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F8" w:rsidRPr="00401FF8" w:rsidRDefault="00F73577" w:rsidP="00F735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 xml:space="preserve">TRAINING NEEDS OF PARAPROFESSIONAL LIBRARY STAFF </w:t>
      </w:r>
      <w:proofErr w:type="spellStart"/>
      <w:r w:rsidRPr="00401FF8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401FF8">
        <w:rPr>
          <w:rFonts w:ascii="Times New Roman" w:hAnsi="Times New Roman" w:cs="Times New Roman"/>
          <w:b/>
          <w:bCs/>
          <w:sz w:val="24"/>
          <w:szCs w:val="24"/>
        </w:rPr>
        <w:t xml:space="preserve"> UNIVERSITY LIBRARIES </w:t>
      </w:r>
      <w:proofErr w:type="spellStart"/>
      <w:r w:rsidRPr="00401FF8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401F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b/>
          <w:bCs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b/>
          <w:bCs/>
          <w:sz w:val="24"/>
          <w:szCs w:val="24"/>
        </w:rPr>
        <w:t xml:space="preserve"> STATE, NIGERIA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Paraprofessional library staff are vital to the operational efficiency of university libraries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State, Nigeria, yet their training needs remain underexplored. This study investigates the specific training requirements, available tra</w:t>
      </w:r>
      <w:r w:rsidR="00631B94">
        <w:rPr>
          <w:rFonts w:ascii="Times New Roman" w:hAnsi="Times New Roman" w:cs="Times New Roman"/>
          <w:sz w:val="24"/>
          <w:szCs w:val="24"/>
        </w:rPr>
        <w:t>ining sources, challenges faced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potential solutions to enhance the performance of paraprofessionals </w:t>
      </w:r>
      <w:r w:rsidR="009723A4">
        <w:rPr>
          <w:rFonts w:ascii="Times New Roman" w:hAnsi="Times New Roman" w:cs="Times New Roman"/>
          <w:sz w:val="24"/>
          <w:szCs w:val="24"/>
        </w:rPr>
        <w:t xml:space="preserve">in university libraries in </w:t>
      </w:r>
      <w:proofErr w:type="spellStart"/>
      <w:r w:rsidR="009723A4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="009723A4">
        <w:rPr>
          <w:rFonts w:ascii="Times New Roman" w:hAnsi="Times New Roman" w:cs="Times New Roman"/>
          <w:sz w:val="24"/>
          <w:szCs w:val="24"/>
        </w:rPr>
        <w:t xml:space="preserve"> State</w:t>
      </w:r>
      <w:r w:rsidRPr="00401FF8">
        <w:rPr>
          <w:rFonts w:ascii="Times New Roman" w:hAnsi="Times New Roman" w:cs="Times New Roman"/>
          <w:sz w:val="24"/>
          <w:szCs w:val="24"/>
        </w:rPr>
        <w:t>. Using a descriptive survey design, data were collected from 43 paraprofessionals via a structured questionnaire. Findings reveal critical training needs in catalog</w:t>
      </w:r>
      <w:r w:rsidR="00E34B07">
        <w:rPr>
          <w:rFonts w:ascii="Times New Roman" w:hAnsi="Times New Roman" w:cs="Times New Roman"/>
          <w:sz w:val="24"/>
          <w:szCs w:val="24"/>
        </w:rPr>
        <w:t>u</w:t>
      </w:r>
      <w:r w:rsidRPr="00401FF8">
        <w:rPr>
          <w:rFonts w:ascii="Times New Roman" w:hAnsi="Times New Roman" w:cs="Times New Roman"/>
          <w:sz w:val="24"/>
          <w:szCs w:val="24"/>
        </w:rPr>
        <w:t>ing, digital resource management, library automation, information literacy, and customer service. Key training sources include workshops, in</w:t>
      </w:r>
      <w:r w:rsidR="00F53D21">
        <w:rPr>
          <w:rFonts w:ascii="Times New Roman" w:hAnsi="Times New Roman" w:cs="Times New Roman"/>
          <w:sz w:val="24"/>
          <w:szCs w:val="24"/>
        </w:rPr>
        <w:t>-house training, online courses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academic qualifications, though access is limited by financial constraints, inadequate tailored programs, and unsupportive institutional policies. </w:t>
      </w:r>
      <w:r w:rsidR="009723A4">
        <w:rPr>
          <w:rFonts w:ascii="Times New Roman" w:hAnsi="Times New Roman" w:cs="Times New Roman"/>
          <w:sz w:val="24"/>
          <w:szCs w:val="24"/>
        </w:rPr>
        <w:t>Suggested strategies</w:t>
      </w:r>
      <w:r w:rsidRPr="00401FF8">
        <w:rPr>
          <w:rFonts w:ascii="Times New Roman" w:hAnsi="Times New Roman" w:cs="Times New Roman"/>
          <w:sz w:val="24"/>
          <w:szCs w:val="24"/>
        </w:rPr>
        <w:t xml:space="preserve"> include institutio</w:t>
      </w:r>
      <w:r w:rsidR="00E9362E">
        <w:rPr>
          <w:rFonts w:ascii="Times New Roman" w:hAnsi="Times New Roman" w:cs="Times New Roman"/>
          <w:sz w:val="24"/>
          <w:szCs w:val="24"/>
        </w:rPr>
        <w:t>nal funding, flexible schedules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collaborations with professional organizations</w:t>
      </w:r>
      <w:r w:rsidR="00864EC2">
        <w:rPr>
          <w:rFonts w:ascii="Times New Roman" w:hAnsi="Times New Roman" w:cs="Times New Roman"/>
          <w:sz w:val="24"/>
          <w:szCs w:val="24"/>
        </w:rPr>
        <w:t xml:space="preserve"> among others</w:t>
      </w:r>
      <w:r w:rsidRPr="00401FF8">
        <w:rPr>
          <w:rFonts w:ascii="Times New Roman" w:hAnsi="Times New Roman" w:cs="Times New Roman"/>
          <w:sz w:val="24"/>
          <w:szCs w:val="24"/>
        </w:rPr>
        <w:t>. The study recommends structured training programs to enhance paraprofessionals’ s</w:t>
      </w:r>
      <w:r w:rsidR="00A42FC6">
        <w:rPr>
          <w:rFonts w:ascii="Times New Roman" w:hAnsi="Times New Roman" w:cs="Times New Roman"/>
          <w:sz w:val="24"/>
          <w:szCs w:val="24"/>
        </w:rPr>
        <w:t>kills, improve library services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support academic goals.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Keywords: Paraprofessional library staff, training needs, university libraries,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State, Nigeria</w:t>
      </w:r>
    </w:p>
    <w:p w:rsidR="00581B00" w:rsidRDefault="00581B00" w:rsidP="00581B00">
      <w:pPr>
        <w:jc w:val="both"/>
        <w:rPr>
          <w:rFonts w:ascii="Times New Roman" w:hAnsi="Times New Roman" w:cs="Times New Roman"/>
          <w:sz w:val="24"/>
          <w:szCs w:val="24"/>
        </w:rPr>
      </w:pPr>
      <w:r w:rsidRPr="00581B00">
        <w:rPr>
          <w:rFonts w:ascii="Times New Roman" w:hAnsi="Times New Roman" w:cs="Times New Roman"/>
          <w:sz w:val="24"/>
          <w:szCs w:val="24"/>
        </w:rPr>
        <w:t>University libraries in Nigeria are critical hubs for academic advancement, supporting research and</w:t>
      </w:r>
      <w:r w:rsidR="00F36FDE">
        <w:rPr>
          <w:rFonts w:ascii="Times New Roman" w:hAnsi="Times New Roman" w:cs="Times New Roman"/>
          <w:sz w:val="24"/>
          <w:szCs w:val="24"/>
        </w:rPr>
        <w:t xml:space="preserve"> learning for students, faculty</w:t>
      </w:r>
      <w:r w:rsidRPr="00581B00">
        <w:rPr>
          <w:rFonts w:ascii="Times New Roman" w:hAnsi="Times New Roman" w:cs="Times New Roman"/>
          <w:sz w:val="24"/>
          <w:szCs w:val="24"/>
        </w:rPr>
        <w:t xml:space="preserve"> and scholars. Paraprofessional staff, often referred to as library officers, perform essential operational tasks such as circula</w:t>
      </w:r>
      <w:r w:rsidR="00A51087">
        <w:rPr>
          <w:rFonts w:ascii="Times New Roman" w:hAnsi="Times New Roman" w:cs="Times New Roman"/>
          <w:sz w:val="24"/>
          <w:szCs w:val="24"/>
        </w:rPr>
        <w:t>tion, shelving, user assistance</w:t>
      </w:r>
      <w:r w:rsidRPr="00581B00">
        <w:rPr>
          <w:rFonts w:ascii="Times New Roman" w:hAnsi="Times New Roman" w:cs="Times New Roman"/>
          <w:sz w:val="24"/>
          <w:szCs w:val="24"/>
        </w:rPr>
        <w:t xml:space="preserve"> and basic technical support, distinct from professional librarians who typically hold advanced degrees. As libraries transition to technology-driven environments, the role of paraprofessionals has become increasingly vital, yet many lack the skills to handle modern tools like integrated library management systems (ILMS) or digital repositories (</w:t>
      </w:r>
      <w:proofErr w:type="spellStart"/>
      <w:r w:rsidRPr="00581B00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5A273E">
        <w:rPr>
          <w:rFonts w:ascii="Times New Roman" w:hAnsi="Times New Roman" w:cs="Times New Roman"/>
          <w:sz w:val="24"/>
          <w:szCs w:val="24"/>
        </w:rPr>
        <w:t xml:space="preserve"> </w:t>
      </w:r>
      <w:r w:rsidRPr="00581B00">
        <w:rPr>
          <w:rFonts w:ascii="Times New Roman" w:hAnsi="Times New Roman" w:cs="Times New Roman"/>
          <w:sz w:val="24"/>
          <w:szCs w:val="24"/>
        </w:rPr>
        <w:t>&amp;</w:t>
      </w:r>
      <w:r w:rsidR="005A2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00">
        <w:rPr>
          <w:rFonts w:ascii="Times New Roman" w:hAnsi="Times New Roman" w:cs="Times New Roman"/>
          <w:sz w:val="24"/>
          <w:szCs w:val="24"/>
        </w:rPr>
        <w:t>Umunnakwe</w:t>
      </w:r>
      <w:proofErr w:type="spellEnd"/>
      <w:r w:rsidRPr="00581B00">
        <w:rPr>
          <w:rFonts w:ascii="Times New Roman" w:hAnsi="Times New Roman" w:cs="Times New Roman"/>
          <w:sz w:val="24"/>
          <w:szCs w:val="24"/>
        </w:rPr>
        <w:t>, 2022). This gap undermines their ability to meet the expectations of a tech-savvy academic community, leading to inefficiencies and reduced user satisfaction (</w:t>
      </w:r>
      <w:proofErr w:type="spellStart"/>
      <w:r w:rsidRPr="00581B00">
        <w:rPr>
          <w:rFonts w:ascii="Times New Roman" w:hAnsi="Times New Roman" w:cs="Times New Roman"/>
          <w:sz w:val="24"/>
          <w:szCs w:val="24"/>
        </w:rPr>
        <w:t>Okoye</w:t>
      </w:r>
      <w:proofErr w:type="spellEnd"/>
      <w:r w:rsidRPr="00581B0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81B00">
        <w:rPr>
          <w:rFonts w:ascii="Times New Roman" w:hAnsi="Times New Roman" w:cs="Times New Roman"/>
          <w:sz w:val="24"/>
          <w:szCs w:val="24"/>
        </w:rPr>
        <w:t>Nwosu</w:t>
      </w:r>
      <w:proofErr w:type="spellEnd"/>
      <w:r w:rsidRPr="00581B00">
        <w:rPr>
          <w:rFonts w:ascii="Times New Roman" w:hAnsi="Times New Roman" w:cs="Times New Roman"/>
          <w:sz w:val="24"/>
          <w:szCs w:val="24"/>
        </w:rPr>
        <w:t>, 2021).</w:t>
      </w:r>
      <w:r w:rsidR="00450041">
        <w:rPr>
          <w:rFonts w:ascii="Times New Roman" w:hAnsi="Times New Roman" w:cs="Times New Roman"/>
          <w:sz w:val="24"/>
          <w:szCs w:val="24"/>
        </w:rPr>
        <w:t xml:space="preserve"> </w:t>
      </w:r>
      <w:r w:rsidRPr="00581B00">
        <w:rPr>
          <w:rFonts w:ascii="Times New Roman" w:hAnsi="Times New Roman" w:cs="Times New Roman"/>
          <w:sz w:val="24"/>
          <w:szCs w:val="24"/>
        </w:rPr>
        <w:t>To function effectively in the evolving library landscape, paraprofessionals require training in areas such as catalog</w:t>
      </w:r>
      <w:r w:rsidR="00A51087">
        <w:rPr>
          <w:rFonts w:ascii="Times New Roman" w:hAnsi="Times New Roman" w:cs="Times New Roman"/>
          <w:sz w:val="24"/>
          <w:szCs w:val="24"/>
        </w:rPr>
        <w:t>u</w:t>
      </w:r>
      <w:r w:rsidRPr="00581B00">
        <w:rPr>
          <w:rFonts w:ascii="Times New Roman" w:hAnsi="Times New Roman" w:cs="Times New Roman"/>
          <w:sz w:val="24"/>
          <w:szCs w:val="24"/>
        </w:rPr>
        <w:t>ing and classification, digital resource management, informa</w:t>
      </w:r>
      <w:r w:rsidR="00FA526B">
        <w:rPr>
          <w:rFonts w:ascii="Times New Roman" w:hAnsi="Times New Roman" w:cs="Times New Roman"/>
          <w:sz w:val="24"/>
          <w:szCs w:val="24"/>
        </w:rPr>
        <w:t>tion literacy, customer service</w:t>
      </w:r>
      <w:r w:rsidRPr="00581B00">
        <w:rPr>
          <w:rFonts w:ascii="Times New Roman" w:hAnsi="Times New Roman" w:cs="Times New Roman"/>
          <w:sz w:val="24"/>
          <w:szCs w:val="24"/>
        </w:rPr>
        <w:t xml:space="preserve"> and library automation systems. However, their access to such training is hampered by challenges including financial constraints, lack of institutional support, limited av</w:t>
      </w:r>
      <w:r w:rsidR="00B476E5">
        <w:rPr>
          <w:rFonts w:ascii="Times New Roman" w:hAnsi="Times New Roman" w:cs="Times New Roman"/>
          <w:sz w:val="24"/>
          <w:szCs w:val="24"/>
        </w:rPr>
        <w:t>ailability of tailored programs</w:t>
      </w:r>
      <w:r w:rsidRPr="00581B00">
        <w:rPr>
          <w:rFonts w:ascii="Times New Roman" w:hAnsi="Times New Roman" w:cs="Times New Roman"/>
          <w:sz w:val="24"/>
          <w:szCs w:val="24"/>
        </w:rPr>
        <w:t xml:space="preserve"> and inadequate infrastructure.</w:t>
      </w:r>
    </w:p>
    <w:p w:rsidR="00401FF8" w:rsidRPr="00401FF8" w:rsidRDefault="00C15EC1" w:rsidP="00581B0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Globally, paraprofessional library staff are expected to acquire evolving competencies to remain relevant in the digital information age. In </w:t>
      </w:r>
      <w:proofErr w:type="spellStart"/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>Abia</w:t>
      </w:r>
      <w:proofErr w:type="spellEnd"/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State, Nigeria, the training needs of these staff include proficiency in catalog</w:t>
      </w:r>
      <w:r w:rsidR="00291522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>ing and classification, digital resource management, use of integrated library management systems (</w:t>
      </w:r>
      <w:proofErr w:type="spellStart"/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>ILMS</w:t>
      </w:r>
      <w:proofErr w:type="spellEnd"/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>), info</w:t>
      </w:r>
      <w:r w:rsidR="000A00C5">
        <w:rPr>
          <w:rFonts w:ascii="Times New Roman" w:eastAsia="Times New Roman" w:hAnsi="Times New Roman" w:cs="Times New Roman"/>
          <w:sz w:val="24"/>
          <w:szCs w:val="24"/>
          <w:lang w:eastAsia="en-GB"/>
        </w:rPr>
        <w:t>rmation literacy, communication</w:t>
      </w:r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customer service. However, paraprofessionals face several challenges in accessing such training. These include limited financial support, inadequate access to tailored training programs, insuffici</w:t>
      </w:r>
      <w:r w:rsidR="00B665FA">
        <w:rPr>
          <w:rFonts w:ascii="Times New Roman" w:eastAsia="Times New Roman" w:hAnsi="Times New Roman" w:cs="Times New Roman"/>
          <w:sz w:val="24"/>
          <w:szCs w:val="24"/>
          <w:lang w:eastAsia="en-GB"/>
        </w:rPr>
        <w:t>ent institutional encouragement</w:t>
      </w:r>
      <w:r w:rsidRPr="00C15EC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constrained opportunities for career development</w:t>
      </w:r>
      <w:r w:rsidR="00401FF8" w:rsidRPr="00401FF8">
        <w:rPr>
          <w:rFonts w:ascii="Times New Roman" w:hAnsi="Times New Roman" w:cs="Times New Roman"/>
          <w:sz w:val="24"/>
          <w:szCs w:val="24"/>
        </w:rPr>
        <w:t>. This study examines the training needs of paraprofessional library staff at ABSU and MOUAU to enhance their performance and align with contemporary library standards.</w:t>
      </w:r>
    </w:p>
    <w:bookmarkEnd w:id="0"/>
    <w:p w:rsidR="00F83D2A" w:rsidRDefault="00F83D2A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2C6F" w:rsidRDefault="00972C6F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Statement of the Problem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Paraprofessionals in university libraries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State, Nigeria, are indispensable, handling critical tasks like resource access and technical support. However, their limited academic qualifications</w:t>
      </w:r>
      <w:r w:rsidR="00D5647B">
        <w:rPr>
          <w:rFonts w:ascii="Times New Roman" w:hAnsi="Times New Roman" w:cs="Times New Roman"/>
          <w:sz w:val="24"/>
          <w:szCs w:val="24"/>
        </w:rPr>
        <w:t>,</w:t>
      </w:r>
      <w:r w:rsidR="00E56D51">
        <w:rPr>
          <w:rFonts w:ascii="Times New Roman" w:hAnsi="Times New Roman" w:cs="Times New Roman"/>
          <w:sz w:val="24"/>
          <w:szCs w:val="24"/>
        </w:rPr>
        <w:t xml:space="preserve"> </w:t>
      </w:r>
      <w:r w:rsidR="00E3406C">
        <w:rPr>
          <w:rFonts w:ascii="Times New Roman" w:hAnsi="Times New Roman" w:cs="Times New Roman"/>
          <w:sz w:val="24"/>
          <w:szCs w:val="24"/>
        </w:rPr>
        <w:t xml:space="preserve">often diplomas or certificates </w:t>
      </w:r>
      <w:r w:rsidRPr="00401FF8">
        <w:rPr>
          <w:rFonts w:ascii="Times New Roman" w:hAnsi="Times New Roman" w:cs="Times New Roman"/>
          <w:sz w:val="24"/>
          <w:szCs w:val="24"/>
        </w:rPr>
        <w:t>do not equip them for modern library challenges, such as operating ILMS or addres</w:t>
      </w:r>
      <w:r w:rsidR="0064090F">
        <w:rPr>
          <w:rFonts w:ascii="Times New Roman" w:hAnsi="Times New Roman" w:cs="Times New Roman"/>
          <w:sz w:val="24"/>
          <w:szCs w:val="24"/>
        </w:rPr>
        <w:t xml:space="preserve">sing complex user inquiries. On the </w:t>
      </w:r>
      <w:r w:rsidRPr="00401FF8">
        <w:rPr>
          <w:rFonts w:ascii="Times New Roman" w:hAnsi="Times New Roman" w:cs="Times New Roman"/>
          <w:sz w:val="24"/>
          <w:szCs w:val="24"/>
        </w:rPr>
        <w:t>job experience alone is insufficient to bridge thi</w:t>
      </w:r>
      <w:r w:rsidR="0021501A">
        <w:rPr>
          <w:rFonts w:ascii="Times New Roman" w:hAnsi="Times New Roman" w:cs="Times New Roman"/>
          <w:sz w:val="24"/>
          <w:szCs w:val="24"/>
        </w:rPr>
        <w:t xml:space="preserve">s gap, particularly in resource </w:t>
      </w:r>
      <w:r w:rsidRPr="00401FF8">
        <w:rPr>
          <w:rFonts w:ascii="Times New Roman" w:hAnsi="Times New Roman" w:cs="Times New Roman"/>
          <w:sz w:val="24"/>
          <w:szCs w:val="24"/>
        </w:rPr>
        <w:t>constrained settings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F73577">
        <w:rPr>
          <w:rFonts w:ascii="Times New Roman" w:hAnsi="Times New Roman" w:cs="Times New Roman"/>
          <w:sz w:val="24"/>
          <w:szCs w:val="24"/>
        </w:rPr>
        <w:t xml:space="preserve"> </w:t>
      </w:r>
      <w:r w:rsidRPr="00401FF8">
        <w:rPr>
          <w:rFonts w:ascii="Times New Roman" w:hAnsi="Times New Roman" w:cs="Times New Roman"/>
          <w:sz w:val="24"/>
          <w:szCs w:val="24"/>
        </w:rPr>
        <w:t>&amp;</w:t>
      </w:r>
      <w:r w:rsidR="00F73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Umunnakwe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2022). Without targeted training, paraprofessionals struggle to adapt to technological advancements, leading to inefficien</w:t>
      </w:r>
      <w:r w:rsidR="006D1ECC">
        <w:rPr>
          <w:rFonts w:ascii="Times New Roman" w:hAnsi="Times New Roman" w:cs="Times New Roman"/>
          <w:sz w:val="24"/>
          <w:szCs w:val="24"/>
        </w:rPr>
        <w:t>cies, reduced user satisfaction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professional stagnation. This study addresses these issues by identifying trai</w:t>
      </w:r>
      <w:r w:rsidR="00E3406C">
        <w:rPr>
          <w:rFonts w:ascii="Times New Roman" w:hAnsi="Times New Roman" w:cs="Times New Roman"/>
          <w:sz w:val="24"/>
          <w:szCs w:val="24"/>
        </w:rPr>
        <w:t>ning needs, sources, challenges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solutions for paraprofessionals.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Purpose of the Study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This study investigates the training needs of paraprofessionals in university libraries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State, Nigeria, with the following objectives:</w:t>
      </w:r>
    </w:p>
    <w:p w:rsidR="00401FF8" w:rsidRPr="00401FF8" w:rsidRDefault="00401FF8" w:rsidP="00401F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Identify specific training needs to enhance paraprofessionals’ performance.</w:t>
      </w:r>
    </w:p>
    <w:p w:rsidR="00401FF8" w:rsidRPr="00401FF8" w:rsidRDefault="00401FF8" w:rsidP="00401F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Determine available training sources to address skill gaps.</w:t>
      </w:r>
    </w:p>
    <w:p w:rsidR="00401FF8" w:rsidRPr="00401FF8" w:rsidRDefault="00401FF8" w:rsidP="00401F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Examine challenges faced by paraprofessionals in acquiring training.</w:t>
      </w:r>
    </w:p>
    <w:p w:rsidR="00401FF8" w:rsidRPr="00401FF8" w:rsidRDefault="00401FF8" w:rsidP="00401F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Propose solutions to overcome these challenges.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Research Questions</w:t>
      </w:r>
    </w:p>
    <w:p w:rsidR="00401FF8" w:rsidRPr="00401FF8" w:rsidRDefault="00401FF8" w:rsidP="00401FF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What specific training needs will enhance paraprofessionals’ performance in university libraries?</w:t>
      </w:r>
    </w:p>
    <w:p w:rsidR="00401FF8" w:rsidRPr="00401FF8" w:rsidRDefault="00401FF8" w:rsidP="00401FF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What are the potential sources of training available to paraprofessionals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State?</w:t>
      </w:r>
    </w:p>
    <w:p w:rsidR="00950B6C" w:rsidRDefault="00401FF8" w:rsidP="00401FF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What challenges do paraprofessionals face in acquiring training?</w:t>
      </w:r>
    </w:p>
    <w:p w:rsidR="00401FF8" w:rsidRPr="00950B6C" w:rsidRDefault="00401FF8" w:rsidP="00401FF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0B6C">
        <w:rPr>
          <w:rFonts w:ascii="Times New Roman" w:hAnsi="Times New Roman" w:cs="Times New Roman"/>
          <w:sz w:val="24"/>
          <w:szCs w:val="24"/>
        </w:rPr>
        <w:t xml:space="preserve"> What solutions can be implemented to overcome these challenges?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Literature Review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Paraprofessionals are essential to university library operations, managing ta</w:t>
      </w:r>
      <w:r w:rsidR="00950B6C">
        <w:rPr>
          <w:rFonts w:ascii="Times New Roman" w:hAnsi="Times New Roman" w:cs="Times New Roman"/>
          <w:sz w:val="24"/>
          <w:szCs w:val="24"/>
        </w:rPr>
        <w:t xml:space="preserve">sks like circulation, shelving </w:t>
      </w:r>
      <w:r w:rsidRPr="00401FF8">
        <w:rPr>
          <w:rFonts w:ascii="Times New Roman" w:hAnsi="Times New Roman" w:cs="Times New Roman"/>
          <w:sz w:val="24"/>
          <w:szCs w:val="24"/>
        </w:rPr>
        <w:t>and user assistance. They serve as the first point of contact for users, enhancing accessibility to both traditional and digital resources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r w:rsidRPr="00401FF8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Okeke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, 2022). Their role supports academic success by ensuring efficient resource access, particularly in resource-limited settings like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 (Johnson &amp; Patel, 2023). Paraprofessionals also foster a welcoming library environment, building trust with users and improving the library’s campus reputation (Adeyemi, 2021).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Modern library roles require paraprofessionals to master technical skills, such as u</w:t>
      </w:r>
      <w:r w:rsidR="00950B6C">
        <w:rPr>
          <w:rFonts w:ascii="Times New Roman" w:hAnsi="Times New Roman" w:cs="Times New Roman"/>
          <w:sz w:val="24"/>
          <w:szCs w:val="24"/>
        </w:rPr>
        <w:t xml:space="preserve">sing </w:t>
      </w:r>
      <w:proofErr w:type="spellStart"/>
      <w:r w:rsidR="00950B6C">
        <w:rPr>
          <w:rFonts w:ascii="Times New Roman" w:hAnsi="Times New Roman" w:cs="Times New Roman"/>
          <w:sz w:val="24"/>
          <w:szCs w:val="24"/>
        </w:rPr>
        <w:t>ILMS</w:t>
      </w:r>
      <w:proofErr w:type="spellEnd"/>
      <w:r w:rsidR="00950B6C">
        <w:rPr>
          <w:rFonts w:ascii="Times New Roman" w:hAnsi="Times New Roman" w:cs="Times New Roman"/>
          <w:sz w:val="24"/>
          <w:szCs w:val="24"/>
        </w:rPr>
        <w:t xml:space="preserve"> and digital databases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soft skills, like customer service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F73577">
        <w:rPr>
          <w:rFonts w:ascii="Times New Roman" w:hAnsi="Times New Roman" w:cs="Times New Roman"/>
          <w:sz w:val="24"/>
          <w:szCs w:val="24"/>
        </w:rPr>
        <w:t xml:space="preserve"> </w:t>
      </w:r>
      <w:r w:rsidRPr="00401FF8">
        <w:rPr>
          <w:rFonts w:ascii="Times New Roman" w:hAnsi="Times New Roman" w:cs="Times New Roman"/>
          <w:sz w:val="24"/>
          <w:szCs w:val="24"/>
        </w:rPr>
        <w:t>&amp;</w:t>
      </w:r>
      <w:r w:rsidR="00F73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Umunnakwe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2022). Training in catalog</w:t>
      </w:r>
      <w:r w:rsidR="00950B6C">
        <w:rPr>
          <w:rFonts w:ascii="Times New Roman" w:hAnsi="Times New Roman" w:cs="Times New Roman"/>
          <w:sz w:val="24"/>
          <w:szCs w:val="24"/>
        </w:rPr>
        <w:t>uing, information literacy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communication is critical to meet user demands and boost job confidence (Patel &amp; Kim, 2023; Adebayo, 2024). Without these skills, paraprofessionals struggle to support tech-savvy users, leading to inefficiencies.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Training sources include in-house workshops, online courses, professional association seminars, and partnerships with external organizations (Okoye &amp; Nwosu, 2021). Online platforms offer flexibility, while associations like the Nigerian Library Association provide specialized training (Patel &amp; Kim, 2023). Collaborations with tech companies can enhance technical skills, though access remains limited in Nigeria (Adebayo, 2024).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lastRenderedPageBreak/>
        <w:t>Paraprofessionals face financial constraints, time limitations, inadequate infrastructure and lack of institutional support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F73577">
        <w:rPr>
          <w:rFonts w:ascii="Times New Roman" w:hAnsi="Times New Roman" w:cs="Times New Roman"/>
          <w:sz w:val="24"/>
          <w:szCs w:val="24"/>
        </w:rPr>
        <w:t xml:space="preserve"> </w:t>
      </w:r>
      <w:r w:rsidRPr="00401FF8">
        <w:rPr>
          <w:rFonts w:ascii="Times New Roman" w:hAnsi="Times New Roman" w:cs="Times New Roman"/>
          <w:sz w:val="24"/>
          <w:szCs w:val="24"/>
        </w:rPr>
        <w:t>&amp;</w:t>
      </w:r>
      <w:r w:rsidR="00F73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Umunnakwe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2022). Limited budgets and poor internet access hinder participation in training programs (Adebayo, 2024). Additionally, low prioritization of paraprofessional development by library management discourages skill acquisition (Patel &amp; Kim, 2023).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9723A4">
        <w:rPr>
          <w:rFonts w:ascii="Times New Roman" w:hAnsi="Times New Roman" w:cs="Times New Roman"/>
          <w:sz w:val="24"/>
          <w:szCs w:val="24"/>
        </w:rPr>
        <w:t xml:space="preserve">Adeniran et al. </w:t>
      </w:r>
      <w:r w:rsidRPr="00401FF8">
        <w:rPr>
          <w:rFonts w:ascii="Times New Roman" w:hAnsi="Times New Roman" w:cs="Times New Roman"/>
          <w:sz w:val="24"/>
          <w:szCs w:val="24"/>
        </w:rPr>
        <w:t xml:space="preserve">(2020) found that training in technical and user-service skills improved paraprofessional performance in South-West Nigerian university libraries, though funding and scheduling issues limited access.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Nwabueze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Anike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(2016) highlighted mentoring as an effective training method but noted challenges like poor mentor-mentee relationships.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Agada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Tofi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(2020) confirmed that training in automation and user support enhanced job performance, but inadequate funding and infrastructure persisted as barriers.</w:t>
      </w:r>
    </w:p>
    <w:p w:rsidR="00401FF8" w:rsidRPr="00950B6C" w:rsidRDefault="00401FF8" w:rsidP="00401F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6C">
        <w:rPr>
          <w:rFonts w:ascii="Times New Roman" w:hAnsi="Times New Roman" w:cs="Times New Roman"/>
          <w:b/>
          <w:sz w:val="24"/>
          <w:szCs w:val="24"/>
        </w:rPr>
        <w:t>Design of the Study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This study adopted a descriptive survey design to collect data on paraprofessionals’ training needs, suitable for assessing opinions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Ifidon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, 2007;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Nworgu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2006).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The population comprised 43 paraprofessional library staff from ABSU and MOUAU libraries.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Total enumeration sampling was used due to the manageable population size.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Data were collected using a structured questionnaire, “Questionnaire on Training Needs of Paraprofessionals in University Libraries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State”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QTNPULAS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), with sections on personal data and training needs, rated on a 4-point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scale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Uhegbu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2009).</w:t>
      </w:r>
    </w:p>
    <w:p w:rsidR="00401FF8" w:rsidRPr="00950B6C" w:rsidRDefault="00401FF8" w:rsidP="00401F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6C">
        <w:rPr>
          <w:rFonts w:ascii="Times New Roman" w:hAnsi="Times New Roman" w:cs="Times New Roman"/>
          <w:b/>
          <w:sz w:val="24"/>
          <w:szCs w:val="24"/>
        </w:rPr>
        <w:t>Data Presentation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950B6C">
        <w:rPr>
          <w:rFonts w:ascii="Times New Roman" w:hAnsi="Times New Roman" w:cs="Times New Roman"/>
          <w:b/>
          <w:sz w:val="24"/>
          <w:szCs w:val="24"/>
        </w:rPr>
        <w:t>Research Question 1:</w:t>
      </w:r>
      <w:r w:rsidRPr="00401FF8">
        <w:rPr>
          <w:rFonts w:ascii="Times New Roman" w:hAnsi="Times New Roman" w:cs="Times New Roman"/>
          <w:sz w:val="24"/>
          <w:szCs w:val="24"/>
        </w:rPr>
        <w:t xml:space="preserve"> Specific Training Needs</w:t>
      </w:r>
    </w:p>
    <w:p w:rsidR="00401FF8" w:rsidRPr="00401FF8" w:rsidRDefault="00401FF8" w:rsidP="00401FF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01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Table 4.1 Mean response on training needs will enhance the performance of paraprofessionals in university libraries (N=43)</w:t>
      </w:r>
    </w:p>
    <w:tbl>
      <w:tblPr>
        <w:tblStyle w:val="LightShading-Accent1"/>
        <w:tblW w:w="10136" w:type="dxa"/>
        <w:tblLayout w:type="fixed"/>
        <w:tblLook w:val="04A0"/>
      </w:tblPr>
      <w:tblGrid>
        <w:gridCol w:w="634"/>
        <w:gridCol w:w="4705"/>
        <w:gridCol w:w="851"/>
        <w:gridCol w:w="709"/>
        <w:gridCol w:w="708"/>
        <w:gridCol w:w="567"/>
        <w:gridCol w:w="723"/>
        <w:gridCol w:w="128"/>
        <w:gridCol w:w="983"/>
        <w:gridCol w:w="128"/>
      </w:tblGrid>
      <w:tr w:rsidR="00401FF8" w:rsidRPr="00401FF8" w:rsidTr="00B0201B">
        <w:trPr>
          <w:cnfStyle w:val="1000000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7472347"/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S/No.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Training needs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851" w:type="dxa"/>
            <w:gridSpan w:val="2"/>
          </w:tcPr>
          <w:p w:rsidR="00401FF8" w:rsidRPr="00401FF8" w:rsidRDefault="003213E9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6" w:history="1">
              <w:r w:rsidR="00401FF8" w:rsidRPr="00401FF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en-GB"/>
                </w:rPr>
                <w:t>(x̄)</w:t>
              </w:r>
            </w:hyperlink>
          </w:p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Decision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Paraprofessionals require training in cataloging and classification to improve service delivery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Knowledge of digital resources and electronic databases is essential for paraprofessionals.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Training on library automation systems will enhance paraprofessionals' efficiency.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Information literacy and research skills training are necessary for paraprofessionals.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gridAfter w:val="1"/>
          <w:cnfStyle w:val="000000100000"/>
          <w:wAfter w:w="128" w:type="dxa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 xml:space="preserve">Customer service and communication skills training will improve interactions with library users. 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Grand Mean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Accept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Accept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Accept</w:t>
            </w:r>
          </w:p>
        </w:tc>
      </w:tr>
    </w:tbl>
    <w:bookmarkEnd w:id="1"/>
    <w:p w:rsidR="00401FF8" w:rsidRPr="00401FF8" w:rsidRDefault="00401FF8" w:rsidP="00401FF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1FF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lastRenderedPageBreak/>
        <w:t>Source:</w:t>
      </w:r>
      <w:r w:rsidRPr="00401F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Researcher’s field survey 2025. Criterion mean = 2.50 Key= SA strongly agree; A agree; D disagree; SD strongly disagree; </w:t>
      </w:r>
      <w:hyperlink r:id="rId7" w:history="1">
        <w:r w:rsidRPr="00401FF8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>(x̄)</w:t>
        </w:r>
      </w:hyperlink>
      <w:r w:rsidRPr="00401FF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mean</w:t>
      </w:r>
    </w:p>
    <w:p w:rsid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Table 4.1 shows that paraprofessionals require training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cataloging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and classification (M=3.53), digital resources and databases (M=3.60), library automation systems (M=3.47), information literacy (M=3.44), and customer service (M=3.44). All mean scores exceeded the criterion mean of 2.50, indicating strong consensus (Grand Mean=3.50).</w:t>
      </w:r>
    </w:p>
    <w:p w:rsidR="00A56223" w:rsidRPr="00A56223" w:rsidRDefault="00A56223" w:rsidP="00401FF8">
      <w:pPr>
        <w:jc w:val="both"/>
        <w:rPr>
          <w:rFonts w:ascii="Times New Roman" w:hAnsi="Times New Roman" w:cs="Times New Roman"/>
          <w:sz w:val="8"/>
          <w:szCs w:val="24"/>
        </w:rPr>
      </w:pP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950B6C">
        <w:rPr>
          <w:rFonts w:ascii="Times New Roman" w:hAnsi="Times New Roman" w:cs="Times New Roman"/>
          <w:b/>
          <w:sz w:val="24"/>
          <w:szCs w:val="24"/>
        </w:rPr>
        <w:t>Research Question 2</w:t>
      </w:r>
      <w:r w:rsidRPr="00401FF8">
        <w:rPr>
          <w:rFonts w:ascii="Times New Roman" w:hAnsi="Times New Roman" w:cs="Times New Roman"/>
          <w:sz w:val="24"/>
          <w:szCs w:val="24"/>
        </w:rPr>
        <w:t>: Training Sources</w:t>
      </w:r>
    </w:p>
    <w:p w:rsidR="00401FF8" w:rsidRPr="00401FF8" w:rsidRDefault="00401FF8" w:rsidP="00401FF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01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Table 4.2 Mean response on sources of training available to paraprofessionals in university libraries in </w:t>
      </w:r>
      <w:proofErr w:type="spellStart"/>
      <w:r w:rsidRPr="00401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Abia</w:t>
      </w:r>
      <w:proofErr w:type="spellEnd"/>
      <w:r w:rsidRPr="00401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State Nigeria (N=43)</w:t>
      </w:r>
    </w:p>
    <w:tbl>
      <w:tblPr>
        <w:tblStyle w:val="LightShading-Accent1"/>
        <w:tblW w:w="10136" w:type="dxa"/>
        <w:tblLayout w:type="fixed"/>
        <w:tblLook w:val="04A0"/>
      </w:tblPr>
      <w:tblGrid>
        <w:gridCol w:w="634"/>
        <w:gridCol w:w="4705"/>
        <w:gridCol w:w="851"/>
        <w:gridCol w:w="709"/>
        <w:gridCol w:w="708"/>
        <w:gridCol w:w="567"/>
        <w:gridCol w:w="723"/>
        <w:gridCol w:w="128"/>
        <w:gridCol w:w="983"/>
        <w:gridCol w:w="128"/>
      </w:tblGrid>
      <w:tr w:rsidR="00401FF8" w:rsidRPr="00401FF8" w:rsidTr="00B0201B">
        <w:trPr>
          <w:cnfStyle w:val="1000000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Sources of training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851" w:type="dxa"/>
            <w:gridSpan w:val="2"/>
          </w:tcPr>
          <w:p w:rsidR="00401FF8" w:rsidRPr="00401FF8" w:rsidRDefault="003213E9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8" w:history="1">
              <w:r w:rsidR="00401FF8" w:rsidRPr="00401FF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en-GB"/>
                </w:rPr>
                <w:t>(x̄)</w:t>
              </w:r>
            </w:hyperlink>
          </w:p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Decision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Workshops and seminars organized by professional associations provide valuable training for paraprofessionals.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In-house training by experienced librarians helps bridge skill gaps among paraprofessionals.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Online courses and webinars offer flexible training opportunities for paraprofessionals.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gridAfter w:val="1"/>
          <w:wAfter w:w="128" w:type="dxa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Acquiring additional academic qualifications would enhance job performance</w:t>
            </w:r>
          </w:p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Grand Mean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Accept</w:t>
            </w:r>
          </w:p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</w:tbl>
    <w:p w:rsidR="00401FF8" w:rsidRPr="00401FF8" w:rsidRDefault="00401FF8" w:rsidP="00401F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401FF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Source:</w:t>
      </w:r>
      <w:r w:rsidRPr="00401F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Researcher’s field survey 2025. Criterion mean = 2.50 Key= SA strongly agree; A agree; D disagree; SD strongly disagree; </w:t>
      </w:r>
      <w:hyperlink r:id="rId9" w:history="1">
        <w:r w:rsidRPr="00401FF8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>(x̄)</w:t>
        </w:r>
      </w:hyperlink>
      <w:r w:rsidRPr="00401FF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mean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Table 4.2 indicates that workshops by professional associations (M=2.56), in-house training (M=2.58), online courses (M=2.53), and additional academic qualifications (M=2.59) are viable training sources, with all means above 2.50 (Grand Mean=2.57).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950B6C">
        <w:rPr>
          <w:rFonts w:ascii="Times New Roman" w:hAnsi="Times New Roman" w:cs="Times New Roman"/>
          <w:b/>
          <w:sz w:val="24"/>
          <w:szCs w:val="24"/>
        </w:rPr>
        <w:t>Research Question 3</w:t>
      </w:r>
      <w:r w:rsidRPr="00401FF8">
        <w:rPr>
          <w:rFonts w:ascii="Times New Roman" w:hAnsi="Times New Roman" w:cs="Times New Roman"/>
          <w:sz w:val="24"/>
          <w:szCs w:val="24"/>
        </w:rPr>
        <w:t>: Challenges in Acquiring Training</w:t>
      </w:r>
    </w:p>
    <w:p w:rsidR="00401FF8" w:rsidRPr="00401FF8" w:rsidRDefault="00401FF8" w:rsidP="00401FF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01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Table 4.3 Mean response on the challenges paraprofessionals face in acquiring training to meet the demands of their roles in university libraries (N=43)</w:t>
      </w:r>
    </w:p>
    <w:tbl>
      <w:tblPr>
        <w:tblStyle w:val="LightShading-Accent1"/>
        <w:tblW w:w="10136" w:type="dxa"/>
        <w:tblLayout w:type="fixed"/>
        <w:tblLook w:val="04A0"/>
      </w:tblPr>
      <w:tblGrid>
        <w:gridCol w:w="634"/>
        <w:gridCol w:w="4705"/>
        <w:gridCol w:w="851"/>
        <w:gridCol w:w="709"/>
        <w:gridCol w:w="708"/>
        <w:gridCol w:w="567"/>
        <w:gridCol w:w="723"/>
        <w:gridCol w:w="128"/>
        <w:gridCol w:w="983"/>
        <w:gridCol w:w="128"/>
      </w:tblGrid>
      <w:tr w:rsidR="00401FF8" w:rsidRPr="00401FF8" w:rsidTr="00B0201B">
        <w:trPr>
          <w:cnfStyle w:val="1000000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S/No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Training needs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851" w:type="dxa"/>
            <w:gridSpan w:val="2"/>
          </w:tcPr>
          <w:p w:rsidR="00401FF8" w:rsidRPr="00401FF8" w:rsidRDefault="003213E9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10" w:history="1">
              <w:r w:rsidR="00401FF8" w:rsidRPr="00401FF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en-GB"/>
                </w:rPr>
                <w:t>(x̄)</w:t>
              </w:r>
            </w:hyperlink>
          </w:p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Decision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Lack of financial support limits paraprofessionals’ access to training programs.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Limited time and workload pressure prevent paraprofessionals from attending training sessions.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Reject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Inadequate training opportunities tailored to paraprofessionals hinder their career growth.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Low motivation and lack of recognition discourage paraprofessionals from seeking training.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gridAfter w:val="1"/>
          <w:cnfStyle w:val="000000100000"/>
          <w:wAfter w:w="128" w:type="dxa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unfavorable institutional policies or support for continuous professional development restrict paraprofessionals’ training opportunities.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1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Grand Mean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Accept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Accept</w:t>
            </w:r>
          </w:p>
        </w:tc>
      </w:tr>
    </w:tbl>
    <w:p w:rsidR="00401FF8" w:rsidRPr="00401FF8" w:rsidRDefault="00401FF8" w:rsidP="00401FF8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1FF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Source:</w:t>
      </w:r>
      <w:r w:rsidRPr="00401F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Researcher’s field survey 2025. Criterion mean = 2.50 Key= SA strongly agree; A agree; D disagree; SD strongly disagree; </w:t>
      </w:r>
      <w:hyperlink r:id="rId11" w:history="1">
        <w:r w:rsidRPr="00401FF8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>(x̄)</w:t>
        </w:r>
      </w:hyperlink>
      <w:r w:rsidRPr="00401FF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mean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Table 4.3 reveals challenges including lack of financial support (M=3.26), inadequate tailored training (M=3.12), low motivation (M=3.00),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unfavorable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institutional policies (M=3.02). Workload pressure (M=2.26) was not a significant barrier (Grand Mean=2.93).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950B6C">
        <w:rPr>
          <w:rFonts w:ascii="Times New Roman" w:hAnsi="Times New Roman" w:cs="Times New Roman"/>
          <w:b/>
          <w:sz w:val="24"/>
          <w:szCs w:val="24"/>
        </w:rPr>
        <w:t>Research Question 4</w:t>
      </w:r>
      <w:r w:rsidRPr="00401FF8">
        <w:rPr>
          <w:rFonts w:ascii="Times New Roman" w:hAnsi="Times New Roman" w:cs="Times New Roman"/>
          <w:sz w:val="24"/>
          <w:szCs w:val="24"/>
        </w:rPr>
        <w:t>: Solutions to Challenges</w:t>
      </w:r>
    </w:p>
    <w:p w:rsidR="00401FF8" w:rsidRPr="00401FF8" w:rsidRDefault="00401FF8" w:rsidP="00401FF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01FF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Table 4.4 Mean response on the solutions to overcome the challenges faced by paraprofessionals in acquiring training (N=43)</w:t>
      </w:r>
    </w:p>
    <w:tbl>
      <w:tblPr>
        <w:tblStyle w:val="LightShading-Accent1"/>
        <w:tblW w:w="10136" w:type="dxa"/>
        <w:tblLayout w:type="fixed"/>
        <w:tblLook w:val="04A0"/>
      </w:tblPr>
      <w:tblGrid>
        <w:gridCol w:w="634"/>
        <w:gridCol w:w="4705"/>
        <w:gridCol w:w="851"/>
        <w:gridCol w:w="709"/>
        <w:gridCol w:w="708"/>
        <w:gridCol w:w="567"/>
        <w:gridCol w:w="723"/>
        <w:gridCol w:w="128"/>
        <w:gridCol w:w="983"/>
        <w:gridCol w:w="128"/>
      </w:tblGrid>
      <w:tr w:rsidR="00401FF8" w:rsidRPr="00401FF8" w:rsidTr="00B0201B">
        <w:trPr>
          <w:cnfStyle w:val="1000000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S/No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Training needs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851" w:type="dxa"/>
            <w:gridSpan w:val="2"/>
          </w:tcPr>
          <w:p w:rsidR="00401FF8" w:rsidRPr="00401FF8" w:rsidRDefault="003213E9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12" w:history="1">
              <w:r w:rsidR="00401FF8" w:rsidRPr="00401FF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en-GB"/>
                </w:rPr>
                <w:t>(x̄)</w:t>
              </w:r>
            </w:hyperlink>
          </w:p>
          <w:p w:rsidR="00401FF8" w:rsidRPr="00401FF8" w:rsidRDefault="00401FF8" w:rsidP="00401FF8">
            <w:pPr>
              <w:spacing w:line="480" w:lineRule="auto"/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Decision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Universities should provide funding and sponsorship for paraprofessionals’ training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Flexible training schedules should be introduced to accommodate paraprofessionals’ workloads.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cnfStyle w:val="000000100000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Collaboration with professional organizations can increase training opportunities for paraprofessionals.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Universities should develop tailored training programs specific to paraprofessionals’ roles in library services.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Accept</w:t>
            </w:r>
          </w:p>
        </w:tc>
      </w:tr>
      <w:tr w:rsidR="00401FF8" w:rsidRPr="00401FF8" w:rsidTr="00B0201B">
        <w:trPr>
          <w:gridAfter w:val="1"/>
          <w:cnfStyle w:val="000000100000"/>
          <w:wAfter w:w="128" w:type="dxa"/>
        </w:trPr>
        <w:tc>
          <w:tcPr>
            <w:cnfStyle w:val="001000000000"/>
            <w:tcW w:w="634" w:type="dxa"/>
          </w:tcPr>
          <w:p w:rsidR="00401FF8" w:rsidRPr="00401FF8" w:rsidRDefault="00401FF8" w:rsidP="00401F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Institutions should implement awareness campaigns to inform paraprofessionals about available training opportunities.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Grand Mean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>3.36</w:t>
            </w:r>
          </w:p>
        </w:tc>
        <w:tc>
          <w:tcPr>
            <w:tcW w:w="1111" w:type="dxa"/>
            <w:gridSpan w:val="2"/>
          </w:tcPr>
          <w:p w:rsidR="00401FF8" w:rsidRPr="00401FF8" w:rsidRDefault="00401FF8" w:rsidP="00401FF8">
            <w:pPr>
              <w:spacing w:line="420" w:lineRule="atLeast"/>
              <w:jc w:val="both"/>
              <w:outlineLvl w:val="1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Accept</w:t>
            </w: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FF8" w:rsidRPr="00401FF8" w:rsidRDefault="00401FF8" w:rsidP="00401FF8">
            <w:pPr>
              <w:jc w:val="both"/>
              <w:cnfStyle w:val="0000001000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1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Accept</w:t>
            </w:r>
          </w:p>
        </w:tc>
      </w:tr>
    </w:tbl>
    <w:p w:rsidR="00401FF8" w:rsidRPr="00401FF8" w:rsidRDefault="00401FF8" w:rsidP="00401F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401FF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Source:</w:t>
      </w:r>
      <w:r w:rsidRPr="00401F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Researcher’s field survey 2025. Criterion mean = 2.50 Key= SA strongly agree; A agree; D disagree; SD strongly disagree; </w:t>
      </w:r>
      <w:hyperlink r:id="rId13" w:history="1">
        <w:r w:rsidRPr="00401FF8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>(x̄)</w:t>
        </w:r>
      </w:hyperlink>
      <w:r w:rsidRPr="00401FF8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mean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lastRenderedPageBreak/>
        <w:t>Table 4.4 proposes solutions: institutional funding (M=3.44), flexible schedules (M=3.40), professional collaborations (M=3.33), tailored training programs (M=3.35), and awareness campaigns (M=3.30), all accepted with a Grand Mean of 3.36.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Discussion of Findings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Training Needs: The need for digital and user-service skills aligns with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Nwachukwu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(2023)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Okeke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Uzoagba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(2022), emphasizing the importance of modern competencies in Nigerian libraries.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Training Sources: Moderate agreement on training sources supports Adebayo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Olayemi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(2021), though limited accessibility highlights a need for structured programs (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Onwubiko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2022).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Challenges: Financial and institutional barriers align with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Obasi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Nweze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(2023), while the rejection of workload as a major issue suggests other constraints are more pressing (Nnamani, 2021).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Paraprofessionals are vital to university library operations but require training to meet modern de</w:t>
      </w:r>
      <w:r w:rsidR="00950B6C">
        <w:rPr>
          <w:rFonts w:ascii="Times New Roman" w:hAnsi="Times New Roman" w:cs="Times New Roman"/>
          <w:sz w:val="24"/>
          <w:szCs w:val="24"/>
        </w:rPr>
        <w:t>mands. Financial, institutional</w:t>
      </w:r>
      <w:r w:rsidRPr="00401FF8">
        <w:rPr>
          <w:rFonts w:ascii="Times New Roman" w:hAnsi="Times New Roman" w:cs="Times New Roman"/>
          <w:sz w:val="24"/>
          <w:szCs w:val="24"/>
        </w:rPr>
        <w:t xml:space="preserve"> and programmatic barriers limit training access, but solutions like funding and tailored programs can enhance their skills and library services.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FF8">
        <w:rPr>
          <w:rFonts w:ascii="Times New Roman" w:hAnsi="Times New Roman" w:cs="Times New Roman"/>
          <w:b/>
          <w:bCs/>
          <w:sz w:val="24"/>
          <w:szCs w:val="24"/>
        </w:rPr>
        <w:t>Recommendations</w:t>
      </w:r>
    </w:p>
    <w:p w:rsidR="00401FF8" w:rsidRPr="00401FF8" w:rsidRDefault="00401FF8" w:rsidP="00401FF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Allocate budgets for paraprofessional training in digital and user-service skills.</w:t>
      </w:r>
    </w:p>
    <w:p w:rsidR="00401FF8" w:rsidRPr="00401FF8" w:rsidRDefault="00401FF8" w:rsidP="00401FF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Design tailored training programs for paraprofessionals.</w:t>
      </w:r>
    </w:p>
    <w:p w:rsidR="00401FF8" w:rsidRPr="00401FF8" w:rsidRDefault="00401FF8" w:rsidP="00401FF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Introduce flexible training schedules to accommodate workloads.</w:t>
      </w:r>
    </w:p>
    <w:p w:rsidR="00401FF8" w:rsidRPr="00401FF8" w:rsidRDefault="00401FF8" w:rsidP="00401FF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Foster partnerships with professional organizations for training access.</w:t>
      </w:r>
    </w:p>
    <w:p w:rsidR="00401FF8" w:rsidRPr="00401FF8" w:rsidRDefault="00401FF8" w:rsidP="00401FF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Implement awareness campaigns to promote training opportunities.</w:t>
      </w:r>
    </w:p>
    <w:p w:rsidR="00401FF8" w:rsidRPr="00401FF8" w:rsidRDefault="00401FF8" w:rsidP="00401FF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Review policies to prioritize paraprofessional development.</w:t>
      </w:r>
    </w:p>
    <w:p w:rsid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3577" w:rsidRDefault="00F73577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223" w:rsidRDefault="00A56223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3577" w:rsidRDefault="00F73577" w:rsidP="00401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1FF8" w:rsidRPr="00F73577" w:rsidRDefault="00F73577" w:rsidP="00F735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357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REFERENCES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Adebayo, O. (2024). Training and development of paraprofessional library staff in West African universities. Journal of African Library Studies, 12(1), 45–60.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Adeniran, P. O.,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Jamogha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O., &amp;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Oresiri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A. (2020). Influence of staff training and development on employee performance in selected university libraries in South-West, Nigeria. International Journal of Library and Information Science Studies, 6(3), 25–38.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Adeyemi, O. (2021). The role of paraprofessional staff in enhancing user experience in Nigerian university libraries. Journal of Nigerian Academic Libraries, 7(3), 45–59.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1FF8">
        <w:rPr>
          <w:rFonts w:ascii="Times New Roman" w:hAnsi="Times New Roman" w:cs="Times New Roman"/>
          <w:sz w:val="24"/>
          <w:szCs w:val="24"/>
        </w:rPr>
        <w:t>Agada, E. O.,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Tofi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S. T. (2020).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Influence of work environment and training on job performance of library personnel in university libraries in Nasarawa State, Nigeria. International Journal of Research and Innovation in Social Science, 4(5), 51–60.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1FF8">
        <w:rPr>
          <w:rFonts w:ascii="Times New Roman" w:hAnsi="Times New Roman" w:cs="Times New Roman"/>
          <w:sz w:val="24"/>
          <w:szCs w:val="24"/>
        </w:rPr>
        <w:t>Agu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C. J.,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Anyaoha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E. (2023).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Staff motivation and career development of paraprofessionals in academic libraries in South-East Nigeria. Nigerian Journal of Library and Information Science, 9(1), 112–127.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J.,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Umunnakwe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G. (2022).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Technological challenges facing library paraprofessionals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 Nigeria. Nigerian Journal of Library and Information Science, 8(2), 23–35.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FF8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, P., &amp; Okeke, C. (2022). Paraprofessionals as frontline staff in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State Nigerian libraries. African Library Review, 10(2), 33–48.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FF8">
        <w:rPr>
          <w:rFonts w:ascii="Times New Roman" w:hAnsi="Times New Roman" w:cs="Times New Roman"/>
          <w:sz w:val="24"/>
          <w:szCs w:val="24"/>
        </w:rPr>
        <w:t>Ifidon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S. E. (2007). New directions in African library management. Spectrum Books.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Johnson, K., &amp; Patel, R. (2023). Efficiency gains from paraprofessional support in academic libraries. International Journal of Library Management, 14(1), 78–92.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 xml:space="preserve">Johnson, R., Smith, L., &amp; Carter, T. (2023). </w:t>
      </w:r>
      <w:proofErr w:type="gramStart"/>
      <w:r w:rsidRPr="00401FF8">
        <w:rPr>
          <w:rFonts w:ascii="Times New Roman" w:hAnsi="Times New Roman" w:cs="Times New Roman"/>
          <w:sz w:val="24"/>
          <w:szCs w:val="24"/>
        </w:rPr>
        <w:t>Adapting library paraprofessionals to AI-driven catalog</w:t>
      </w:r>
      <w:r w:rsidR="00950B6C">
        <w:rPr>
          <w:rFonts w:ascii="Times New Roman" w:hAnsi="Times New Roman" w:cs="Times New Roman"/>
          <w:sz w:val="24"/>
          <w:szCs w:val="24"/>
        </w:rPr>
        <w:t>u</w:t>
      </w:r>
      <w:r w:rsidRPr="00401FF8">
        <w:rPr>
          <w:rFonts w:ascii="Times New Roman" w:hAnsi="Times New Roman" w:cs="Times New Roman"/>
          <w:sz w:val="24"/>
          <w:szCs w:val="24"/>
        </w:rPr>
        <w:t>ing systems.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Library Technology Review, 19(3), 112–128.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Nnamani, O. J. (2021). Paraprofessionals and professional development in Nigerian academic libraries: Challenges and strategies. Journal of Academic Librarianship and Information Science, 11(2), 49–64.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1FF8">
        <w:rPr>
          <w:rFonts w:ascii="Times New Roman" w:hAnsi="Times New Roman" w:cs="Times New Roman"/>
          <w:sz w:val="24"/>
          <w:szCs w:val="24"/>
        </w:rPr>
        <w:t>Nwabueze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A. U.,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Anike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A. N. (2016).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Mentoring strategies in use for professional development of librarians in South-East federal university libraries. [Publisher not specified].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FF8">
        <w:rPr>
          <w:rFonts w:ascii="Times New Roman" w:hAnsi="Times New Roman" w:cs="Times New Roman"/>
          <w:sz w:val="24"/>
          <w:szCs w:val="24"/>
        </w:rPr>
        <w:t>Nworgu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B. G. (2006). The indispensability of ICT in educational research. In Information and Communication Technology in the Service of Education (pp. 1–10).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1FF8">
        <w:rPr>
          <w:rFonts w:ascii="Times New Roman" w:hAnsi="Times New Roman" w:cs="Times New Roman"/>
          <w:sz w:val="24"/>
          <w:szCs w:val="24"/>
        </w:rPr>
        <w:t>Obasi, C.,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Nweze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M. (2023).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Barriers to professional development of library support staff in South-East Nigerian university libraries. Journal of Library and Information Science in Africa, 13(1), 85–101.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1FF8">
        <w:rPr>
          <w:rFonts w:ascii="Times New Roman" w:hAnsi="Times New Roman" w:cs="Times New Roman"/>
          <w:sz w:val="24"/>
          <w:szCs w:val="24"/>
        </w:rPr>
        <w:t>Okechukwu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C. C.,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Mba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E. (2022).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Collaborative strategies for professional development of library paraprofessionals in Nigerian university libraries. International Journal of Library and Information Management, 14(2), 112–129.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1FF8">
        <w:rPr>
          <w:rFonts w:ascii="Times New Roman" w:hAnsi="Times New Roman" w:cs="Times New Roman"/>
          <w:sz w:val="24"/>
          <w:szCs w:val="24"/>
        </w:rPr>
        <w:t>Okeke, M., &amp;</w:t>
      </w:r>
      <w:r w:rsidR="0095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Uzoagba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>, C. (2022).</w:t>
      </w:r>
      <w:proofErr w:type="gramEnd"/>
      <w:r w:rsidRPr="00401FF8">
        <w:rPr>
          <w:rFonts w:ascii="Times New Roman" w:hAnsi="Times New Roman" w:cs="Times New Roman"/>
          <w:sz w:val="24"/>
          <w:szCs w:val="24"/>
        </w:rPr>
        <w:t xml:space="preserve"> Staff training, motivation and career advancement of paraprofessionals in Nigerian academic libraries. African Journal of Academic Library Studies, 9(3), 56–72.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lastRenderedPageBreak/>
        <w:t>Okoye, M., &amp; Nwosu, C. (2021). Impact of staff training on user satisfaction in Nigerian university libraries. African Journal of Academic Librarianship, 5(4), 78–92.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r w:rsidRPr="00401FF8">
        <w:rPr>
          <w:rFonts w:ascii="Times New Roman" w:hAnsi="Times New Roman" w:cs="Times New Roman"/>
          <w:sz w:val="24"/>
          <w:szCs w:val="24"/>
        </w:rPr>
        <w:t>Patel, S., &amp; Kim, H. (2023). Evolving roles of paraprofessional library staff in the digital age. International Journal of Library Science, 15(2), 89–104.</w:t>
      </w:r>
    </w:p>
    <w:p w:rsidR="00401FF8" w:rsidRPr="00401FF8" w:rsidRDefault="00401FF8" w:rsidP="00401F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FF8">
        <w:rPr>
          <w:rFonts w:ascii="Times New Roman" w:hAnsi="Times New Roman" w:cs="Times New Roman"/>
          <w:sz w:val="24"/>
          <w:szCs w:val="24"/>
        </w:rPr>
        <w:t>Uhegbu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, A. N. (2009). Research and statistical methods in library and information science. </w:t>
      </w:r>
      <w:proofErr w:type="spellStart"/>
      <w:r w:rsidRPr="00401FF8">
        <w:rPr>
          <w:rFonts w:ascii="Times New Roman" w:hAnsi="Times New Roman" w:cs="Times New Roman"/>
          <w:sz w:val="24"/>
          <w:szCs w:val="24"/>
        </w:rPr>
        <w:t>Barloz</w:t>
      </w:r>
      <w:proofErr w:type="spellEnd"/>
      <w:r w:rsidRPr="00401FF8">
        <w:rPr>
          <w:rFonts w:ascii="Times New Roman" w:hAnsi="Times New Roman" w:cs="Times New Roman"/>
          <w:sz w:val="24"/>
          <w:szCs w:val="24"/>
        </w:rPr>
        <w:t xml:space="preserve"> Publishers Inc.</w:t>
      </w:r>
    </w:p>
    <w:p w:rsidR="00C860AB" w:rsidRPr="00401FF8" w:rsidRDefault="00C860AB" w:rsidP="00401F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60AB" w:rsidRPr="00401FF8" w:rsidSect="00972C6F">
      <w:pgSz w:w="11906" w:h="16838" w:code="9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F2E"/>
    <w:multiLevelType w:val="hybridMultilevel"/>
    <w:tmpl w:val="6BC85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11C32"/>
    <w:multiLevelType w:val="hybridMultilevel"/>
    <w:tmpl w:val="826CE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157F6"/>
    <w:multiLevelType w:val="hybridMultilevel"/>
    <w:tmpl w:val="29864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01FF8"/>
    <w:rsid w:val="000A00C5"/>
    <w:rsid w:val="0021501A"/>
    <w:rsid w:val="00291522"/>
    <w:rsid w:val="003213E9"/>
    <w:rsid w:val="00401FF8"/>
    <w:rsid w:val="00450041"/>
    <w:rsid w:val="00581B00"/>
    <w:rsid w:val="005A273E"/>
    <w:rsid w:val="005F37FD"/>
    <w:rsid w:val="00631B94"/>
    <w:rsid w:val="0064090F"/>
    <w:rsid w:val="006D1ECC"/>
    <w:rsid w:val="00864EC2"/>
    <w:rsid w:val="00930AAC"/>
    <w:rsid w:val="00950B6C"/>
    <w:rsid w:val="009723A4"/>
    <w:rsid w:val="00972C6F"/>
    <w:rsid w:val="00A42FC6"/>
    <w:rsid w:val="00A51087"/>
    <w:rsid w:val="00A56223"/>
    <w:rsid w:val="00B476E5"/>
    <w:rsid w:val="00B665FA"/>
    <w:rsid w:val="00C15EC1"/>
    <w:rsid w:val="00C860AB"/>
    <w:rsid w:val="00D5647B"/>
    <w:rsid w:val="00E3406C"/>
    <w:rsid w:val="00E34B07"/>
    <w:rsid w:val="00E56D51"/>
    <w:rsid w:val="00E9362E"/>
    <w:rsid w:val="00F36FDE"/>
    <w:rsid w:val="00F53D21"/>
    <w:rsid w:val="00F73577"/>
    <w:rsid w:val="00F83D2A"/>
    <w:rsid w:val="00FA5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F8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401FF8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C15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umbo.net/symbols/x-bar/" TargetMode="External"/><Relationship Id="rId13" Type="http://schemas.openxmlformats.org/officeDocument/2006/relationships/hyperlink" Target="https://wumbo.net/symbols/x-b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wumbo.net/symbols/x-bar/" TargetMode="External"/><Relationship Id="rId12" Type="http://schemas.openxmlformats.org/officeDocument/2006/relationships/hyperlink" Target="https://wumbo.net/symbols/x-b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umbo.net/symbols/x-bar/" TargetMode="External"/><Relationship Id="rId11" Type="http://schemas.openxmlformats.org/officeDocument/2006/relationships/hyperlink" Target="https://wumbo.net/symbols/x-ba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umbo.net/symbols/x-b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umbo.net/symbols/x-b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8F8B-E14A-40FA-9822-EB48B2E1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LIBRARY</dc:creator>
  <cp:lastModifiedBy>USER</cp:lastModifiedBy>
  <cp:revision>31</cp:revision>
  <cp:lastPrinted>2025-08-02T00:01:00Z</cp:lastPrinted>
  <dcterms:created xsi:type="dcterms:W3CDTF">2025-06-26T13:44:00Z</dcterms:created>
  <dcterms:modified xsi:type="dcterms:W3CDTF">2025-08-02T00:02:00Z</dcterms:modified>
</cp:coreProperties>
</file>