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9B4" w:rsidRPr="0080447A" w:rsidRDefault="004608AE" w:rsidP="0080447A">
      <w:pPr>
        <w:pStyle w:val="Heading1"/>
        <w:jc w:val="center"/>
        <w:rPr>
          <w:rFonts w:ascii="Times New Roman" w:hAnsi="Times New Roman" w:cs="Times New Roman"/>
          <w:b/>
          <w:bCs/>
          <w:sz w:val="24"/>
          <w:szCs w:val="24"/>
        </w:rPr>
      </w:pPr>
      <w:r w:rsidRPr="006338EB">
        <w:rPr>
          <w:rFonts w:ascii="Times New Roman" w:hAnsi="Times New Roman" w:cs="Times New Roman"/>
          <w:b/>
          <w:bCs/>
          <w:noProof/>
          <w:color w:val="auto"/>
          <w:sz w:val="24"/>
          <w:szCs w:val="24"/>
        </w:rPr>
        <w:drawing>
          <wp:anchor distT="0" distB="0" distL="114300" distR="114300" simplePos="0" relativeHeight="251672576" behindDoc="0" locked="0" layoutInCell="1" allowOverlap="1">
            <wp:simplePos x="0" y="0"/>
            <wp:positionH relativeFrom="column">
              <wp:posOffset>7944485</wp:posOffset>
            </wp:positionH>
            <wp:positionV relativeFrom="paragraph">
              <wp:posOffset>-27305</wp:posOffset>
            </wp:positionV>
            <wp:extent cx="163830" cy="139065"/>
            <wp:effectExtent l="19050" t="0" r="7620" b="0"/>
            <wp:wrapNone/>
            <wp:docPr id="26" name="In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k 9"/>
                    <pic:cNvPicPr>
                      <a:picLocks noChangeAspect="1" noChangeArrowheads="1"/>
                    </pic:cNvPicPr>
                  </pic:nvPicPr>
                  <pic:blipFill>
                    <a:blip r:embed="rId8"/>
                    <a:srcRect/>
                    <a:stretch>
                      <a:fillRect/>
                    </a:stretch>
                  </pic:blipFill>
                  <pic:spPr bwMode="auto">
                    <a:xfrm>
                      <a:off x="0" y="0"/>
                      <a:ext cx="163830" cy="139065"/>
                    </a:xfrm>
                    <a:prstGeom prst="rect">
                      <a:avLst/>
                    </a:prstGeom>
                    <a:noFill/>
                  </pic:spPr>
                </pic:pic>
              </a:graphicData>
            </a:graphic>
          </wp:anchor>
        </w:drawing>
      </w:r>
      <w:r w:rsidRPr="006338EB">
        <w:rPr>
          <w:rFonts w:ascii="Times New Roman" w:hAnsi="Times New Roman" w:cs="Times New Roman"/>
          <w:noProof/>
          <w:sz w:val="24"/>
          <w:szCs w:val="24"/>
        </w:rPr>
        <w:drawing>
          <wp:anchor distT="0" distB="0" distL="114300" distR="114300" simplePos="0" relativeHeight="251675648" behindDoc="0" locked="0" layoutInCell="1" allowOverlap="1">
            <wp:simplePos x="0" y="0"/>
            <wp:positionH relativeFrom="column">
              <wp:posOffset>8522335</wp:posOffset>
            </wp:positionH>
            <wp:positionV relativeFrom="paragraph">
              <wp:posOffset>-364490</wp:posOffset>
            </wp:positionV>
            <wp:extent cx="1223645" cy="758190"/>
            <wp:effectExtent l="19050" t="0" r="0" b="0"/>
            <wp:wrapNone/>
            <wp:docPr id="25" name="In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k 16"/>
                    <pic:cNvPicPr>
                      <a:picLocks noChangeAspect="1" noChangeArrowheads="1"/>
                    </pic:cNvPicPr>
                  </pic:nvPicPr>
                  <pic:blipFill>
                    <a:blip r:embed="rId9"/>
                    <a:srcRect/>
                    <a:stretch>
                      <a:fillRect/>
                    </a:stretch>
                  </pic:blipFill>
                  <pic:spPr bwMode="auto">
                    <a:xfrm>
                      <a:off x="0" y="0"/>
                      <a:ext cx="1223645" cy="758190"/>
                    </a:xfrm>
                    <a:prstGeom prst="rect">
                      <a:avLst/>
                    </a:prstGeom>
                    <a:noFill/>
                  </pic:spPr>
                </pic:pic>
              </a:graphicData>
            </a:graphic>
          </wp:anchor>
        </w:drawing>
      </w:r>
      <w:r w:rsidRPr="006338EB">
        <w:rPr>
          <w:rFonts w:ascii="Times New Roman" w:hAnsi="Times New Roman" w:cs="Times New Roman"/>
          <w:b/>
          <w:bCs/>
          <w:noProof/>
          <w:color w:val="auto"/>
          <w:sz w:val="24"/>
          <w:szCs w:val="24"/>
        </w:rPr>
        <w:drawing>
          <wp:anchor distT="0" distB="0" distL="114300" distR="114300" simplePos="0" relativeHeight="251666432" behindDoc="0" locked="0" layoutInCell="1" allowOverlap="1">
            <wp:simplePos x="0" y="0"/>
            <wp:positionH relativeFrom="column">
              <wp:posOffset>7074535</wp:posOffset>
            </wp:positionH>
            <wp:positionV relativeFrom="paragraph">
              <wp:posOffset>397510</wp:posOffset>
            </wp:positionV>
            <wp:extent cx="25400" cy="25400"/>
            <wp:effectExtent l="0" t="0" r="0" b="0"/>
            <wp:wrapNone/>
            <wp:docPr id="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srcRect/>
                    <a:stretch>
                      <a:fillRect/>
                    </a:stretch>
                  </pic:blipFill>
                  <pic:spPr bwMode="auto">
                    <a:xfrm>
                      <a:off x="0" y="0"/>
                      <a:ext cx="25400" cy="25400"/>
                    </a:xfrm>
                    <a:prstGeom prst="rect">
                      <a:avLst/>
                    </a:prstGeom>
                    <a:noFill/>
                  </pic:spPr>
                </pic:pic>
              </a:graphicData>
            </a:graphic>
          </wp:anchor>
        </w:drawing>
      </w:r>
      <w:r w:rsidRPr="006338EB">
        <w:rPr>
          <w:rFonts w:ascii="Times New Roman" w:hAnsi="Times New Roman" w:cs="Times New Roman"/>
          <w:b/>
          <w:bCs/>
          <w:noProof/>
          <w:color w:val="auto"/>
          <w:sz w:val="24"/>
          <w:szCs w:val="24"/>
        </w:rPr>
        <w:drawing>
          <wp:anchor distT="0" distB="0" distL="114300" distR="114300" simplePos="0" relativeHeight="251665408" behindDoc="0" locked="0" layoutInCell="1" allowOverlap="1">
            <wp:simplePos x="0" y="0"/>
            <wp:positionH relativeFrom="column">
              <wp:posOffset>5854700</wp:posOffset>
            </wp:positionH>
            <wp:positionV relativeFrom="paragraph">
              <wp:posOffset>-193675</wp:posOffset>
            </wp:positionV>
            <wp:extent cx="25400" cy="25400"/>
            <wp:effectExtent l="0" t="0" r="0" b="0"/>
            <wp:wrapNone/>
            <wp:docPr id="14" name="In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k 20"/>
                    <pic:cNvPicPr>
                      <a:picLocks noChangeAspect="1" noChangeArrowheads="1"/>
                    </pic:cNvPicPr>
                  </pic:nvPicPr>
                  <pic:blipFill>
                    <a:blip r:embed="rId10"/>
                    <a:srcRect/>
                    <a:stretch>
                      <a:fillRect/>
                    </a:stretch>
                  </pic:blipFill>
                  <pic:spPr bwMode="auto">
                    <a:xfrm>
                      <a:off x="0" y="0"/>
                      <a:ext cx="25400" cy="25400"/>
                    </a:xfrm>
                    <a:prstGeom prst="rect">
                      <a:avLst/>
                    </a:prstGeom>
                    <a:noFill/>
                  </pic:spPr>
                </pic:pic>
              </a:graphicData>
            </a:graphic>
          </wp:anchor>
        </w:drawing>
      </w:r>
      <w:r w:rsidRPr="006338EB">
        <w:rPr>
          <w:rFonts w:ascii="Times New Roman" w:hAnsi="Times New Roman" w:cs="Times New Roman"/>
          <w:b/>
          <w:bCs/>
          <w:noProof/>
          <w:color w:val="auto"/>
          <w:sz w:val="24"/>
          <w:szCs w:val="24"/>
        </w:rPr>
        <w:drawing>
          <wp:anchor distT="0" distB="0" distL="114300" distR="114300" simplePos="0" relativeHeight="251663360" behindDoc="0" locked="0" layoutInCell="1" allowOverlap="1">
            <wp:simplePos x="0" y="0"/>
            <wp:positionH relativeFrom="column">
              <wp:posOffset>5845175</wp:posOffset>
            </wp:positionH>
            <wp:positionV relativeFrom="paragraph">
              <wp:posOffset>-278765</wp:posOffset>
            </wp:positionV>
            <wp:extent cx="25400" cy="25400"/>
            <wp:effectExtent l="0" t="0" r="0" b="0"/>
            <wp:wrapNone/>
            <wp:docPr id="8" name="In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k 17"/>
                    <pic:cNvPicPr>
                      <a:picLocks noChangeAspect="1" noChangeArrowheads="1"/>
                    </pic:cNvPicPr>
                  </pic:nvPicPr>
                  <pic:blipFill>
                    <a:blip r:embed="rId11"/>
                    <a:srcRect/>
                    <a:stretch>
                      <a:fillRect/>
                    </a:stretch>
                  </pic:blipFill>
                  <pic:spPr bwMode="auto">
                    <a:xfrm>
                      <a:off x="0" y="0"/>
                      <a:ext cx="25400" cy="25400"/>
                    </a:xfrm>
                    <a:prstGeom prst="rect">
                      <a:avLst/>
                    </a:prstGeom>
                    <a:noFill/>
                  </pic:spPr>
                </pic:pic>
              </a:graphicData>
            </a:graphic>
          </wp:anchor>
        </w:drawing>
      </w:r>
      <w:r w:rsidRPr="006338EB">
        <w:rPr>
          <w:rFonts w:ascii="Times New Roman" w:hAnsi="Times New Roman" w:cs="Times New Roman"/>
          <w:b/>
          <w:bCs/>
          <w:noProof/>
          <w:color w:val="auto"/>
          <w:sz w:val="24"/>
          <w:szCs w:val="24"/>
        </w:rPr>
        <w:drawing>
          <wp:anchor distT="0" distB="0" distL="114300" distR="114300" simplePos="0" relativeHeight="251662336" behindDoc="0" locked="0" layoutInCell="1" allowOverlap="1">
            <wp:simplePos x="0" y="0"/>
            <wp:positionH relativeFrom="column">
              <wp:posOffset>5941060</wp:posOffset>
            </wp:positionH>
            <wp:positionV relativeFrom="paragraph">
              <wp:posOffset>-374015</wp:posOffset>
            </wp:positionV>
            <wp:extent cx="25400" cy="25400"/>
            <wp:effectExtent l="0" t="0" r="0" b="0"/>
            <wp:wrapNone/>
            <wp:docPr id="7" name="In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k 3"/>
                    <pic:cNvPicPr>
                      <a:picLocks noChangeAspect="1" noChangeArrowheads="1"/>
                    </pic:cNvPicPr>
                  </pic:nvPicPr>
                  <pic:blipFill>
                    <a:blip r:embed="rId10"/>
                    <a:srcRect/>
                    <a:stretch>
                      <a:fillRect/>
                    </a:stretch>
                  </pic:blipFill>
                  <pic:spPr bwMode="auto">
                    <a:xfrm>
                      <a:off x="0" y="0"/>
                      <a:ext cx="25400" cy="25400"/>
                    </a:xfrm>
                    <a:prstGeom prst="rect">
                      <a:avLst/>
                    </a:prstGeom>
                    <a:noFill/>
                  </pic:spPr>
                </pic:pic>
              </a:graphicData>
            </a:graphic>
          </wp:anchor>
        </w:drawing>
      </w:r>
      <w:r w:rsidRPr="006338EB">
        <w:rPr>
          <w:rFonts w:ascii="Times New Roman" w:hAnsi="Times New Roman" w:cs="Times New Roman"/>
          <w:b/>
          <w:bCs/>
          <w:noProof/>
          <w:color w:val="auto"/>
          <w:sz w:val="24"/>
          <w:szCs w:val="24"/>
        </w:rPr>
        <w:drawing>
          <wp:anchor distT="0" distB="0" distL="114300" distR="114300" simplePos="0" relativeHeight="251661312" behindDoc="0" locked="0" layoutInCell="1" allowOverlap="1">
            <wp:simplePos x="0" y="0"/>
            <wp:positionH relativeFrom="column">
              <wp:posOffset>5939155</wp:posOffset>
            </wp:positionH>
            <wp:positionV relativeFrom="paragraph">
              <wp:posOffset>-364490</wp:posOffset>
            </wp:positionV>
            <wp:extent cx="26670" cy="25400"/>
            <wp:effectExtent l="0" t="0" r="0" b="0"/>
            <wp:wrapNone/>
            <wp:docPr id="5" name="In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k 2"/>
                    <pic:cNvPicPr>
                      <a:picLocks noChangeAspect="1" noChangeArrowheads="1"/>
                    </pic:cNvPicPr>
                  </pic:nvPicPr>
                  <pic:blipFill>
                    <a:blip r:embed="rId12"/>
                    <a:srcRect/>
                    <a:stretch>
                      <a:fillRect/>
                    </a:stretch>
                  </pic:blipFill>
                  <pic:spPr bwMode="auto">
                    <a:xfrm>
                      <a:off x="0" y="0"/>
                      <a:ext cx="26670" cy="25400"/>
                    </a:xfrm>
                    <a:prstGeom prst="rect">
                      <a:avLst/>
                    </a:prstGeom>
                    <a:noFill/>
                  </pic:spPr>
                </pic:pic>
              </a:graphicData>
            </a:graphic>
          </wp:anchor>
        </w:drawing>
      </w:r>
      <w:r w:rsidRPr="006338EB">
        <w:rPr>
          <w:rFonts w:ascii="Times New Roman" w:hAnsi="Times New Roman" w:cs="Times New Roman"/>
          <w:b/>
          <w:bCs/>
          <w:noProof/>
          <w:color w:val="auto"/>
          <w:sz w:val="24"/>
          <w:szCs w:val="24"/>
        </w:rPr>
        <w:drawing>
          <wp:anchor distT="0" distB="0" distL="114300" distR="114300" simplePos="0" relativeHeight="251660288" behindDoc="0" locked="0" layoutInCell="1" allowOverlap="1">
            <wp:simplePos x="0" y="0"/>
            <wp:positionH relativeFrom="column">
              <wp:posOffset>5949950</wp:posOffset>
            </wp:positionH>
            <wp:positionV relativeFrom="paragraph">
              <wp:posOffset>-364490</wp:posOffset>
            </wp:positionV>
            <wp:extent cx="25400" cy="25400"/>
            <wp:effectExtent l="0" t="0" r="0" b="0"/>
            <wp:wrapNone/>
            <wp:docPr id="4" name="In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k 1"/>
                    <pic:cNvPicPr>
                      <a:picLocks noChangeAspect="1" noChangeArrowheads="1"/>
                    </pic:cNvPicPr>
                  </pic:nvPicPr>
                  <pic:blipFill>
                    <a:blip r:embed="rId10"/>
                    <a:srcRect/>
                    <a:stretch>
                      <a:fillRect/>
                    </a:stretch>
                  </pic:blipFill>
                  <pic:spPr bwMode="auto">
                    <a:xfrm>
                      <a:off x="0" y="0"/>
                      <a:ext cx="25400" cy="25400"/>
                    </a:xfrm>
                    <a:prstGeom prst="rect">
                      <a:avLst/>
                    </a:prstGeom>
                    <a:noFill/>
                  </pic:spPr>
                </pic:pic>
              </a:graphicData>
            </a:graphic>
          </wp:anchor>
        </w:drawing>
      </w:r>
      <w:r w:rsidRPr="006338EB">
        <w:rPr>
          <w:rFonts w:ascii="Times New Roman" w:hAnsi="Times New Roman" w:cs="Times New Roman"/>
          <w:b/>
          <w:bCs/>
          <w:color w:val="auto"/>
          <w:sz w:val="24"/>
          <w:szCs w:val="24"/>
        </w:rPr>
        <w:t>INTRODUCTION</w:t>
      </w:r>
    </w:p>
    <w:p w:rsidR="00B12FA3" w:rsidRPr="00B12FA3" w:rsidRDefault="008D39B4" w:rsidP="00B12FA3">
      <w:pPr>
        <w:spacing w:line="480" w:lineRule="auto"/>
        <w:jc w:val="both"/>
        <w:rPr>
          <w:rFonts w:ascii="Times New Roman" w:hAnsi="Times New Roman" w:cs="Times New Roman"/>
          <w:sz w:val="24"/>
          <w:szCs w:val="24"/>
        </w:rPr>
      </w:pPr>
      <w:r>
        <w:rPr>
          <w:rFonts w:ascii="Times New Roman" w:hAnsi="Times New Roman" w:cs="Times New Roman"/>
          <w:sz w:val="24"/>
          <w:szCs w:val="24"/>
        </w:rPr>
        <w:t>1.1</w:t>
      </w:r>
      <w:r w:rsidR="00B12FA3" w:rsidRPr="00B12FA3">
        <w:rPr>
          <w:rFonts w:ascii="Times New Roman" w:hAnsi="Times New Roman" w:cs="Times New Roman"/>
          <w:sz w:val="24"/>
          <w:szCs w:val="24"/>
        </w:rPr>
        <w:t xml:space="preserve"> </w:t>
      </w:r>
      <w:r w:rsidR="00B12FA3" w:rsidRPr="008D39B4">
        <w:rPr>
          <w:rFonts w:ascii="Times New Roman" w:hAnsi="Times New Roman" w:cs="Times New Roman"/>
          <w:b/>
          <w:sz w:val="24"/>
          <w:szCs w:val="24"/>
        </w:rPr>
        <w:t>Background to the Study</w:t>
      </w:r>
    </w:p>
    <w:p w:rsidR="00B12FA3" w:rsidRPr="00B12FA3" w:rsidRDefault="00B12FA3" w:rsidP="00B12FA3">
      <w:pPr>
        <w:spacing w:line="480" w:lineRule="auto"/>
        <w:ind w:firstLine="720"/>
        <w:jc w:val="both"/>
        <w:rPr>
          <w:rFonts w:ascii="Times New Roman" w:hAnsi="Times New Roman" w:cs="Times New Roman"/>
          <w:sz w:val="24"/>
          <w:szCs w:val="24"/>
        </w:rPr>
      </w:pPr>
      <w:r w:rsidRPr="00B12FA3">
        <w:rPr>
          <w:rFonts w:ascii="Times New Roman" w:hAnsi="Times New Roman" w:cs="Times New Roman"/>
          <w:sz w:val="24"/>
          <w:szCs w:val="24"/>
        </w:rPr>
        <w:t>Irish potato (Solanumtuberosum) is one of the most important root and tuber crops globally and plays a critical role in ensuring food security, income generation, and rural development, particularly in developing countries. In Nigeria, the crop is predominantly cultivated in Plateau State, which is widely regarded as the leading producer of Irish potatoes due to its favorable agro-ecological conditions. (Nat</w:t>
      </w:r>
      <w:r w:rsidR="00D168D7">
        <w:rPr>
          <w:rFonts w:ascii="Times New Roman" w:hAnsi="Times New Roman" w:cs="Times New Roman"/>
          <w:sz w:val="24"/>
          <w:szCs w:val="24"/>
        </w:rPr>
        <w:t>ional Bureau of Statistics (NBS)</w:t>
      </w:r>
      <w:r w:rsidRPr="00B12FA3">
        <w:rPr>
          <w:rFonts w:ascii="Times New Roman" w:hAnsi="Times New Roman" w:cs="Times New Roman"/>
          <w:sz w:val="24"/>
          <w:szCs w:val="24"/>
        </w:rPr>
        <w:t>, 2022 says Plateau, characterized by its cool climate, fertile volcanic soils, and relatively reliable rainfall patterns, provides an ideal environment for Irish potato cultivation. As a result, the crop has become a major source of livelihood for rural households in Jos and surrounding areas such as Mangu, Bokkos, and Barkin Ladi; International Potato Center (CIP), 2020). The economic importance of Irish potato in Plateau State cannot be overstated. It serves not only as a staple food crop but also as a major cash crop that contributes significantly to household income and employment. Food and Agriculture Organization (FAO, 2021), root and tuber crops, including Irish potato, are essential for enhancing food availability and reducing poverty in sub-Saharan Africa. In Plateau State, thousands of rural households depend on Irish potato farming for their sustenance, and the crop plays a vital role in local and regional markets. The production and marketing of Irish potatoes also generate employment opportunities along the value chain, including activities such as planting, harvesting, transportation, storage, and trading (NBS, 2022).</w:t>
      </w:r>
    </w:p>
    <w:p w:rsidR="00B12FA3" w:rsidRPr="00B12FA3" w:rsidRDefault="00B12FA3" w:rsidP="00B12FA3">
      <w:pPr>
        <w:spacing w:line="480" w:lineRule="auto"/>
        <w:ind w:firstLine="720"/>
        <w:jc w:val="both"/>
        <w:rPr>
          <w:rFonts w:ascii="Times New Roman" w:hAnsi="Times New Roman" w:cs="Times New Roman"/>
          <w:sz w:val="24"/>
          <w:szCs w:val="24"/>
        </w:rPr>
      </w:pPr>
      <w:r w:rsidRPr="00B12FA3">
        <w:rPr>
          <w:rFonts w:ascii="Times New Roman" w:hAnsi="Times New Roman" w:cs="Times New Roman"/>
          <w:sz w:val="24"/>
          <w:szCs w:val="24"/>
        </w:rPr>
        <w:t xml:space="preserve">In recent years, Irish potato production in Plateau State has witnessed notable improvements, with reports of bumper harvests in several parts of the Jos Plateau. Around 2025, farmers in areas such as Mangu, Bokkos, and Jos recorded significant increases in yield, </w:t>
      </w:r>
      <w:r w:rsidRPr="00B12FA3">
        <w:rPr>
          <w:rFonts w:ascii="Times New Roman" w:hAnsi="Times New Roman" w:cs="Times New Roman"/>
          <w:sz w:val="24"/>
          <w:szCs w:val="24"/>
        </w:rPr>
        <w:lastRenderedPageBreak/>
        <w:t>characterized by larger tuber sizes and higher production volumes. These bumper harvests have been attributed to a combination of favorable weather conditions, increased adoption of improved seed varieties, and expansion in cultivated land (FAO, 2021; World Bank, 2020). Favorable rainfall patterns and moderate temperatures contributed to optimal growing conditions, enabling farmers to achieve higher productivity levels. However, while bumper harvests are generally perceived as positive outcomes, they have also exposed farmers to a number of challenges. One of the major issues associated with increased production is market glut, which occurs when supply exceeds demand. During periods of surplus production, Irish potato prices tend to fall drastically, leading to significant income losses for farmers. This situation is further exacerbated by the lack of adequate storage and processing facilities, which results in high post-harvest losses. According to CIP (2020), a substantial proportion of harvested potatoes in developing countries are lost due to poor storage conditions and inadequate preservation technologies. In addition to market-related challenges, Irish potato farmers in Plateau State also face threats from pest and disease outbreaks, particularly late blight, which is known to significantly reduce yield and quality. Climate variability, including irregular rainfall patterns and temperature fluctuations, further complicates production and increases uncertainty for farmers. Moreover, insecurity in some farming communities has disrupted agricultural activities, limiting farmers’ access to their farmlands and reducing overall productivity (FAO, 2021; World Bank, 2020).</w:t>
      </w:r>
    </w:p>
    <w:p w:rsidR="00B12FA3" w:rsidRPr="00B12FA3" w:rsidRDefault="00B12FA3" w:rsidP="00B12FA3">
      <w:pPr>
        <w:spacing w:line="480" w:lineRule="auto"/>
        <w:ind w:firstLine="720"/>
        <w:jc w:val="both"/>
        <w:rPr>
          <w:rFonts w:ascii="Times New Roman" w:hAnsi="Times New Roman" w:cs="Times New Roman"/>
          <w:sz w:val="24"/>
          <w:szCs w:val="24"/>
        </w:rPr>
      </w:pPr>
      <w:r w:rsidRPr="00B12FA3">
        <w:rPr>
          <w:rFonts w:ascii="Times New Roman" w:hAnsi="Times New Roman" w:cs="Times New Roman"/>
          <w:sz w:val="24"/>
          <w:szCs w:val="24"/>
        </w:rPr>
        <w:t xml:space="preserve">Given these challenges, sustaining bumper harvests requires more than just favorable environmental conditions; it necessitates access to timely, accurate, and relevant agricultural information. Agricultural information plays a crucial role in guiding farmers’ decisions regarding crop selection, planting time, fertilizer application, pest and disease management, and marketing </w:t>
      </w:r>
      <w:r w:rsidRPr="00B12FA3">
        <w:rPr>
          <w:rFonts w:ascii="Times New Roman" w:hAnsi="Times New Roman" w:cs="Times New Roman"/>
          <w:sz w:val="24"/>
          <w:szCs w:val="24"/>
        </w:rPr>
        <w:lastRenderedPageBreak/>
        <w:t>strategies. Access to such information enables farmers to adopt improved agricultural practices, respond effectively to emerging challenges, and optimize their production processes. The World Bank (2020) emphasizes that access to information is a key driver of agricultural productivity and rural development, as it enhances farmers’ capacity to make informed decisions and reduce risks. For instance, information on improved seed varieties can help farmers select high-yield and disease-resistant crops, while timely updates on pest and disease outbreaks can enable early intervention and minimize crop losses. Similarly, access to weather forecasts allows farmers to plan their planting and harvesting activities more effectively, thereby reducing the impact of adverse climatic conditions. Market information, including price trends and demand patterns, helps farmers make better decisions regarding when and where to sell their produce, thereby maximizing their income (Aker &amp; Mbiti, 2010).</w:t>
      </w:r>
    </w:p>
    <w:p w:rsidR="00B12FA3" w:rsidRPr="00B12FA3" w:rsidRDefault="00B12FA3" w:rsidP="00B12FA3">
      <w:pPr>
        <w:spacing w:line="480" w:lineRule="auto"/>
        <w:ind w:firstLine="720"/>
        <w:jc w:val="both"/>
        <w:rPr>
          <w:rFonts w:ascii="Times New Roman" w:hAnsi="Times New Roman" w:cs="Times New Roman"/>
          <w:sz w:val="24"/>
          <w:szCs w:val="24"/>
        </w:rPr>
      </w:pPr>
      <w:r w:rsidRPr="00B12FA3">
        <w:rPr>
          <w:rFonts w:ascii="Times New Roman" w:hAnsi="Times New Roman" w:cs="Times New Roman"/>
          <w:sz w:val="24"/>
          <w:szCs w:val="24"/>
        </w:rPr>
        <w:t>Traditionally, agricultural extension services have been the primary means of disseminating agricultural information to farmers. Extension agents are expected to provide farmers with technical knowledge, training, and advisory services aimed at improving agricultural productivity (Aker, 2011). However, in many rural areas of Plateau State, extension services are constrained by several factors, including inadequate staffing, limited funding, poor infrastructure, and difficult terrain. In recent times, security challenges have further restricted the movement of extension agents, making it difficult for them to reach farmers in remote communities. As a result, a large number of farmers remain underserved and lack access to timely and reliable agricultural information (FAO, 2021).</w:t>
      </w:r>
    </w:p>
    <w:p w:rsidR="00B12FA3" w:rsidRPr="00B12FA3" w:rsidRDefault="00B12FA3" w:rsidP="00B12FA3">
      <w:pPr>
        <w:spacing w:line="480" w:lineRule="auto"/>
        <w:ind w:firstLine="720"/>
        <w:jc w:val="both"/>
        <w:rPr>
          <w:rFonts w:ascii="Times New Roman" w:hAnsi="Times New Roman" w:cs="Times New Roman"/>
          <w:sz w:val="24"/>
          <w:szCs w:val="24"/>
        </w:rPr>
      </w:pPr>
      <w:r w:rsidRPr="00B12FA3">
        <w:rPr>
          <w:rFonts w:ascii="Times New Roman" w:hAnsi="Times New Roman" w:cs="Times New Roman"/>
          <w:sz w:val="24"/>
          <w:szCs w:val="24"/>
        </w:rPr>
        <w:t xml:space="preserve">In response to the limitations of traditional extension systems, there has been increasing interest in the use of information and communication technologies (ICTs) to support agricultural development. Among these technologies, mobile phones have emerged as one of the most </w:t>
      </w:r>
      <w:r w:rsidRPr="00B12FA3">
        <w:rPr>
          <w:rFonts w:ascii="Times New Roman" w:hAnsi="Times New Roman" w:cs="Times New Roman"/>
          <w:sz w:val="24"/>
          <w:szCs w:val="24"/>
        </w:rPr>
        <w:lastRenderedPageBreak/>
        <w:t xml:space="preserve">accessible and widely used tools in rural areas. The rapid expansion of mobile telephony in Nigeria has led to a significant increase in mobile phone penetration, even among rural populations. Mobile phones provide a platform for delivering agricultural information in a timely, cost-effective, and scalable manner (GSMA, 2019). Through mobile phones, farmers can access a wide range of information services, including voice calls; short message services (SMS), mobile applications, and internet-based platforms. Social media applications such as WhatsApp have also become popular channels for information sharing among farmers, extension agents, and agricultural stakeholders. (Aker &amp; Mbiti, 2010).These platforms enable farmers to exchange knowledge, share experiences, and receive real-time updates on agricultural practices, weather conditions, and market opportunities. </w:t>
      </w:r>
    </w:p>
    <w:p w:rsidR="00B12FA3" w:rsidRPr="00B12FA3" w:rsidRDefault="00B12FA3" w:rsidP="00B12FA3">
      <w:pPr>
        <w:spacing w:line="480" w:lineRule="auto"/>
        <w:ind w:firstLine="720"/>
        <w:jc w:val="both"/>
        <w:rPr>
          <w:rFonts w:ascii="Times New Roman" w:hAnsi="Times New Roman" w:cs="Times New Roman"/>
          <w:sz w:val="24"/>
          <w:szCs w:val="24"/>
        </w:rPr>
      </w:pPr>
      <w:r w:rsidRPr="00B12FA3">
        <w:rPr>
          <w:rFonts w:ascii="Times New Roman" w:hAnsi="Times New Roman" w:cs="Times New Roman"/>
          <w:sz w:val="24"/>
          <w:szCs w:val="24"/>
        </w:rPr>
        <w:t>Empirical studies have demonstrated that the use of mobile phones can significantly improve farmers’ access to information, reduce transaction costs, and enhance agricultural productivity. For example, Aker and Mbiti (2010) found that mobile phone usage in Africa has contributed to improved market efficiency by reducing information asymmetry between buyers and sellers. Similarly, Aker (2011) noted that mobile phones can complement traditional extension services by providing farmers with timely and relevant information, thereby improving their decision-making capacity.</w:t>
      </w:r>
    </w:p>
    <w:p w:rsidR="00B12FA3" w:rsidRPr="00B12FA3" w:rsidRDefault="00B12FA3" w:rsidP="00095BEB">
      <w:pPr>
        <w:spacing w:line="480" w:lineRule="auto"/>
        <w:ind w:firstLine="720"/>
        <w:jc w:val="both"/>
        <w:rPr>
          <w:rFonts w:ascii="Times New Roman" w:hAnsi="Times New Roman" w:cs="Times New Roman"/>
          <w:sz w:val="24"/>
          <w:szCs w:val="24"/>
        </w:rPr>
      </w:pPr>
      <w:r w:rsidRPr="00B12FA3">
        <w:rPr>
          <w:rFonts w:ascii="Times New Roman" w:hAnsi="Times New Roman" w:cs="Times New Roman"/>
          <w:sz w:val="24"/>
          <w:szCs w:val="24"/>
        </w:rPr>
        <w:t xml:space="preserve">Despite these potential benefits, the utilization of mobile phones for agricultural purposes among rural farmers remains sub-optimal. While many farmers own mobile phones, they often use them primarily for basic communication rather than for accessing agricultural information. World Bank (2020) identified barriers Factors, such as low levels of digital literacy, high cost of airtime and data, poor network connectivity, and lack of awareness of available agricultural information services limit effective utilization. Additionally, language barriers and the absence </w:t>
      </w:r>
      <w:r w:rsidRPr="00B12FA3">
        <w:rPr>
          <w:rFonts w:ascii="Times New Roman" w:hAnsi="Times New Roman" w:cs="Times New Roman"/>
          <w:sz w:val="24"/>
          <w:szCs w:val="24"/>
        </w:rPr>
        <w:lastRenderedPageBreak/>
        <w:t>of locally relevant content further constrain the use of mobile phones as tools for agricultural development.</w:t>
      </w:r>
      <w:r w:rsidR="00095BEB">
        <w:rPr>
          <w:rFonts w:ascii="Times New Roman" w:hAnsi="Times New Roman" w:cs="Times New Roman"/>
          <w:sz w:val="24"/>
          <w:szCs w:val="24"/>
        </w:rPr>
        <w:t xml:space="preserve"> </w:t>
      </w:r>
      <w:r w:rsidRPr="00B12FA3">
        <w:rPr>
          <w:rFonts w:ascii="Times New Roman" w:hAnsi="Times New Roman" w:cs="Times New Roman"/>
          <w:sz w:val="24"/>
          <w:szCs w:val="24"/>
        </w:rPr>
        <w:t>This situation suggests that the mere availability of mobile phones does not automatically translate into effective utilization for agricultural purposes. There is a need to understand how farmers use mobile phones, the types of information they access, and the extent to which such usage contributes to agricultural productivity and bumper harvests. Furthermore, identifying the challenges faced by farmers in using mobile phones and developing strategies to address these challenges are essential for maximizing the potential of mobile technology in agriculture.</w:t>
      </w:r>
    </w:p>
    <w:p w:rsidR="00B12FA3" w:rsidRPr="00B12FA3" w:rsidRDefault="00B12FA3" w:rsidP="00B12FA3">
      <w:pPr>
        <w:spacing w:line="480" w:lineRule="auto"/>
        <w:ind w:firstLine="720"/>
        <w:jc w:val="both"/>
        <w:rPr>
          <w:rFonts w:ascii="Times New Roman" w:hAnsi="Times New Roman" w:cs="Times New Roman"/>
          <w:sz w:val="24"/>
          <w:szCs w:val="24"/>
        </w:rPr>
      </w:pPr>
      <w:r w:rsidRPr="00B12FA3">
        <w:rPr>
          <w:rFonts w:ascii="Times New Roman" w:hAnsi="Times New Roman" w:cs="Times New Roman"/>
          <w:sz w:val="24"/>
          <w:szCs w:val="24"/>
        </w:rPr>
        <w:t>It is against this backdrop that this study examines the utilization of mobile phones in meeting the agricultural information needs of Irish potato rural farmers in Jos, Plateau State. The study seeks to explore how mobile phones are used to access agricultural information needs, the extent to which such utilization contributes to achieving and sustaining bumper harvests, and the challenges that hinder effective use. By addressing these issues, the study aims to contribute to the growing body of knowledge on digital agriculture and provide insights for improving agricultural productivity and rural livelihoods in Plateau State.</w:t>
      </w:r>
    </w:p>
    <w:p w:rsidR="00E8138F" w:rsidRDefault="00E8138F" w:rsidP="008D39B4">
      <w:pPr>
        <w:tabs>
          <w:tab w:val="left" w:pos="7995"/>
        </w:tabs>
        <w:spacing w:line="480" w:lineRule="auto"/>
        <w:jc w:val="both"/>
        <w:rPr>
          <w:rFonts w:ascii="Times New Roman" w:eastAsia="Times New Roman" w:hAnsi="Times New Roman" w:cs="Times New Roman"/>
          <w:b/>
          <w:sz w:val="24"/>
          <w:szCs w:val="24"/>
        </w:rPr>
      </w:pPr>
    </w:p>
    <w:p w:rsidR="00E8138F" w:rsidRDefault="00E8138F" w:rsidP="008D39B4">
      <w:pPr>
        <w:tabs>
          <w:tab w:val="left" w:pos="7995"/>
        </w:tabs>
        <w:spacing w:line="480" w:lineRule="auto"/>
        <w:jc w:val="both"/>
        <w:rPr>
          <w:rFonts w:ascii="Times New Roman" w:eastAsia="Times New Roman" w:hAnsi="Times New Roman" w:cs="Times New Roman"/>
          <w:b/>
          <w:sz w:val="24"/>
          <w:szCs w:val="24"/>
        </w:rPr>
      </w:pPr>
    </w:p>
    <w:p w:rsidR="00E8138F" w:rsidRDefault="00E8138F" w:rsidP="008D39B4">
      <w:pPr>
        <w:tabs>
          <w:tab w:val="left" w:pos="7995"/>
        </w:tabs>
        <w:spacing w:line="480" w:lineRule="auto"/>
        <w:jc w:val="both"/>
        <w:rPr>
          <w:rFonts w:ascii="Times New Roman" w:eastAsia="Times New Roman" w:hAnsi="Times New Roman" w:cs="Times New Roman"/>
          <w:b/>
          <w:sz w:val="24"/>
          <w:szCs w:val="24"/>
        </w:rPr>
      </w:pPr>
    </w:p>
    <w:p w:rsidR="00E8138F" w:rsidRDefault="00E8138F" w:rsidP="008D39B4">
      <w:pPr>
        <w:tabs>
          <w:tab w:val="left" w:pos="7995"/>
        </w:tabs>
        <w:spacing w:line="480" w:lineRule="auto"/>
        <w:jc w:val="both"/>
        <w:rPr>
          <w:rFonts w:ascii="Times New Roman" w:eastAsia="Times New Roman" w:hAnsi="Times New Roman" w:cs="Times New Roman"/>
          <w:b/>
          <w:sz w:val="24"/>
          <w:szCs w:val="24"/>
        </w:rPr>
      </w:pPr>
    </w:p>
    <w:p w:rsidR="00E8138F" w:rsidRDefault="00E8138F" w:rsidP="008D39B4">
      <w:pPr>
        <w:tabs>
          <w:tab w:val="left" w:pos="7995"/>
        </w:tabs>
        <w:spacing w:line="480" w:lineRule="auto"/>
        <w:jc w:val="both"/>
        <w:rPr>
          <w:rFonts w:ascii="Times New Roman" w:eastAsia="Times New Roman" w:hAnsi="Times New Roman" w:cs="Times New Roman"/>
          <w:b/>
          <w:sz w:val="24"/>
          <w:szCs w:val="24"/>
        </w:rPr>
      </w:pPr>
    </w:p>
    <w:p w:rsidR="00E8138F" w:rsidRDefault="00E8138F" w:rsidP="008D39B4">
      <w:pPr>
        <w:tabs>
          <w:tab w:val="left" w:pos="7995"/>
        </w:tabs>
        <w:spacing w:line="480" w:lineRule="auto"/>
        <w:jc w:val="both"/>
        <w:rPr>
          <w:rFonts w:ascii="Times New Roman" w:eastAsia="Times New Roman" w:hAnsi="Times New Roman" w:cs="Times New Roman"/>
          <w:b/>
          <w:sz w:val="24"/>
          <w:szCs w:val="24"/>
        </w:rPr>
      </w:pPr>
    </w:p>
    <w:p w:rsidR="004608AE" w:rsidRPr="008D39B4" w:rsidRDefault="004608AE" w:rsidP="008D39B4">
      <w:pPr>
        <w:tabs>
          <w:tab w:val="left" w:pos="7995"/>
        </w:tabs>
        <w:spacing w:line="480" w:lineRule="auto"/>
        <w:jc w:val="both"/>
        <w:rPr>
          <w:rFonts w:ascii="Times New Roman" w:hAnsi="Times New Roman" w:cs="Times New Roman"/>
        </w:rPr>
      </w:pPr>
      <w:r w:rsidRPr="006338EB">
        <w:rPr>
          <w:rFonts w:ascii="Times New Roman" w:eastAsia="Times New Roman" w:hAnsi="Times New Roman" w:cs="Times New Roman"/>
          <w:b/>
          <w:sz w:val="24"/>
          <w:szCs w:val="24"/>
        </w:rPr>
        <w:lastRenderedPageBreak/>
        <w:t xml:space="preserve">1.2 Statement of the Problem </w:t>
      </w:r>
    </w:p>
    <w:p w:rsidR="004824BD" w:rsidRPr="0073344A" w:rsidRDefault="004824BD" w:rsidP="004824BD">
      <w:pPr>
        <w:spacing w:line="480" w:lineRule="auto"/>
        <w:ind w:firstLine="720"/>
        <w:jc w:val="both"/>
        <w:rPr>
          <w:rFonts w:ascii="Times New Roman" w:hAnsi="Times New Roman" w:cs="Times New Roman"/>
          <w:sz w:val="24"/>
          <w:szCs w:val="24"/>
        </w:rPr>
      </w:pPr>
      <w:r w:rsidRPr="0073344A">
        <w:rPr>
          <w:rFonts w:ascii="Times New Roman" w:hAnsi="Times New Roman" w:cs="Times New Roman"/>
          <w:sz w:val="24"/>
          <w:szCs w:val="24"/>
        </w:rPr>
        <w:t xml:space="preserve">Irish potato production in Plateau State, particularly in Jos and its surrounding rural </w:t>
      </w:r>
      <w:r w:rsidRPr="0073344A">
        <w:rPr>
          <w:rFonts w:ascii="Times New Roman" w:hAnsi="Times New Roman" w:cs="Times New Roman"/>
        </w:rPr>
        <w:t>areas</w:t>
      </w:r>
      <w:r w:rsidRPr="0073344A">
        <w:rPr>
          <w:rFonts w:ascii="Times New Roman" w:hAnsi="Times New Roman" w:cs="Times New Roman"/>
          <w:sz w:val="24"/>
          <w:szCs w:val="24"/>
        </w:rPr>
        <w:t xml:space="preserve"> holds significant potential for ensuring food security and improving the livelihoods of farmers. The region is widely recognized for its favorable climatic conditions and its leading role in potato production in Nigeria. Despite this potential, farmers continue to experience inconsistent yields, making bumper harvests irregular rather than sustained. This inconsistency has resulted in economic instability and reduced income for rural farming households, thereby limiting the overall contribution of Irish potato farming to local and national development.</w:t>
      </w:r>
    </w:p>
    <w:p w:rsidR="004824BD" w:rsidRPr="0073344A" w:rsidRDefault="004824BD" w:rsidP="004824BD">
      <w:pPr>
        <w:spacing w:line="480" w:lineRule="auto"/>
        <w:ind w:firstLine="720"/>
        <w:jc w:val="both"/>
        <w:rPr>
          <w:rFonts w:ascii="Times New Roman" w:hAnsi="Times New Roman" w:cs="Times New Roman"/>
          <w:sz w:val="24"/>
          <w:szCs w:val="24"/>
        </w:rPr>
      </w:pPr>
      <w:r w:rsidRPr="0073344A">
        <w:rPr>
          <w:rFonts w:ascii="Times New Roman" w:hAnsi="Times New Roman" w:cs="Times New Roman"/>
          <w:sz w:val="24"/>
          <w:szCs w:val="24"/>
        </w:rPr>
        <w:t>One of the major factors contributing to this problem is the persistent gap in access to timely, relevant, and reliable agricultural information. Many rural farmers lack adequate knowledge of improved farming techniques, pest and disease control measures, soil management practices, and effective post-harvest handling. In addition, limited access to current market information often leads to poor pricing decisions and post-harvest losses. These information gaps hinder farmers’ ability to make informed decisions that could enhance productivity and ensure consistent bumper harvests.</w:t>
      </w:r>
    </w:p>
    <w:p w:rsidR="004824BD" w:rsidRPr="0073344A" w:rsidRDefault="004824BD" w:rsidP="004824BD">
      <w:pPr>
        <w:spacing w:line="480" w:lineRule="auto"/>
        <w:ind w:firstLine="720"/>
        <w:jc w:val="both"/>
        <w:rPr>
          <w:rFonts w:ascii="Times New Roman" w:hAnsi="Times New Roman" w:cs="Times New Roman"/>
          <w:sz w:val="24"/>
          <w:szCs w:val="24"/>
        </w:rPr>
      </w:pPr>
      <w:r w:rsidRPr="0073344A">
        <w:rPr>
          <w:rFonts w:ascii="Times New Roman" w:hAnsi="Times New Roman" w:cs="Times New Roman"/>
          <w:sz w:val="24"/>
          <w:szCs w:val="24"/>
        </w:rPr>
        <w:t>The conventional agricultural extension system, which is expected to serve as a key channel for information dissemination, has not been sufficiently effective in meeting the diverse and evolving needs of rural farmers. Issues such as inadequate number of extension agents, poor transportation and communication infrastructure, insecurity in some farming communities, and delays in service delivery have significantly reduced the reach and impact of extension services. As a result, many farmers depend on informal sources of information, which are often unreliable, outdated, or incomplete.</w:t>
      </w:r>
    </w:p>
    <w:p w:rsidR="004824BD" w:rsidRPr="0073344A" w:rsidRDefault="004824BD" w:rsidP="004824BD">
      <w:pPr>
        <w:spacing w:line="480" w:lineRule="auto"/>
        <w:ind w:firstLine="720"/>
        <w:jc w:val="both"/>
        <w:rPr>
          <w:rFonts w:ascii="Times New Roman" w:hAnsi="Times New Roman" w:cs="Times New Roman"/>
          <w:sz w:val="24"/>
          <w:szCs w:val="24"/>
        </w:rPr>
      </w:pPr>
      <w:r w:rsidRPr="0073344A">
        <w:rPr>
          <w:rFonts w:ascii="Times New Roman" w:hAnsi="Times New Roman" w:cs="Times New Roman"/>
          <w:sz w:val="24"/>
          <w:szCs w:val="24"/>
        </w:rPr>
        <w:lastRenderedPageBreak/>
        <w:t>In response to these challenges, mobile phones have emerged as an important tool with the potential to bridge the information gap by providing farmers with quick and direct access to agricultural information. Mobile phones can support the dissemination of weather forecasts, market prices, farming tips, and advisory services in real time. However, despite the increasing ownership of mobile phones among rural farmers, their use for agricultural purposes remains limited. Many farmers still use mobile phones mainly for personal communication rather than as tools for accessing agricultural knowledge and services.</w:t>
      </w:r>
      <w:r>
        <w:rPr>
          <w:rFonts w:ascii="Times New Roman" w:hAnsi="Times New Roman" w:cs="Times New Roman"/>
        </w:rPr>
        <w:t xml:space="preserve"> </w:t>
      </w:r>
      <w:r w:rsidRPr="0073344A">
        <w:rPr>
          <w:rFonts w:ascii="Times New Roman" w:hAnsi="Times New Roman" w:cs="Times New Roman"/>
          <w:sz w:val="24"/>
          <w:szCs w:val="24"/>
        </w:rPr>
        <w:t>This under-utilization of mobile phones is influenced by several constraints, including low levels of digital literacy, high cost of internet services, poor network connectivity in rural areas, and lack of awareness of relevant agricultural information platforms. Consequently, the full potential of mobile phones to enhance agricultural productivity, improve decision-making, and promote consistent bumper harvests has not been fully realized.</w:t>
      </w:r>
    </w:p>
    <w:p w:rsidR="004824BD" w:rsidRPr="0073344A" w:rsidRDefault="004824BD" w:rsidP="004824BD">
      <w:pPr>
        <w:spacing w:line="480" w:lineRule="auto"/>
        <w:ind w:firstLine="720"/>
        <w:jc w:val="both"/>
        <w:rPr>
          <w:rFonts w:ascii="Times New Roman" w:hAnsi="Times New Roman" w:cs="Times New Roman"/>
          <w:sz w:val="24"/>
          <w:szCs w:val="24"/>
        </w:rPr>
      </w:pPr>
      <w:r w:rsidRPr="0073344A">
        <w:rPr>
          <w:rFonts w:ascii="Times New Roman" w:hAnsi="Times New Roman" w:cs="Times New Roman"/>
          <w:sz w:val="24"/>
          <w:szCs w:val="24"/>
        </w:rPr>
        <w:t>Therefore, the problem of this study lies in the inadequate utilization of mobile phones in meeting the agricultural information needs of Irish potato</w:t>
      </w:r>
      <w:r>
        <w:rPr>
          <w:rFonts w:ascii="Times New Roman" w:hAnsi="Times New Roman" w:cs="Times New Roman"/>
        </w:rPr>
        <w:t xml:space="preserve"> rural</w:t>
      </w:r>
      <w:r w:rsidRPr="0073344A">
        <w:rPr>
          <w:rFonts w:ascii="Times New Roman" w:hAnsi="Times New Roman" w:cs="Times New Roman"/>
          <w:sz w:val="24"/>
          <w:szCs w:val="24"/>
        </w:rPr>
        <w:t xml:space="preserve"> farmers in Plateau State. This has contributed to persistent information gaps, inconsistent production outcomes, and missed opportunities for improving yield stability and farmers’ income. There is, therefore, a need to examine how mobile phones are currently being utilized, identify the barriers affecting their effective use, and explore ways of enhancing their role in supporting agricultural productivity in the study area.</w:t>
      </w:r>
    </w:p>
    <w:p w:rsidR="004824BD" w:rsidRDefault="004824BD" w:rsidP="000874A1">
      <w:pPr>
        <w:tabs>
          <w:tab w:val="right" w:pos="9360"/>
        </w:tabs>
        <w:spacing w:line="480" w:lineRule="auto"/>
        <w:jc w:val="both"/>
        <w:rPr>
          <w:rFonts w:ascii="Times New Roman" w:hAnsi="Times New Roman" w:cs="Times New Roman"/>
          <w:b/>
          <w:sz w:val="24"/>
          <w:szCs w:val="24"/>
        </w:rPr>
      </w:pPr>
    </w:p>
    <w:p w:rsidR="004824BD" w:rsidRDefault="004824BD" w:rsidP="000874A1">
      <w:pPr>
        <w:tabs>
          <w:tab w:val="right" w:pos="9360"/>
        </w:tabs>
        <w:spacing w:line="480" w:lineRule="auto"/>
        <w:jc w:val="both"/>
        <w:rPr>
          <w:rFonts w:ascii="Times New Roman" w:hAnsi="Times New Roman" w:cs="Times New Roman"/>
          <w:b/>
          <w:sz w:val="24"/>
          <w:szCs w:val="24"/>
        </w:rPr>
      </w:pPr>
    </w:p>
    <w:p w:rsidR="004824BD" w:rsidRDefault="004824BD" w:rsidP="000874A1">
      <w:pPr>
        <w:tabs>
          <w:tab w:val="right" w:pos="9360"/>
        </w:tabs>
        <w:spacing w:line="480" w:lineRule="auto"/>
        <w:jc w:val="both"/>
        <w:rPr>
          <w:rFonts w:ascii="Times New Roman" w:hAnsi="Times New Roman" w:cs="Times New Roman"/>
          <w:b/>
          <w:sz w:val="24"/>
          <w:szCs w:val="24"/>
        </w:rPr>
      </w:pPr>
    </w:p>
    <w:p w:rsidR="004608AE" w:rsidRPr="006338EB" w:rsidRDefault="004608AE" w:rsidP="000874A1">
      <w:pPr>
        <w:tabs>
          <w:tab w:val="right" w:pos="9360"/>
        </w:tabs>
        <w:spacing w:line="480" w:lineRule="auto"/>
        <w:jc w:val="both"/>
        <w:rPr>
          <w:rFonts w:ascii="Times New Roman" w:hAnsi="Times New Roman" w:cs="Times New Roman"/>
          <w:b/>
          <w:sz w:val="24"/>
          <w:szCs w:val="24"/>
        </w:rPr>
      </w:pPr>
      <w:r w:rsidRPr="006338EB">
        <w:rPr>
          <w:rFonts w:ascii="Times New Roman" w:hAnsi="Times New Roman" w:cs="Times New Roman"/>
          <w:b/>
          <w:sz w:val="24"/>
          <w:szCs w:val="24"/>
        </w:rPr>
        <w:lastRenderedPageBreak/>
        <w:t>1.3 Objectives of the study</w:t>
      </w:r>
      <w:r w:rsidR="000874A1" w:rsidRPr="006338EB">
        <w:rPr>
          <w:rFonts w:ascii="Times New Roman" w:hAnsi="Times New Roman" w:cs="Times New Roman"/>
          <w:b/>
          <w:sz w:val="24"/>
          <w:szCs w:val="24"/>
        </w:rPr>
        <w:tab/>
      </w:r>
    </w:p>
    <w:p w:rsidR="004608AE" w:rsidRPr="004824BD" w:rsidRDefault="00FF1E7B" w:rsidP="004824BD">
      <w:pPr>
        <w:spacing w:line="480" w:lineRule="auto"/>
        <w:ind w:firstLine="360"/>
        <w:jc w:val="both"/>
        <w:rPr>
          <w:rFonts w:ascii="Times New Roman" w:hAnsi="Times New Roman" w:cs="Times New Roman"/>
          <w:sz w:val="24"/>
          <w:szCs w:val="24"/>
        </w:rPr>
      </w:pPr>
      <w:r w:rsidRPr="004824BD">
        <w:rPr>
          <w:rFonts w:ascii="Times New Roman" w:hAnsi="Times New Roman" w:cs="Times New Roman"/>
          <w:sz w:val="24"/>
          <w:szCs w:val="24"/>
        </w:rPr>
        <w:t xml:space="preserve">The study </w:t>
      </w:r>
      <w:r w:rsidR="004608AE" w:rsidRPr="004824BD">
        <w:rPr>
          <w:rFonts w:ascii="Times New Roman" w:hAnsi="Times New Roman" w:cs="Times New Roman"/>
          <w:sz w:val="24"/>
          <w:szCs w:val="24"/>
        </w:rPr>
        <w:t>investigate</w:t>
      </w:r>
      <w:r w:rsidRPr="004824BD">
        <w:rPr>
          <w:rFonts w:ascii="Times New Roman" w:hAnsi="Times New Roman" w:cs="Times New Roman"/>
          <w:sz w:val="24"/>
          <w:szCs w:val="24"/>
        </w:rPr>
        <w:t>d</w:t>
      </w:r>
      <w:r w:rsidR="004608AE" w:rsidRPr="004824BD">
        <w:rPr>
          <w:rFonts w:ascii="Times New Roman" w:hAnsi="Times New Roman" w:cs="Times New Roman"/>
          <w:sz w:val="24"/>
          <w:szCs w:val="24"/>
        </w:rPr>
        <w:t xml:space="preserve"> </w:t>
      </w:r>
      <w:r w:rsidR="004608AE" w:rsidRPr="004824BD">
        <w:rPr>
          <w:rFonts w:ascii="Times New Roman" w:eastAsia="Times New Roman" w:hAnsi="Times New Roman" w:cs="Times New Roman"/>
          <w:sz w:val="24"/>
          <w:szCs w:val="24"/>
        </w:rPr>
        <w:t xml:space="preserve">the </w:t>
      </w:r>
      <w:bookmarkStart w:id="0" w:name="_Hlk176226600"/>
      <w:r w:rsidR="004608AE" w:rsidRPr="004824BD">
        <w:rPr>
          <w:rFonts w:ascii="Times New Roman" w:eastAsia="Times New Roman" w:hAnsi="Times New Roman" w:cs="Times New Roman"/>
          <w:sz w:val="24"/>
          <w:szCs w:val="24"/>
        </w:rPr>
        <w:t>utilization of m</w:t>
      </w:r>
      <w:r w:rsidR="004608AE" w:rsidRPr="004824BD">
        <w:rPr>
          <w:rFonts w:ascii="Times New Roman" w:hAnsi="Times New Roman" w:cs="Times New Roman"/>
          <w:sz w:val="24"/>
          <w:szCs w:val="24"/>
        </w:rPr>
        <w:t xml:space="preserve">obile phones in meeting agricultural information needs of Irish potato </w:t>
      </w:r>
      <w:r w:rsidR="004824BD">
        <w:rPr>
          <w:rFonts w:ascii="Times New Roman" w:hAnsi="Times New Roman" w:cs="Times New Roman"/>
          <w:sz w:val="24"/>
          <w:szCs w:val="24"/>
        </w:rPr>
        <w:t xml:space="preserve">rural </w:t>
      </w:r>
      <w:r w:rsidR="004608AE" w:rsidRPr="004824BD">
        <w:rPr>
          <w:rFonts w:ascii="Times New Roman" w:hAnsi="Times New Roman" w:cs="Times New Roman"/>
          <w:sz w:val="24"/>
          <w:szCs w:val="24"/>
        </w:rPr>
        <w:t>farmers for bumper harvest in Jos, Plateau State, Nigeria</w:t>
      </w:r>
      <w:bookmarkEnd w:id="0"/>
      <w:r w:rsidRPr="004824BD">
        <w:rPr>
          <w:rFonts w:ascii="Times New Roman" w:hAnsi="Times New Roman" w:cs="Times New Roman"/>
          <w:sz w:val="24"/>
          <w:szCs w:val="24"/>
        </w:rPr>
        <w:t xml:space="preserve">. </w:t>
      </w:r>
      <w:r w:rsidR="004824BD" w:rsidRPr="004824BD">
        <w:rPr>
          <w:rFonts w:ascii="Times New Roman" w:hAnsi="Times New Roman" w:cs="Times New Roman"/>
          <w:sz w:val="24"/>
          <w:szCs w:val="24"/>
        </w:rPr>
        <w:t>Specifically, study</w:t>
      </w:r>
      <w:r w:rsidRPr="004824BD">
        <w:rPr>
          <w:rFonts w:ascii="Times New Roman" w:hAnsi="Times New Roman" w:cs="Times New Roman"/>
          <w:sz w:val="24"/>
          <w:szCs w:val="24"/>
        </w:rPr>
        <w:t xml:space="preserve"> sought</w:t>
      </w:r>
      <w:r w:rsidR="004608AE" w:rsidRPr="004824BD">
        <w:rPr>
          <w:rFonts w:ascii="Times New Roman" w:hAnsi="Times New Roman" w:cs="Times New Roman"/>
          <w:sz w:val="24"/>
          <w:szCs w:val="24"/>
        </w:rPr>
        <w:t xml:space="preserve"> to:</w:t>
      </w:r>
    </w:p>
    <w:p w:rsidR="004608AE" w:rsidRPr="006338EB" w:rsidRDefault="008D39B4" w:rsidP="004608AE">
      <w:pPr>
        <w:pStyle w:val="ListParagraph"/>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To D</w:t>
      </w:r>
      <w:r w:rsidR="004608AE" w:rsidRPr="006338EB">
        <w:rPr>
          <w:rFonts w:ascii="Times New Roman" w:hAnsi="Times New Roman" w:cs="Times New Roman"/>
          <w:sz w:val="24"/>
          <w:szCs w:val="24"/>
        </w:rPr>
        <w:t xml:space="preserve">etermine the </w:t>
      </w:r>
      <w:bookmarkStart w:id="1" w:name="_Hlk176226699"/>
      <w:r w:rsidR="004608AE" w:rsidRPr="006338EB">
        <w:rPr>
          <w:rFonts w:ascii="Times New Roman" w:hAnsi="Times New Roman" w:cs="Times New Roman"/>
          <w:sz w:val="24"/>
          <w:szCs w:val="24"/>
        </w:rPr>
        <w:t xml:space="preserve">agricultural information needs </w:t>
      </w:r>
      <w:r w:rsidR="00FF1E7B" w:rsidRPr="006338EB">
        <w:rPr>
          <w:rFonts w:ascii="Times New Roman" w:hAnsi="Times New Roman" w:cs="Times New Roman"/>
          <w:sz w:val="24"/>
          <w:szCs w:val="24"/>
        </w:rPr>
        <w:t xml:space="preserve">required by </w:t>
      </w:r>
      <w:r w:rsidR="004608AE" w:rsidRPr="006338EB">
        <w:rPr>
          <w:rFonts w:ascii="Times New Roman" w:hAnsi="Times New Roman" w:cs="Times New Roman"/>
          <w:sz w:val="24"/>
          <w:szCs w:val="24"/>
        </w:rPr>
        <w:t>Irish potatoes rural farmers</w:t>
      </w:r>
      <w:bookmarkEnd w:id="1"/>
      <w:r w:rsidR="00FF1E7B" w:rsidRPr="006338EB">
        <w:rPr>
          <w:rFonts w:ascii="Times New Roman" w:hAnsi="Times New Roman" w:cs="Times New Roman"/>
          <w:sz w:val="24"/>
          <w:szCs w:val="24"/>
        </w:rPr>
        <w:t xml:space="preserve"> </w:t>
      </w:r>
      <w:r w:rsidR="004608AE" w:rsidRPr="006338EB">
        <w:rPr>
          <w:rFonts w:ascii="Times New Roman" w:hAnsi="Times New Roman" w:cs="Times New Roman"/>
          <w:sz w:val="24"/>
          <w:szCs w:val="24"/>
        </w:rPr>
        <w:t>in Jos, Plateau state</w:t>
      </w:r>
    </w:p>
    <w:p w:rsidR="004608AE" w:rsidRPr="006338EB" w:rsidRDefault="008D39B4" w:rsidP="004608AE">
      <w:pPr>
        <w:pStyle w:val="ListParagraph"/>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To A</w:t>
      </w:r>
      <w:r w:rsidR="004608AE" w:rsidRPr="006338EB">
        <w:rPr>
          <w:rFonts w:ascii="Times New Roman" w:hAnsi="Times New Roman" w:cs="Times New Roman"/>
          <w:sz w:val="24"/>
          <w:szCs w:val="24"/>
        </w:rPr>
        <w:t xml:space="preserve">scertain </w:t>
      </w:r>
      <w:bookmarkStart w:id="2" w:name="_Hlk176227124"/>
      <w:r w:rsidR="004608AE" w:rsidRPr="006338EB">
        <w:rPr>
          <w:rFonts w:ascii="Times New Roman" w:hAnsi="Times New Roman" w:cs="Times New Roman"/>
          <w:sz w:val="24"/>
          <w:szCs w:val="24"/>
        </w:rPr>
        <w:t xml:space="preserve">how Irish potatoes rural farmers </w:t>
      </w:r>
      <w:r w:rsidR="00FF1E7B" w:rsidRPr="006338EB">
        <w:rPr>
          <w:rFonts w:ascii="Times New Roman" w:hAnsi="Times New Roman" w:cs="Times New Roman"/>
          <w:sz w:val="24"/>
          <w:szCs w:val="24"/>
        </w:rPr>
        <w:t xml:space="preserve">utilize </w:t>
      </w:r>
      <w:r w:rsidR="004608AE" w:rsidRPr="006338EB">
        <w:rPr>
          <w:rFonts w:ascii="Times New Roman" w:hAnsi="Times New Roman" w:cs="Times New Roman"/>
          <w:sz w:val="24"/>
          <w:szCs w:val="24"/>
        </w:rPr>
        <w:t xml:space="preserve">mobile phones in accessing agricultural information for bumper </w:t>
      </w:r>
      <w:bookmarkEnd w:id="2"/>
      <w:r w:rsidR="00CC1F97" w:rsidRPr="006338EB">
        <w:rPr>
          <w:rFonts w:ascii="Times New Roman" w:hAnsi="Times New Roman" w:cs="Times New Roman"/>
          <w:sz w:val="24"/>
          <w:szCs w:val="24"/>
        </w:rPr>
        <w:t>harvest in</w:t>
      </w:r>
      <w:r w:rsidR="004608AE" w:rsidRPr="006338EB">
        <w:rPr>
          <w:rFonts w:ascii="Times New Roman" w:hAnsi="Times New Roman" w:cs="Times New Roman"/>
          <w:sz w:val="24"/>
          <w:szCs w:val="24"/>
        </w:rPr>
        <w:t xml:space="preserve"> Jos, Plateau State</w:t>
      </w:r>
    </w:p>
    <w:p w:rsidR="004608AE" w:rsidRPr="006338EB" w:rsidRDefault="008D39B4" w:rsidP="004608AE">
      <w:pPr>
        <w:pStyle w:val="ListParagraph"/>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To A</w:t>
      </w:r>
      <w:r w:rsidR="004608AE" w:rsidRPr="006338EB">
        <w:rPr>
          <w:rFonts w:ascii="Times New Roman" w:hAnsi="Times New Roman" w:cs="Times New Roman"/>
          <w:sz w:val="24"/>
          <w:szCs w:val="24"/>
        </w:rPr>
        <w:t xml:space="preserve">scertain </w:t>
      </w:r>
      <w:bookmarkStart w:id="3" w:name="_Hlk176227881"/>
      <w:r w:rsidR="004608AE" w:rsidRPr="006338EB">
        <w:rPr>
          <w:rFonts w:ascii="Times New Roman" w:hAnsi="Times New Roman" w:cs="Times New Roman"/>
          <w:sz w:val="24"/>
          <w:szCs w:val="24"/>
        </w:rPr>
        <w:t xml:space="preserve">the </w:t>
      </w:r>
      <w:r w:rsidR="00CC1F97" w:rsidRPr="006338EB">
        <w:rPr>
          <w:rFonts w:ascii="Times New Roman" w:hAnsi="Times New Roman" w:cs="Times New Roman"/>
          <w:sz w:val="24"/>
          <w:szCs w:val="24"/>
        </w:rPr>
        <w:t>extent to</w:t>
      </w:r>
      <w:r w:rsidR="004608AE" w:rsidRPr="006338EB">
        <w:rPr>
          <w:rFonts w:ascii="Times New Roman" w:hAnsi="Times New Roman" w:cs="Times New Roman"/>
          <w:sz w:val="24"/>
          <w:szCs w:val="24"/>
        </w:rPr>
        <w:t xml:space="preserve"> which mobile phones utilization contributes to bumper harvest among Irish potatoes rural farmers in Jos, Plateau State</w:t>
      </w:r>
      <w:bookmarkEnd w:id="3"/>
    </w:p>
    <w:p w:rsidR="004608AE" w:rsidRPr="006338EB" w:rsidRDefault="008D39B4" w:rsidP="004608AE">
      <w:pPr>
        <w:pStyle w:val="ListParagraph"/>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To I</w:t>
      </w:r>
      <w:r w:rsidR="004608AE" w:rsidRPr="006338EB">
        <w:rPr>
          <w:rFonts w:ascii="Times New Roman" w:hAnsi="Times New Roman" w:cs="Times New Roman"/>
          <w:sz w:val="24"/>
          <w:szCs w:val="24"/>
        </w:rPr>
        <w:t xml:space="preserve">dentify the </w:t>
      </w:r>
      <w:bookmarkStart w:id="4" w:name="_Hlk176228364"/>
      <w:r w:rsidR="004608AE" w:rsidRPr="006338EB">
        <w:rPr>
          <w:rFonts w:ascii="Times New Roman" w:hAnsi="Times New Roman" w:cs="Times New Roman"/>
          <w:sz w:val="24"/>
          <w:szCs w:val="24"/>
        </w:rPr>
        <w:t xml:space="preserve">challenges of Irish potatoes rural farmers in using mobile phones for accessing agricultural information needs </w:t>
      </w:r>
      <w:bookmarkEnd w:id="4"/>
      <w:r w:rsidR="004608AE" w:rsidRPr="006338EB">
        <w:rPr>
          <w:rFonts w:ascii="Times New Roman" w:hAnsi="Times New Roman" w:cs="Times New Roman"/>
          <w:sz w:val="24"/>
          <w:szCs w:val="24"/>
        </w:rPr>
        <w:t>in Jos, Plateau State</w:t>
      </w:r>
    </w:p>
    <w:p w:rsidR="004608AE" w:rsidRPr="006338EB" w:rsidRDefault="00FF1E7B" w:rsidP="004608AE">
      <w:pPr>
        <w:pStyle w:val="ListParagraph"/>
        <w:numPr>
          <w:ilvl w:val="0"/>
          <w:numId w:val="8"/>
        </w:numPr>
        <w:spacing w:line="480" w:lineRule="auto"/>
        <w:jc w:val="both"/>
        <w:rPr>
          <w:rFonts w:ascii="Times New Roman" w:hAnsi="Times New Roman" w:cs="Times New Roman"/>
          <w:sz w:val="24"/>
          <w:szCs w:val="24"/>
        </w:rPr>
      </w:pPr>
      <w:r w:rsidRPr="006338EB">
        <w:rPr>
          <w:rFonts w:ascii="Times New Roman" w:hAnsi="Times New Roman" w:cs="Times New Roman"/>
          <w:sz w:val="24"/>
          <w:szCs w:val="24"/>
        </w:rPr>
        <w:t xml:space="preserve">Identify </w:t>
      </w:r>
      <w:r w:rsidR="004608AE" w:rsidRPr="006338EB">
        <w:rPr>
          <w:rFonts w:ascii="Times New Roman" w:hAnsi="Times New Roman" w:cs="Times New Roman"/>
          <w:sz w:val="24"/>
          <w:szCs w:val="24"/>
        </w:rPr>
        <w:t>the strategies for overcoming the challenges of Irish potatoes rural farmers in using mobile phones for accessing agricultural information needs in Jos, Plateau State</w:t>
      </w:r>
      <w:r w:rsidR="000874A1" w:rsidRPr="006338EB">
        <w:rPr>
          <w:rFonts w:ascii="Times New Roman" w:hAnsi="Times New Roman" w:cs="Times New Roman"/>
          <w:sz w:val="24"/>
          <w:szCs w:val="24"/>
        </w:rPr>
        <w:t>.</w:t>
      </w:r>
    </w:p>
    <w:p w:rsidR="004608AE" w:rsidRPr="006338EB" w:rsidRDefault="004608AE" w:rsidP="004608AE">
      <w:pPr>
        <w:spacing w:line="480" w:lineRule="auto"/>
        <w:jc w:val="both"/>
        <w:rPr>
          <w:rFonts w:ascii="Times New Roman" w:hAnsi="Times New Roman" w:cs="Times New Roman"/>
          <w:sz w:val="24"/>
          <w:szCs w:val="24"/>
        </w:rPr>
      </w:pPr>
      <w:r w:rsidRPr="006338EB">
        <w:rPr>
          <w:rFonts w:ascii="Times New Roman" w:hAnsi="Times New Roman" w:cs="Times New Roman"/>
          <w:b/>
          <w:sz w:val="24"/>
          <w:szCs w:val="24"/>
        </w:rPr>
        <w:t xml:space="preserve">1.4 Research Questions </w:t>
      </w:r>
    </w:p>
    <w:p w:rsidR="004608AE" w:rsidRPr="006338EB" w:rsidRDefault="004608AE" w:rsidP="004608AE">
      <w:pPr>
        <w:spacing w:line="480" w:lineRule="auto"/>
        <w:jc w:val="both"/>
        <w:rPr>
          <w:rFonts w:ascii="Times New Roman" w:hAnsi="Times New Roman" w:cs="Times New Roman"/>
          <w:sz w:val="24"/>
          <w:szCs w:val="24"/>
        </w:rPr>
      </w:pPr>
      <w:r w:rsidRPr="006338EB">
        <w:rPr>
          <w:rFonts w:ascii="Times New Roman" w:hAnsi="Times New Roman" w:cs="Times New Roman"/>
          <w:sz w:val="24"/>
          <w:szCs w:val="24"/>
        </w:rPr>
        <w:t>The f</w:t>
      </w:r>
      <w:r w:rsidR="004824BD">
        <w:rPr>
          <w:rFonts w:ascii="Times New Roman" w:hAnsi="Times New Roman" w:cs="Times New Roman"/>
          <w:sz w:val="24"/>
          <w:szCs w:val="24"/>
        </w:rPr>
        <w:t>ollowing research questions</w:t>
      </w:r>
      <w:r w:rsidRPr="006338EB">
        <w:rPr>
          <w:rFonts w:ascii="Times New Roman" w:hAnsi="Times New Roman" w:cs="Times New Roman"/>
          <w:sz w:val="24"/>
          <w:szCs w:val="24"/>
        </w:rPr>
        <w:t xml:space="preserve"> guide</w:t>
      </w:r>
      <w:r w:rsidR="004824BD">
        <w:rPr>
          <w:rFonts w:ascii="Times New Roman" w:hAnsi="Times New Roman" w:cs="Times New Roman"/>
          <w:sz w:val="24"/>
          <w:szCs w:val="24"/>
        </w:rPr>
        <w:t>d</w:t>
      </w:r>
      <w:r w:rsidRPr="006338EB">
        <w:rPr>
          <w:rFonts w:ascii="Times New Roman" w:hAnsi="Times New Roman" w:cs="Times New Roman"/>
          <w:sz w:val="24"/>
          <w:szCs w:val="24"/>
        </w:rPr>
        <w:t xml:space="preserve"> the study: -</w:t>
      </w:r>
    </w:p>
    <w:p w:rsidR="004608AE" w:rsidRPr="006338EB" w:rsidRDefault="004608AE" w:rsidP="004608AE">
      <w:pPr>
        <w:pStyle w:val="ListParagraph"/>
        <w:numPr>
          <w:ilvl w:val="0"/>
          <w:numId w:val="10"/>
        </w:numPr>
        <w:spacing w:line="480" w:lineRule="auto"/>
        <w:jc w:val="both"/>
        <w:rPr>
          <w:rFonts w:ascii="Times New Roman" w:hAnsi="Times New Roman" w:cs="Times New Roman"/>
          <w:sz w:val="24"/>
          <w:szCs w:val="24"/>
        </w:rPr>
      </w:pPr>
      <w:r w:rsidRPr="006338EB">
        <w:rPr>
          <w:rFonts w:ascii="Times New Roman" w:hAnsi="Times New Roman" w:cs="Times New Roman"/>
          <w:sz w:val="24"/>
          <w:szCs w:val="24"/>
        </w:rPr>
        <w:t>What are the a</w:t>
      </w:r>
      <w:r w:rsidR="00FF1E7B" w:rsidRPr="006338EB">
        <w:rPr>
          <w:rFonts w:ascii="Times New Roman" w:hAnsi="Times New Roman" w:cs="Times New Roman"/>
          <w:sz w:val="24"/>
          <w:szCs w:val="24"/>
        </w:rPr>
        <w:t>gricultural information needs required</w:t>
      </w:r>
      <w:r w:rsidRPr="006338EB">
        <w:rPr>
          <w:rFonts w:ascii="Times New Roman" w:hAnsi="Times New Roman" w:cs="Times New Roman"/>
          <w:sz w:val="24"/>
          <w:szCs w:val="24"/>
        </w:rPr>
        <w:t xml:space="preserve"> </w:t>
      </w:r>
      <w:r w:rsidR="00C244F7">
        <w:rPr>
          <w:rFonts w:ascii="Times New Roman" w:hAnsi="Times New Roman" w:cs="Times New Roman"/>
          <w:sz w:val="24"/>
          <w:szCs w:val="24"/>
        </w:rPr>
        <w:t xml:space="preserve">by </w:t>
      </w:r>
      <w:r w:rsidRPr="006338EB">
        <w:rPr>
          <w:rFonts w:ascii="Times New Roman" w:hAnsi="Times New Roman" w:cs="Times New Roman"/>
          <w:sz w:val="24"/>
          <w:szCs w:val="24"/>
        </w:rPr>
        <w:t>Irish potatoes rural farmers in Jos, Plateau state?</w:t>
      </w:r>
    </w:p>
    <w:p w:rsidR="004608AE" w:rsidRPr="006338EB" w:rsidRDefault="004608AE" w:rsidP="004608AE">
      <w:pPr>
        <w:pStyle w:val="ListParagraph"/>
        <w:numPr>
          <w:ilvl w:val="0"/>
          <w:numId w:val="10"/>
        </w:numPr>
        <w:spacing w:line="480" w:lineRule="auto"/>
        <w:jc w:val="both"/>
        <w:rPr>
          <w:rFonts w:ascii="Times New Roman" w:hAnsi="Times New Roman" w:cs="Times New Roman"/>
          <w:sz w:val="24"/>
          <w:szCs w:val="24"/>
        </w:rPr>
      </w:pPr>
      <w:r w:rsidRPr="006338EB">
        <w:rPr>
          <w:rFonts w:ascii="Times New Roman" w:hAnsi="Times New Roman" w:cs="Times New Roman"/>
          <w:sz w:val="24"/>
          <w:szCs w:val="24"/>
        </w:rPr>
        <w:t xml:space="preserve">How do Irish potatoes rural farmers </w:t>
      </w:r>
      <w:r w:rsidR="00FF1E7B" w:rsidRPr="006338EB">
        <w:rPr>
          <w:rFonts w:ascii="Times New Roman" w:hAnsi="Times New Roman" w:cs="Times New Roman"/>
          <w:sz w:val="24"/>
          <w:szCs w:val="24"/>
        </w:rPr>
        <w:t xml:space="preserve">utilize </w:t>
      </w:r>
      <w:r w:rsidRPr="006338EB">
        <w:rPr>
          <w:rFonts w:ascii="Times New Roman" w:hAnsi="Times New Roman" w:cs="Times New Roman"/>
          <w:sz w:val="24"/>
          <w:szCs w:val="24"/>
        </w:rPr>
        <w:t>mobile phones in accessing agricultural information for bumper harvest in Jos, Plateau State?</w:t>
      </w:r>
    </w:p>
    <w:p w:rsidR="004608AE" w:rsidRPr="006338EB" w:rsidRDefault="004608AE" w:rsidP="004608AE">
      <w:pPr>
        <w:pStyle w:val="ListParagraph"/>
        <w:numPr>
          <w:ilvl w:val="0"/>
          <w:numId w:val="10"/>
        </w:numPr>
        <w:spacing w:line="480" w:lineRule="auto"/>
        <w:jc w:val="both"/>
        <w:rPr>
          <w:rFonts w:ascii="Times New Roman" w:hAnsi="Times New Roman" w:cs="Times New Roman"/>
          <w:sz w:val="24"/>
          <w:szCs w:val="24"/>
        </w:rPr>
      </w:pPr>
      <w:r w:rsidRPr="006338EB">
        <w:rPr>
          <w:rFonts w:ascii="Times New Roman" w:hAnsi="Times New Roman" w:cs="Times New Roman"/>
          <w:sz w:val="24"/>
          <w:szCs w:val="24"/>
        </w:rPr>
        <w:t xml:space="preserve">To what extent </w:t>
      </w:r>
      <w:r w:rsidR="00CC1F97" w:rsidRPr="006338EB">
        <w:rPr>
          <w:rFonts w:ascii="Times New Roman" w:hAnsi="Times New Roman" w:cs="Times New Roman"/>
          <w:sz w:val="24"/>
          <w:szCs w:val="24"/>
        </w:rPr>
        <w:t>does</w:t>
      </w:r>
      <w:r w:rsidRPr="006338EB">
        <w:rPr>
          <w:rFonts w:ascii="Times New Roman" w:hAnsi="Times New Roman" w:cs="Times New Roman"/>
          <w:sz w:val="24"/>
          <w:szCs w:val="24"/>
        </w:rPr>
        <w:t xml:space="preserve"> mobile phones utilization contribute to bumper harvest among Irish potatoes rural farmers in Jos, Plateau State?</w:t>
      </w:r>
    </w:p>
    <w:p w:rsidR="004608AE" w:rsidRPr="006338EB" w:rsidRDefault="004608AE" w:rsidP="004608AE">
      <w:pPr>
        <w:pStyle w:val="ListParagraph"/>
        <w:numPr>
          <w:ilvl w:val="0"/>
          <w:numId w:val="10"/>
        </w:numPr>
        <w:spacing w:line="480" w:lineRule="auto"/>
        <w:jc w:val="both"/>
        <w:rPr>
          <w:rFonts w:ascii="Times New Roman" w:hAnsi="Times New Roman" w:cs="Times New Roman"/>
          <w:sz w:val="24"/>
          <w:szCs w:val="24"/>
        </w:rPr>
      </w:pPr>
      <w:r w:rsidRPr="006338EB">
        <w:rPr>
          <w:rFonts w:ascii="Times New Roman" w:hAnsi="Times New Roman" w:cs="Times New Roman"/>
          <w:sz w:val="24"/>
          <w:szCs w:val="24"/>
        </w:rPr>
        <w:lastRenderedPageBreak/>
        <w:t>What are the challenges of Irish potatoes rural farmers in accessing agricultural information needs for bumper harvest in Jos, Plateau State?</w:t>
      </w:r>
    </w:p>
    <w:p w:rsidR="004824BD" w:rsidRDefault="004608AE" w:rsidP="004824BD">
      <w:pPr>
        <w:pStyle w:val="ListParagraph"/>
        <w:numPr>
          <w:ilvl w:val="0"/>
          <w:numId w:val="10"/>
        </w:numPr>
        <w:spacing w:line="480" w:lineRule="auto"/>
        <w:jc w:val="both"/>
        <w:rPr>
          <w:rFonts w:ascii="Times New Roman" w:hAnsi="Times New Roman" w:cs="Times New Roman"/>
          <w:sz w:val="24"/>
          <w:szCs w:val="24"/>
        </w:rPr>
      </w:pPr>
      <w:r w:rsidRPr="006338EB">
        <w:rPr>
          <w:rFonts w:ascii="Times New Roman" w:hAnsi="Times New Roman" w:cs="Times New Roman"/>
          <w:sz w:val="24"/>
          <w:szCs w:val="24"/>
        </w:rPr>
        <w:t>What are the strategies for overcoming the challenges of Irish potatoes rural farmers in accessing agricultural information needs for bumper harvest in Jos, Plateau State?</w:t>
      </w:r>
    </w:p>
    <w:p w:rsidR="004608AE" w:rsidRPr="004824BD" w:rsidRDefault="004608AE" w:rsidP="004824BD">
      <w:pPr>
        <w:pStyle w:val="ListParagraph"/>
        <w:numPr>
          <w:ilvl w:val="1"/>
          <w:numId w:val="33"/>
        </w:numPr>
        <w:spacing w:line="480" w:lineRule="auto"/>
        <w:jc w:val="both"/>
        <w:rPr>
          <w:rFonts w:ascii="Times New Roman" w:hAnsi="Times New Roman" w:cs="Times New Roman"/>
          <w:sz w:val="24"/>
          <w:szCs w:val="24"/>
        </w:rPr>
      </w:pPr>
      <w:r w:rsidRPr="004824BD">
        <w:rPr>
          <w:rFonts w:ascii="Times New Roman" w:hAnsi="Times New Roman" w:cs="Times New Roman"/>
          <w:b/>
          <w:sz w:val="24"/>
          <w:szCs w:val="24"/>
        </w:rPr>
        <w:t xml:space="preserve">Hypothesis </w:t>
      </w:r>
    </w:p>
    <w:p w:rsidR="004608AE" w:rsidRPr="006338EB" w:rsidRDefault="00FF1E7B" w:rsidP="004608AE">
      <w:pPr>
        <w:spacing w:line="480" w:lineRule="auto"/>
        <w:jc w:val="both"/>
        <w:rPr>
          <w:rFonts w:ascii="Times New Roman" w:hAnsi="Times New Roman" w:cs="Times New Roman"/>
          <w:sz w:val="24"/>
          <w:szCs w:val="24"/>
        </w:rPr>
      </w:pPr>
      <w:r w:rsidRPr="006338EB">
        <w:rPr>
          <w:rFonts w:ascii="Times New Roman" w:hAnsi="Times New Roman" w:cs="Times New Roman"/>
          <w:sz w:val="24"/>
          <w:szCs w:val="24"/>
        </w:rPr>
        <w:t>Th</w:t>
      </w:r>
      <w:r w:rsidR="008D39B4">
        <w:rPr>
          <w:rFonts w:ascii="Times New Roman" w:hAnsi="Times New Roman" w:cs="Times New Roman"/>
          <w:sz w:val="24"/>
          <w:szCs w:val="24"/>
        </w:rPr>
        <w:t>e null hypothesis formulated below</w:t>
      </w:r>
      <w:r w:rsidRPr="006338EB">
        <w:rPr>
          <w:rFonts w:ascii="Times New Roman" w:hAnsi="Times New Roman" w:cs="Times New Roman"/>
          <w:sz w:val="24"/>
          <w:szCs w:val="24"/>
        </w:rPr>
        <w:t xml:space="preserve"> </w:t>
      </w:r>
      <w:r w:rsidR="00CC1F97" w:rsidRPr="006338EB">
        <w:rPr>
          <w:rFonts w:ascii="Times New Roman" w:hAnsi="Times New Roman" w:cs="Times New Roman"/>
          <w:sz w:val="24"/>
          <w:szCs w:val="24"/>
        </w:rPr>
        <w:t>was tested</w:t>
      </w:r>
      <w:r w:rsidR="004608AE" w:rsidRPr="006338EB">
        <w:rPr>
          <w:rFonts w:ascii="Times New Roman" w:hAnsi="Times New Roman" w:cs="Times New Roman"/>
          <w:sz w:val="24"/>
          <w:szCs w:val="24"/>
        </w:rPr>
        <w:t xml:space="preserve"> at 0.05 level of significance:</w:t>
      </w:r>
    </w:p>
    <w:p w:rsidR="004608AE" w:rsidRPr="006338EB" w:rsidRDefault="004608AE" w:rsidP="004608AE">
      <w:pPr>
        <w:spacing w:line="480" w:lineRule="auto"/>
        <w:jc w:val="both"/>
        <w:rPr>
          <w:rFonts w:ascii="Times New Roman" w:hAnsi="Times New Roman" w:cs="Times New Roman"/>
          <w:sz w:val="24"/>
          <w:szCs w:val="24"/>
        </w:rPr>
      </w:pPr>
      <w:r w:rsidRPr="006338EB">
        <w:rPr>
          <w:rFonts w:ascii="Times New Roman" w:hAnsi="Times New Roman" w:cs="Times New Roman"/>
          <w:b/>
          <w:bCs/>
          <w:sz w:val="24"/>
          <w:szCs w:val="24"/>
        </w:rPr>
        <w:t>H</w:t>
      </w:r>
      <w:r w:rsidRPr="006338EB">
        <w:rPr>
          <w:rFonts w:ascii="Times New Roman" w:hAnsi="Times New Roman" w:cs="Times New Roman"/>
          <w:b/>
          <w:bCs/>
          <w:sz w:val="24"/>
          <w:szCs w:val="24"/>
          <w:vertAlign w:val="subscript"/>
        </w:rPr>
        <w:t>0</w:t>
      </w:r>
      <w:r w:rsidR="00CC1F97" w:rsidRPr="006338EB">
        <w:rPr>
          <w:rFonts w:ascii="Times New Roman" w:hAnsi="Times New Roman" w:cs="Times New Roman"/>
          <w:sz w:val="24"/>
          <w:szCs w:val="24"/>
        </w:rPr>
        <w:t xml:space="preserve"> Mobile</w:t>
      </w:r>
      <w:r w:rsidRPr="006338EB">
        <w:rPr>
          <w:rFonts w:ascii="Times New Roman" w:hAnsi="Times New Roman" w:cs="Times New Roman"/>
          <w:sz w:val="24"/>
          <w:szCs w:val="24"/>
        </w:rPr>
        <w:t xml:space="preserve"> phones utilization does not significantly contribute to bumper harvest among Irish potatoes rural farmers in Jos, Plateau State</w:t>
      </w:r>
    </w:p>
    <w:p w:rsidR="004608AE" w:rsidRPr="006338EB" w:rsidRDefault="004608AE" w:rsidP="004824BD">
      <w:pPr>
        <w:spacing w:line="480" w:lineRule="auto"/>
        <w:jc w:val="both"/>
        <w:rPr>
          <w:rFonts w:ascii="Times New Roman" w:hAnsi="Times New Roman" w:cs="Times New Roman"/>
          <w:sz w:val="24"/>
          <w:szCs w:val="24"/>
        </w:rPr>
      </w:pPr>
      <w:r w:rsidRPr="006338EB">
        <w:rPr>
          <w:rFonts w:ascii="Times New Roman" w:hAnsi="Times New Roman" w:cs="Times New Roman"/>
          <w:b/>
          <w:sz w:val="24"/>
          <w:szCs w:val="24"/>
        </w:rPr>
        <w:t>1.6 Significance of the study</w:t>
      </w:r>
    </w:p>
    <w:p w:rsidR="004608AE" w:rsidRPr="006338EB" w:rsidRDefault="00681143" w:rsidP="004608AE">
      <w:pPr>
        <w:spacing w:after="0" w:line="480" w:lineRule="auto"/>
        <w:ind w:firstLine="360"/>
        <w:jc w:val="both"/>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 xml:space="preserve"> The findings of this study are expected to be immense </w:t>
      </w:r>
      <w:r w:rsidR="004608AE" w:rsidRPr="006338EB">
        <w:rPr>
          <w:rFonts w:ascii="Times New Roman" w:eastAsia="Times New Roman" w:hAnsi="Times New Roman" w:cs="Times New Roman"/>
          <w:sz w:val="24"/>
          <w:szCs w:val="24"/>
        </w:rPr>
        <w:t>benefit to register</w:t>
      </w:r>
      <w:r w:rsidR="00A95BFB" w:rsidRPr="006338EB">
        <w:rPr>
          <w:rFonts w:ascii="Times New Roman" w:eastAsia="Times New Roman" w:hAnsi="Times New Roman" w:cs="Times New Roman"/>
          <w:sz w:val="24"/>
          <w:szCs w:val="24"/>
        </w:rPr>
        <w:t>ed</w:t>
      </w:r>
      <w:r w:rsidR="004608AE" w:rsidRPr="006338EB">
        <w:rPr>
          <w:rFonts w:ascii="Times New Roman" w:eastAsia="Times New Roman" w:hAnsi="Times New Roman" w:cs="Times New Roman"/>
          <w:sz w:val="24"/>
          <w:szCs w:val="24"/>
        </w:rPr>
        <w:t xml:space="preserve"> and non-registered farmers</w:t>
      </w:r>
      <w:r w:rsidR="003D07F7" w:rsidRPr="006338EB">
        <w:rPr>
          <w:rFonts w:ascii="Times New Roman" w:eastAsia="Times New Roman" w:hAnsi="Times New Roman" w:cs="Times New Roman"/>
          <w:sz w:val="24"/>
          <w:szCs w:val="24"/>
        </w:rPr>
        <w:t xml:space="preserve"> Irish potato rural farmers</w:t>
      </w:r>
      <w:r w:rsidR="008D39B4">
        <w:rPr>
          <w:rFonts w:ascii="Times New Roman" w:eastAsia="Times New Roman" w:hAnsi="Times New Roman" w:cs="Times New Roman"/>
          <w:sz w:val="24"/>
          <w:szCs w:val="24"/>
        </w:rPr>
        <w:t>, S</w:t>
      </w:r>
      <w:r w:rsidR="004608AE" w:rsidRPr="006338EB">
        <w:rPr>
          <w:rFonts w:ascii="Times New Roman" w:eastAsia="Times New Roman" w:hAnsi="Times New Roman" w:cs="Times New Roman"/>
          <w:sz w:val="24"/>
          <w:szCs w:val="24"/>
        </w:rPr>
        <w:t xml:space="preserve">tudents, </w:t>
      </w:r>
      <w:r w:rsidR="008D39B4">
        <w:rPr>
          <w:rFonts w:ascii="Times New Roman" w:eastAsia="Times New Roman" w:hAnsi="Times New Roman" w:cs="Times New Roman"/>
          <w:sz w:val="24"/>
          <w:szCs w:val="24"/>
        </w:rPr>
        <w:t>L</w:t>
      </w:r>
      <w:r w:rsidR="008D39B4" w:rsidRPr="006338EB">
        <w:rPr>
          <w:rFonts w:ascii="Times New Roman" w:eastAsia="Times New Roman" w:hAnsi="Times New Roman" w:cs="Times New Roman"/>
          <w:sz w:val="24"/>
          <w:szCs w:val="24"/>
        </w:rPr>
        <w:t xml:space="preserve">ibraries, </w:t>
      </w:r>
      <w:r w:rsidR="008D39B4">
        <w:rPr>
          <w:rFonts w:ascii="Times New Roman" w:eastAsia="Times New Roman" w:hAnsi="Times New Roman" w:cs="Times New Roman"/>
          <w:sz w:val="24"/>
          <w:szCs w:val="24"/>
        </w:rPr>
        <w:t>A</w:t>
      </w:r>
      <w:r w:rsidR="004608AE" w:rsidRPr="006338EB">
        <w:rPr>
          <w:rFonts w:ascii="Times New Roman" w:eastAsia="Times New Roman" w:hAnsi="Times New Roman" w:cs="Times New Roman"/>
          <w:sz w:val="24"/>
          <w:szCs w:val="24"/>
        </w:rPr>
        <w:t>gricultur</w:t>
      </w:r>
      <w:r w:rsidR="001028EB" w:rsidRPr="006338EB">
        <w:rPr>
          <w:rFonts w:ascii="Times New Roman" w:eastAsia="Times New Roman" w:hAnsi="Times New Roman" w:cs="Times New Roman"/>
          <w:sz w:val="24"/>
          <w:szCs w:val="24"/>
        </w:rPr>
        <w:t>al policy makers/</w:t>
      </w:r>
      <w:r w:rsidR="008D39B4">
        <w:rPr>
          <w:rFonts w:ascii="Times New Roman" w:eastAsia="Times New Roman" w:hAnsi="Times New Roman" w:cs="Times New Roman"/>
          <w:sz w:val="24"/>
          <w:szCs w:val="24"/>
        </w:rPr>
        <w:t>G</w:t>
      </w:r>
      <w:r w:rsidR="00A95BFB" w:rsidRPr="006338EB">
        <w:rPr>
          <w:rFonts w:ascii="Times New Roman" w:eastAsia="Times New Roman" w:hAnsi="Times New Roman" w:cs="Times New Roman"/>
          <w:sz w:val="24"/>
          <w:szCs w:val="24"/>
        </w:rPr>
        <w:t>overnment, the</w:t>
      </w:r>
      <w:r w:rsidR="004608AE" w:rsidRPr="006338EB">
        <w:rPr>
          <w:rFonts w:ascii="Times New Roman" w:eastAsia="Times New Roman" w:hAnsi="Times New Roman" w:cs="Times New Roman"/>
          <w:sz w:val="24"/>
          <w:szCs w:val="24"/>
        </w:rPr>
        <w:t xml:space="preserve"> gen</w:t>
      </w:r>
      <w:r w:rsidR="001028EB" w:rsidRPr="006338EB">
        <w:rPr>
          <w:rFonts w:ascii="Times New Roman" w:eastAsia="Times New Roman" w:hAnsi="Times New Roman" w:cs="Times New Roman"/>
          <w:sz w:val="24"/>
          <w:szCs w:val="24"/>
        </w:rPr>
        <w:t xml:space="preserve">eral public, </w:t>
      </w:r>
      <w:r w:rsidR="00A95BFB" w:rsidRPr="006338EB">
        <w:rPr>
          <w:rFonts w:ascii="Times New Roman" w:eastAsia="Times New Roman" w:hAnsi="Times New Roman" w:cs="Times New Roman"/>
          <w:sz w:val="24"/>
          <w:szCs w:val="24"/>
        </w:rPr>
        <w:t>future</w:t>
      </w:r>
      <w:r w:rsidR="004608AE" w:rsidRPr="006338EB">
        <w:rPr>
          <w:rFonts w:ascii="Times New Roman" w:eastAsia="Times New Roman" w:hAnsi="Times New Roman" w:cs="Times New Roman"/>
          <w:sz w:val="24"/>
          <w:szCs w:val="24"/>
        </w:rPr>
        <w:t xml:space="preserve"> researchers in the</w:t>
      </w:r>
      <w:r w:rsidR="00CC1F97" w:rsidRPr="006338EB">
        <w:rPr>
          <w:rFonts w:ascii="Times New Roman" w:eastAsia="Times New Roman" w:hAnsi="Times New Roman" w:cs="Times New Roman"/>
          <w:sz w:val="24"/>
          <w:szCs w:val="24"/>
        </w:rPr>
        <w:t xml:space="preserve"> field of agricultural science and </w:t>
      </w:r>
      <w:r w:rsidR="004608AE" w:rsidRPr="006338EB">
        <w:rPr>
          <w:rFonts w:ascii="Times New Roman" w:eastAsia="Times New Roman" w:hAnsi="Times New Roman" w:cs="Times New Roman"/>
          <w:sz w:val="24"/>
          <w:szCs w:val="24"/>
        </w:rPr>
        <w:t xml:space="preserve">mobile network operators. </w:t>
      </w:r>
    </w:p>
    <w:p w:rsidR="000324EC" w:rsidRDefault="001028EB" w:rsidP="008D39B4">
      <w:pPr>
        <w:spacing w:line="480" w:lineRule="auto"/>
        <w:ind w:firstLine="360"/>
        <w:jc w:val="both"/>
        <w:rPr>
          <w:rFonts w:ascii="Times New Roman" w:hAnsi="Times New Roman" w:cs="Times New Roman"/>
          <w:sz w:val="24"/>
          <w:szCs w:val="24"/>
        </w:rPr>
      </w:pPr>
      <w:r w:rsidRPr="006338EB">
        <w:rPr>
          <w:rFonts w:ascii="Times New Roman" w:hAnsi="Times New Roman" w:cs="Times New Roman"/>
          <w:sz w:val="24"/>
          <w:szCs w:val="24"/>
        </w:rPr>
        <w:t xml:space="preserve">The findings of this study </w:t>
      </w:r>
      <w:r w:rsidRPr="006338EB">
        <w:rPr>
          <w:rFonts w:ascii="Times New Roman" w:eastAsia="Times New Roman" w:hAnsi="Times New Roman" w:cs="Times New Roman"/>
          <w:sz w:val="24"/>
          <w:szCs w:val="24"/>
        </w:rPr>
        <w:t>would</w:t>
      </w:r>
      <w:r w:rsidR="003D07F7" w:rsidRPr="006338EB">
        <w:rPr>
          <w:rFonts w:ascii="Times New Roman" w:hAnsi="Times New Roman" w:cs="Times New Roman"/>
          <w:sz w:val="24"/>
          <w:szCs w:val="24"/>
        </w:rPr>
        <w:t xml:space="preserve"> be </w:t>
      </w:r>
      <w:r w:rsidRPr="006338EB">
        <w:rPr>
          <w:rFonts w:ascii="Times New Roman" w:hAnsi="Times New Roman" w:cs="Times New Roman"/>
          <w:sz w:val="24"/>
          <w:szCs w:val="24"/>
        </w:rPr>
        <w:t>of significant benefit</w:t>
      </w:r>
      <w:r w:rsidR="003D07F7" w:rsidRPr="006338EB">
        <w:rPr>
          <w:rFonts w:ascii="Times New Roman" w:hAnsi="Times New Roman" w:cs="Times New Roman"/>
          <w:sz w:val="24"/>
          <w:szCs w:val="24"/>
        </w:rPr>
        <w:t xml:space="preserve"> to </w:t>
      </w:r>
      <w:r w:rsidR="003D07F7" w:rsidRPr="006338EB">
        <w:rPr>
          <w:rFonts w:ascii="Times New Roman" w:eastAsia="Times New Roman" w:hAnsi="Times New Roman" w:cs="Times New Roman"/>
          <w:sz w:val="24"/>
          <w:szCs w:val="24"/>
        </w:rPr>
        <w:t xml:space="preserve">registered and non-registered </w:t>
      </w:r>
      <w:r w:rsidR="003D07F7" w:rsidRPr="006338EB">
        <w:rPr>
          <w:rFonts w:ascii="Times New Roman" w:hAnsi="Times New Roman" w:cs="Times New Roman"/>
          <w:sz w:val="24"/>
          <w:szCs w:val="24"/>
        </w:rPr>
        <w:t>Irish potato rural farmers i</w:t>
      </w:r>
      <w:r w:rsidR="00CC1F97" w:rsidRPr="006338EB">
        <w:rPr>
          <w:rFonts w:ascii="Times New Roman" w:hAnsi="Times New Roman" w:cs="Times New Roman"/>
          <w:sz w:val="24"/>
          <w:szCs w:val="24"/>
        </w:rPr>
        <w:t xml:space="preserve">n Jos, Plateau State, it </w:t>
      </w:r>
      <w:r w:rsidR="003D07F7" w:rsidRPr="006338EB">
        <w:rPr>
          <w:rFonts w:ascii="Times New Roman" w:hAnsi="Times New Roman" w:cs="Times New Roman"/>
          <w:sz w:val="24"/>
          <w:szCs w:val="24"/>
        </w:rPr>
        <w:t xml:space="preserve"> highlight</w:t>
      </w:r>
      <w:r w:rsidR="00CC1F97" w:rsidRPr="006338EB">
        <w:rPr>
          <w:rFonts w:ascii="Times New Roman" w:hAnsi="Times New Roman" w:cs="Times New Roman"/>
          <w:sz w:val="24"/>
          <w:szCs w:val="24"/>
        </w:rPr>
        <w:t>ed</w:t>
      </w:r>
      <w:r w:rsidR="008F4CDF" w:rsidRPr="006338EB">
        <w:rPr>
          <w:rFonts w:ascii="Times New Roman" w:hAnsi="Times New Roman" w:cs="Times New Roman"/>
          <w:sz w:val="24"/>
          <w:szCs w:val="24"/>
        </w:rPr>
        <w:t xml:space="preserve"> how mobile phones is </w:t>
      </w:r>
      <w:r w:rsidR="003D07F7" w:rsidRPr="006338EB">
        <w:rPr>
          <w:rFonts w:ascii="Times New Roman" w:hAnsi="Times New Roman" w:cs="Times New Roman"/>
          <w:sz w:val="24"/>
          <w:szCs w:val="24"/>
        </w:rPr>
        <w:t>effectively utilized to access important agricultural information necessary for improving farming practices and achieving bumper harvests. Th</w:t>
      </w:r>
      <w:r w:rsidRPr="006338EB">
        <w:rPr>
          <w:rFonts w:ascii="Times New Roman" w:hAnsi="Times New Roman" w:cs="Times New Roman"/>
          <w:sz w:val="24"/>
          <w:szCs w:val="24"/>
        </w:rPr>
        <w:t>rough mobile phones, farmers</w:t>
      </w:r>
      <w:r w:rsidR="003D07F7" w:rsidRPr="006338EB">
        <w:rPr>
          <w:rFonts w:ascii="Times New Roman" w:hAnsi="Times New Roman" w:cs="Times New Roman"/>
          <w:sz w:val="24"/>
          <w:szCs w:val="24"/>
        </w:rPr>
        <w:t xml:space="preserve"> obtain timely information on weather forecasts, pest and disease control, improved seed varieties, fertilizer application, storage techniques, and current market prices. </w:t>
      </w:r>
      <w:r w:rsidR="00D777E8" w:rsidRPr="006338EB">
        <w:rPr>
          <w:rFonts w:ascii="Times New Roman" w:hAnsi="Times New Roman" w:cs="Times New Roman"/>
          <w:sz w:val="24"/>
          <w:szCs w:val="24"/>
        </w:rPr>
        <w:t>Access to such information</w:t>
      </w:r>
      <w:r w:rsidRPr="006338EB">
        <w:rPr>
          <w:rFonts w:ascii="Times New Roman" w:hAnsi="Times New Roman" w:cs="Times New Roman"/>
          <w:sz w:val="24"/>
          <w:szCs w:val="24"/>
        </w:rPr>
        <w:t xml:space="preserve"> enable</w:t>
      </w:r>
      <w:r w:rsidR="00D777E8" w:rsidRPr="006338EB">
        <w:rPr>
          <w:rFonts w:ascii="Times New Roman" w:hAnsi="Times New Roman" w:cs="Times New Roman"/>
          <w:sz w:val="24"/>
          <w:szCs w:val="24"/>
        </w:rPr>
        <w:t>s</w:t>
      </w:r>
      <w:r w:rsidR="003D07F7" w:rsidRPr="006338EB">
        <w:rPr>
          <w:rFonts w:ascii="Times New Roman" w:hAnsi="Times New Roman" w:cs="Times New Roman"/>
          <w:sz w:val="24"/>
          <w:szCs w:val="24"/>
        </w:rPr>
        <w:t xml:space="preserve"> farmers make informed decisions regarding planting, cultivation, and marketing of their produce.</w:t>
      </w:r>
      <w:r w:rsidR="008D39B4">
        <w:rPr>
          <w:rFonts w:ascii="Times New Roman" w:hAnsi="Times New Roman" w:cs="Times New Roman"/>
          <w:sz w:val="24"/>
          <w:szCs w:val="24"/>
        </w:rPr>
        <w:t xml:space="preserve"> </w:t>
      </w:r>
      <w:r w:rsidRPr="006338EB">
        <w:rPr>
          <w:rFonts w:ascii="Times New Roman" w:hAnsi="Times New Roman" w:cs="Times New Roman"/>
          <w:sz w:val="24"/>
          <w:szCs w:val="24"/>
        </w:rPr>
        <w:t xml:space="preserve">In addition, the study </w:t>
      </w:r>
      <w:r w:rsidR="003D07F7" w:rsidRPr="006338EB">
        <w:rPr>
          <w:rFonts w:ascii="Times New Roman" w:hAnsi="Times New Roman" w:cs="Times New Roman"/>
          <w:sz w:val="24"/>
          <w:szCs w:val="24"/>
        </w:rPr>
        <w:t>help</w:t>
      </w:r>
      <w:r w:rsidR="00DC3993" w:rsidRPr="006338EB">
        <w:rPr>
          <w:rFonts w:ascii="Times New Roman" w:hAnsi="Times New Roman" w:cs="Times New Roman"/>
          <w:sz w:val="24"/>
          <w:szCs w:val="24"/>
        </w:rPr>
        <w:t>ed</w:t>
      </w:r>
      <w:r w:rsidR="003D07F7" w:rsidRPr="006338EB">
        <w:rPr>
          <w:rFonts w:ascii="Times New Roman" w:hAnsi="Times New Roman" w:cs="Times New Roman"/>
          <w:sz w:val="24"/>
          <w:szCs w:val="24"/>
        </w:rPr>
        <w:t xml:space="preserve"> Iris</w:t>
      </w:r>
      <w:r w:rsidR="00DC3993" w:rsidRPr="006338EB">
        <w:rPr>
          <w:rFonts w:ascii="Times New Roman" w:hAnsi="Times New Roman" w:cs="Times New Roman"/>
          <w:sz w:val="24"/>
          <w:szCs w:val="24"/>
        </w:rPr>
        <w:t>h potato rural farmers understoo</w:t>
      </w:r>
      <w:r w:rsidR="003D07F7" w:rsidRPr="006338EB">
        <w:rPr>
          <w:rFonts w:ascii="Times New Roman" w:hAnsi="Times New Roman" w:cs="Times New Roman"/>
          <w:sz w:val="24"/>
          <w:szCs w:val="24"/>
        </w:rPr>
        <w:t xml:space="preserve">d the various ways mobile </w:t>
      </w:r>
      <w:r w:rsidRPr="006338EB">
        <w:rPr>
          <w:rFonts w:ascii="Times New Roman" w:hAnsi="Times New Roman" w:cs="Times New Roman"/>
          <w:sz w:val="24"/>
          <w:szCs w:val="24"/>
        </w:rPr>
        <w:t>phones are</w:t>
      </w:r>
      <w:r w:rsidR="003D07F7" w:rsidRPr="006338EB">
        <w:rPr>
          <w:rFonts w:ascii="Times New Roman" w:hAnsi="Times New Roman" w:cs="Times New Roman"/>
          <w:sz w:val="24"/>
          <w:szCs w:val="24"/>
        </w:rPr>
        <w:t xml:space="preserve"> used to communicate with agricultural extension agents, input suppliers, and buyers without </w:t>
      </w:r>
      <w:r w:rsidR="003D07F7" w:rsidRPr="006338EB">
        <w:rPr>
          <w:rFonts w:ascii="Times New Roman" w:hAnsi="Times New Roman" w:cs="Times New Roman"/>
          <w:sz w:val="24"/>
          <w:szCs w:val="24"/>
        </w:rPr>
        <w:lastRenderedPageBreak/>
        <w:t>necessarily traveli</w:t>
      </w:r>
      <w:r w:rsidRPr="006338EB">
        <w:rPr>
          <w:rFonts w:ascii="Times New Roman" w:hAnsi="Times New Roman" w:cs="Times New Roman"/>
          <w:sz w:val="24"/>
          <w:szCs w:val="24"/>
        </w:rPr>
        <w:t>ng long distances. These also reduce</w:t>
      </w:r>
      <w:r w:rsidR="003D07F7" w:rsidRPr="006338EB">
        <w:rPr>
          <w:rFonts w:ascii="Times New Roman" w:hAnsi="Times New Roman" w:cs="Times New Roman"/>
          <w:sz w:val="24"/>
          <w:szCs w:val="24"/>
        </w:rPr>
        <w:t xml:space="preserve"> transportation costs, improve market linkages, and increase their chances of selling their produce at better pri</w:t>
      </w:r>
      <w:r w:rsidRPr="006338EB">
        <w:rPr>
          <w:rFonts w:ascii="Times New Roman" w:hAnsi="Times New Roman" w:cs="Times New Roman"/>
          <w:sz w:val="24"/>
          <w:szCs w:val="24"/>
        </w:rPr>
        <w:t>ces. Furthermore, the study encourages</w:t>
      </w:r>
      <w:r w:rsidR="003D07F7" w:rsidRPr="006338EB">
        <w:rPr>
          <w:rFonts w:ascii="Times New Roman" w:hAnsi="Times New Roman" w:cs="Times New Roman"/>
          <w:sz w:val="24"/>
          <w:szCs w:val="24"/>
        </w:rPr>
        <w:t xml:space="preserve"> farmers to adopt modern information sources through mobile technology, thereby improving their productivity, increasing their income, and enhancing their overall livelihood.</w:t>
      </w:r>
      <w:r w:rsidR="000324EC" w:rsidRPr="006338EB">
        <w:rPr>
          <w:rFonts w:ascii="Times New Roman" w:hAnsi="Times New Roman" w:cs="Times New Roman"/>
          <w:sz w:val="24"/>
          <w:szCs w:val="24"/>
        </w:rPr>
        <w:t xml:space="preserve"> </w:t>
      </w:r>
    </w:p>
    <w:p w:rsidR="008D39B4" w:rsidRDefault="008D39B4" w:rsidP="00AA2871">
      <w:pPr>
        <w:spacing w:line="480" w:lineRule="auto"/>
        <w:ind w:firstLine="360"/>
        <w:jc w:val="both"/>
        <w:rPr>
          <w:rFonts w:ascii="Times New Roman" w:hAnsi="Times New Roman" w:cs="Times New Roman"/>
          <w:sz w:val="24"/>
          <w:szCs w:val="24"/>
        </w:rPr>
      </w:pPr>
      <w:r w:rsidRPr="006338EB">
        <w:rPr>
          <w:rFonts w:ascii="Times New Roman" w:hAnsi="Times New Roman" w:cs="Times New Roman"/>
          <w:sz w:val="24"/>
          <w:szCs w:val="24"/>
        </w:rPr>
        <w:t xml:space="preserve">The findings of this study </w:t>
      </w:r>
      <w:r w:rsidRPr="006338EB">
        <w:rPr>
          <w:rFonts w:ascii="Times New Roman" w:eastAsia="Times New Roman" w:hAnsi="Times New Roman" w:cs="Times New Roman"/>
          <w:sz w:val="24"/>
          <w:szCs w:val="24"/>
        </w:rPr>
        <w:t>would</w:t>
      </w:r>
      <w:r w:rsidRPr="006338EB">
        <w:rPr>
          <w:rFonts w:ascii="Times New Roman" w:hAnsi="Times New Roman" w:cs="Times New Roman"/>
          <w:sz w:val="24"/>
          <w:szCs w:val="24"/>
        </w:rPr>
        <w:t xml:space="preserve"> be beneficial to university students, particularly those studying agriculture and Library and Information Science. The study provided students with a better understanding of how mobile phones is utilized in accessing and sharing information related specifically to Irish potato farming. It exposed students to the role of mobile phone technology in helping Irish potato rural farmers obtain important information on improved seed varieties, pest and disease management, weather conditions, storage practices, and market prices, which are essential for achieving bumper harvests.</w:t>
      </w:r>
      <w:r w:rsidR="00AA2871">
        <w:rPr>
          <w:rFonts w:ascii="Times New Roman" w:hAnsi="Times New Roman" w:cs="Times New Roman"/>
          <w:sz w:val="24"/>
          <w:szCs w:val="24"/>
        </w:rPr>
        <w:t xml:space="preserve"> </w:t>
      </w:r>
      <w:r w:rsidRPr="006338EB">
        <w:rPr>
          <w:rFonts w:ascii="Times New Roman" w:hAnsi="Times New Roman" w:cs="Times New Roman"/>
          <w:sz w:val="24"/>
          <w:szCs w:val="24"/>
        </w:rPr>
        <w:t>Also, the study served as a useful academic resource for students who may wish to conduct further research on Irish potato farming, rural farmers’ information needs, and the use of mobile phone technology in farming activities. It can also provide relevant literature, ideas, and references that guide future research projects, seminars, and dissertations related to Irish potato production and information utilization among rural farmers.</w:t>
      </w:r>
    </w:p>
    <w:p w:rsidR="00681143" w:rsidRDefault="00681143" w:rsidP="008D39B4">
      <w:pPr>
        <w:spacing w:line="480" w:lineRule="auto"/>
        <w:ind w:firstLine="360"/>
        <w:jc w:val="both"/>
        <w:rPr>
          <w:rFonts w:ascii="Times New Roman" w:hAnsi="Times New Roman" w:cs="Times New Roman"/>
          <w:sz w:val="24"/>
          <w:szCs w:val="24"/>
        </w:rPr>
      </w:pPr>
      <w:r w:rsidRPr="006338EB">
        <w:rPr>
          <w:rFonts w:ascii="Times New Roman" w:hAnsi="Times New Roman" w:cs="Times New Roman"/>
          <w:sz w:val="24"/>
          <w:szCs w:val="24"/>
        </w:rPr>
        <w:t>The findings of this study would have significant benefit to the libraries, particularly academic and research libraries, by providing valuable information resources on the utilization of mobile phones in meeting the information needs of Irish potato ru</w:t>
      </w:r>
      <w:r w:rsidR="00DC3993" w:rsidRPr="006338EB">
        <w:rPr>
          <w:rFonts w:ascii="Times New Roman" w:hAnsi="Times New Roman" w:cs="Times New Roman"/>
          <w:sz w:val="24"/>
          <w:szCs w:val="24"/>
        </w:rPr>
        <w:t xml:space="preserve">ral farmers. The study </w:t>
      </w:r>
      <w:r w:rsidR="00DC3993" w:rsidRPr="006338EB">
        <w:rPr>
          <w:rFonts w:ascii="Times New Roman" w:eastAsia="Times New Roman" w:hAnsi="Times New Roman" w:cs="Times New Roman"/>
          <w:sz w:val="24"/>
          <w:szCs w:val="24"/>
        </w:rPr>
        <w:t>would</w:t>
      </w:r>
      <w:r w:rsidRPr="006338EB">
        <w:rPr>
          <w:rFonts w:ascii="Times New Roman" w:hAnsi="Times New Roman" w:cs="Times New Roman"/>
          <w:sz w:val="24"/>
          <w:szCs w:val="24"/>
        </w:rPr>
        <w:t xml:space="preserve"> enrich library collections with relevant materials related to Irish potato farming, rural information needs, and the role of mobile phone technology in accessing agricultural information.</w:t>
      </w:r>
      <w:r w:rsidR="000324EC" w:rsidRPr="006338EB">
        <w:rPr>
          <w:rFonts w:ascii="Times New Roman" w:hAnsi="Times New Roman" w:cs="Times New Roman"/>
          <w:sz w:val="24"/>
          <w:szCs w:val="24"/>
        </w:rPr>
        <w:t xml:space="preserve"> </w:t>
      </w:r>
      <w:r w:rsidRPr="006338EB">
        <w:rPr>
          <w:rFonts w:ascii="Times New Roman" w:hAnsi="Times New Roman" w:cs="Times New Roman"/>
          <w:sz w:val="24"/>
          <w:szCs w:val="24"/>
        </w:rPr>
        <w:t xml:space="preserve">The study would also assist librarians in understanding the importance of </w:t>
      </w:r>
      <w:r w:rsidRPr="006338EB">
        <w:rPr>
          <w:rFonts w:ascii="Times New Roman" w:hAnsi="Times New Roman" w:cs="Times New Roman"/>
          <w:sz w:val="24"/>
          <w:szCs w:val="24"/>
        </w:rPr>
        <w:lastRenderedPageBreak/>
        <w:t>organizing and disseminating a</w:t>
      </w:r>
      <w:r w:rsidR="000324EC" w:rsidRPr="006338EB">
        <w:rPr>
          <w:rFonts w:ascii="Times New Roman" w:hAnsi="Times New Roman" w:cs="Times New Roman"/>
          <w:sz w:val="24"/>
          <w:szCs w:val="24"/>
        </w:rPr>
        <w:t>gricultural information that support</w:t>
      </w:r>
      <w:r w:rsidRPr="006338EB">
        <w:rPr>
          <w:rFonts w:ascii="Times New Roman" w:hAnsi="Times New Roman" w:cs="Times New Roman"/>
          <w:sz w:val="24"/>
          <w:szCs w:val="24"/>
        </w:rPr>
        <w:t xml:space="preserve"> rural farme</w:t>
      </w:r>
      <w:r w:rsidR="000324EC" w:rsidRPr="006338EB">
        <w:rPr>
          <w:rFonts w:ascii="Times New Roman" w:hAnsi="Times New Roman" w:cs="Times New Roman"/>
          <w:sz w:val="24"/>
          <w:szCs w:val="24"/>
        </w:rPr>
        <w:t xml:space="preserve">rs and researchers. It </w:t>
      </w:r>
      <w:r w:rsidR="000324EC" w:rsidRPr="006338EB">
        <w:rPr>
          <w:rFonts w:ascii="Times New Roman" w:eastAsia="Times New Roman" w:hAnsi="Times New Roman" w:cs="Times New Roman"/>
          <w:sz w:val="24"/>
          <w:szCs w:val="24"/>
        </w:rPr>
        <w:t>would</w:t>
      </w:r>
      <w:r w:rsidRPr="006338EB">
        <w:rPr>
          <w:rFonts w:ascii="Times New Roman" w:hAnsi="Times New Roman" w:cs="Times New Roman"/>
          <w:sz w:val="24"/>
          <w:szCs w:val="24"/>
        </w:rPr>
        <w:t xml:space="preserve"> serve as a reference material for users seeking information on Irish potato farming, mobile phone utilization, and rural development, thereby supporting learning, teaching, and research activities in institutions offering </w:t>
      </w:r>
      <w:r w:rsidR="000324EC" w:rsidRPr="006338EB">
        <w:rPr>
          <w:rFonts w:ascii="Times New Roman" w:hAnsi="Times New Roman" w:cs="Times New Roman"/>
          <w:sz w:val="24"/>
          <w:szCs w:val="24"/>
        </w:rPr>
        <w:t>programmers’</w:t>
      </w:r>
      <w:r w:rsidRPr="006338EB">
        <w:rPr>
          <w:rFonts w:ascii="Times New Roman" w:hAnsi="Times New Roman" w:cs="Times New Roman"/>
          <w:sz w:val="24"/>
          <w:szCs w:val="24"/>
        </w:rPr>
        <w:t xml:space="preserve"> in Library and Information Science and agriculture.</w:t>
      </w:r>
    </w:p>
    <w:p w:rsidR="00AA2871" w:rsidRDefault="00AA2871" w:rsidP="00AA2871">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Government and policymakers benefited from this study with the provision of valuable insights into how mobile phones are utilized to improve access to agricultural information among Irish potato rural farmers in Jos, Plateau State. The study also assists government agencies and policymakers in formulating policies and programs that support the effective utilization of mobile phone technology in agricultural information dissemination. It also guide them in developing strategies to strengthen rural communication infrastructure, improve agricultural extension services, and promote the use of digital technologies among Irish potato rural farmers. By doing so, government interventions enhanced farmers’ productivity, improve food security, and contributed to rural economic development in Plateau State and Nigeria at large.</w:t>
      </w:r>
    </w:p>
    <w:p w:rsidR="00681143" w:rsidRPr="006338EB" w:rsidRDefault="00C4358E" w:rsidP="00AA2871">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 xml:space="preserve">Researchers and scholars </w:t>
      </w:r>
      <w:r w:rsidR="00705532" w:rsidRPr="006338EB">
        <w:rPr>
          <w:rFonts w:ascii="Times New Roman" w:hAnsi="Times New Roman" w:cs="Times New Roman"/>
          <w:sz w:val="24"/>
          <w:szCs w:val="24"/>
        </w:rPr>
        <w:t xml:space="preserve">would </w:t>
      </w:r>
      <w:r w:rsidRPr="006338EB">
        <w:rPr>
          <w:rFonts w:ascii="Times New Roman" w:hAnsi="Times New Roman" w:cs="Times New Roman"/>
          <w:sz w:val="24"/>
          <w:szCs w:val="24"/>
        </w:rPr>
        <w:t>benefited from this study which contributed</w:t>
      </w:r>
      <w:r w:rsidR="00681143" w:rsidRPr="006338EB">
        <w:rPr>
          <w:rFonts w:ascii="Times New Roman" w:hAnsi="Times New Roman" w:cs="Times New Roman"/>
          <w:sz w:val="24"/>
          <w:szCs w:val="24"/>
        </w:rPr>
        <w:t xml:space="preserve"> to the existing body of knowledge on the utilization of mobile phones in meeting the information needs of Irish pota</w:t>
      </w:r>
      <w:r w:rsidR="004D5C5D" w:rsidRPr="006338EB">
        <w:rPr>
          <w:rFonts w:ascii="Times New Roman" w:hAnsi="Times New Roman" w:cs="Times New Roman"/>
          <w:sz w:val="24"/>
          <w:szCs w:val="24"/>
        </w:rPr>
        <w:t>to rural farmers. The study</w:t>
      </w:r>
      <w:r w:rsidR="00681143" w:rsidRPr="006338EB">
        <w:rPr>
          <w:rFonts w:ascii="Times New Roman" w:hAnsi="Times New Roman" w:cs="Times New Roman"/>
          <w:sz w:val="24"/>
          <w:szCs w:val="24"/>
        </w:rPr>
        <w:t xml:space="preserve"> provide</w:t>
      </w:r>
      <w:r w:rsidR="004D5C5D" w:rsidRPr="006338EB">
        <w:rPr>
          <w:rFonts w:ascii="Times New Roman" w:hAnsi="Times New Roman" w:cs="Times New Roman"/>
          <w:sz w:val="24"/>
          <w:szCs w:val="24"/>
        </w:rPr>
        <w:t>d</w:t>
      </w:r>
      <w:r w:rsidR="00681143" w:rsidRPr="006338EB">
        <w:rPr>
          <w:rFonts w:ascii="Times New Roman" w:hAnsi="Times New Roman" w:cs="Times New Roman"/>
          <w:sz w:val="24"/>
          <w:szCs w:val="24"/>
        </w:rPr>
        <w:t xml:space="preserve"> empirical information on ho</w:t>
      </w:r>
      <w:r w:rsidR="004D5C5D" w:rsidRPr="006338EB">
        <w:rPr>
          <w:rFonts w:ascii="Times New Roman" w:hAnsi="Times New Roman" w:cs="Times New Roman"/>
          <w:sz w:val="24"/>
          <w:szCs w:val="24"/>
        </w:rPr>
        <w:t>w mobile phone technology is</w:t>
      </w:r>
      <w:r w:rsidRPr="006338EB">
        <w:rPr>
          <w:rFonts w:ascii="Times New Roman" w:hAnsi="Times New Roman" w:cs="Times New Roman"/>
          <w:sz w:val="24"/>
          <w:szCs w:val="24"/>
        </w:rPr>
        <w:t xml:space="preserve"> utilized </w:t>
      </w:r>
      <w:r w:rsidR="00681143" w:rsidRPr="006338EB">
        <w:rPr>
          <w:rFonts w:ascii="Times New Roman" w:hAnsi="Times New Roman" w:cs="Times New Roman"/>
          <w:sz w:val="24"/>
          <w:szCs w:val="24"/>
        </w:rPr>
        <w:t>to improve access to relevant information related to Irish potato farming practices necessary for achieving bumper harvests in rural communities.</w:t>
      </w:r>
      <w:r w:rsidR="00AA2871">
        <w:rPr>
          <w:rFonts w:ascii="Times New Roman" w:hAnsi="Times New Roman" w:cs="Times New Roman"/>
          <w:sz w:val="24"/>
          <w:szCs w:val="24"/>
        </w:rPr>
        <w:t xml:space="preserve"> </w:t>
      </w:r>
      <w:r w:rsidR="004D5C5D" w:rsidRPr="006338EB">
        <w:rPr>
          <w:rFonts w:ascii="Times New Roman" w:hAnsi="Times New Roman" w:cs="Times New Roman"/>
          <w:sz w:val="24"/>
          <w:szCs w:val="24"/>
        </w:rPr>
        <w:t>Also</w:t>
      </w:r>
      <w:r w:rsidR="00681143" w:rsidRPr="006338EB">
        <w:rPr>
          <w:rFonts w:ascii="Times New Roman" w:hAnsi="Times New Roman" w:cs="Times New Roman"/>
          <w:sz w:val="24"/>
          <w:szCs w:val="24"/>
        </w:rPr>
        <w:t>, the study would</w:t>
      </w:r>
      <w:r w:rsidR="004D5C5D" w:rsidRPr="006338EB">
        <w:rPr>
          <w:rFonts w:ascii="Times New Roman" w:hAnsi="Times New Roman" w:cs="Times New Roman"/>
          <w:sz w:val="24"/>
          <w:szCs w:val="24"/>
        </w:rPr>
        <w:t xml:space="preserve"> served as a</w:t>
      </w:r>
      <w:r w:rsidR="00681143" w:rsidRPr="006338EB">
        <w:rPr>
          <w:rFonts w:ascii="Times New Roman" w:hAnsi="Times New Roman" w:cs="Times New Roman"/>
          <w:sz w:val="24"/>
          <w:szCs w:val="24"/>
        </w:rPr>
        <w:t xml:space="preserve"> useful reference material for </w:t>
      </w:r>
      <w:r w:rsidR="004D5C5D" w:rsidRPr="006338EB">
        <w:rPr>
          <w:rFonts w:ascii="Times New Roman" w:hAnsi="Times New Roman" w:cs="Times New Roman"/>
          <w:sz w:val="24"/>
          <w:szCs w:val="24"/>
        </w:rPr>
        <w:t>researchers and scholars who</w:t>
      </w:r>
      <w:r w:rsidR="00681143" w:rsidRPr="006338EB">
        <w:rPr>
          <w:rFonts w:ascii="Times New Roman" w:hAnsi="Times New Roman" w:cs="Times New Roman"/>
          <w:sz w:val="24"/>
          <w:szCs w:val="24"/>
        </w:rPr>
        <w:t xml:space="preserve"> wish to conduct further studies in related areas such as rural farmers’ information needs, mobile phone utilization in farming activities, and information dissemination i</w:t>
      </w:r>
      <w:r w:rsidR="004D5C5D" w:rsidRPr="006338EB">
        <w:rPr>
          <w:rFonts w:ascii="Times New Roman" w:hAnsi="Times New Roman" w:cs="Times New Roman"/>
          <w:sz w:val="24"/>
          <w:szCs w:val="24"/>
        </w:rPr>
        <w:t>n agricultural development. It</w:t>
      </w:r>
      <w:r w:rsidR="00681143" w:rsidRPr="006338EB">
        <w:rPr>
          <w:rFonts w:ascii="Times New Roman" w:hAnsi="Times New Roman" w:cs="Times New Roman"/>
          <w:sz w:val="24"/>
          <w:szCs w:val="24"/>
        </w:rPr>
        <w:t xml:space="preserve"> also provide</w:t>
      </w:r>
      <w:r w:rsidRPr="006338EB">
        <w:rPr>
          <w:rFonts w:ascii="Times New Roman" w:hAnsi="Times New Roman" w:cs="Times New Roman"/>
          <w:sz w:val="24"/>
          <w:szCs w:val="24"/>
        </w:rPr>
        <w:t>d</w:t>
      </w:r>
      <w:r w:rsidR="00681143" w:rsidRPr="006338EB">
        <w:rPr>
          <w:rFonts w:ascii="Times New Roman" w:hAnsi="Times New Roman" w:cs="Times New Roman"/>
          <w:sz w:val="24"/>
          <w:szCs w:val="24"/>
        </w:rPr>
        <w:t xml:space="preserve"> relevant literature, data, and insights that can guide future academic research and contribute</w:t>
      </w:r>
      <w:r w:rsidR="004D5C5D" w:rsidRPr="006338EB">
        <w:rPr>
          <w:rFonts w:ascii="Times New Roman" w:hAnsi="Times New Roman" w:cs="Times New Roman"/>
          <w:sz w:val="24"/>
          <w:szCs w:val="24"/>
        </w:rPr>
        <w:t>d</w:t>
      </w:r>
      <w:r w:rsidR="00681143" w:rsidRPr="006338EB">
        <w:rPr>
          <w:rFonts w:ascii="Times New Roman" w:hAnsi="Times New Roman" w:cs="Times New Roman"/>
          <w:sz w:val="24"/>
          <w:szCs w:val="24"/>
        </w:rPr>
        <w:t xml:space="preserve"> to </w:t>
      </w:r>
      <w:r w:rsidR="00681143" w:rsidRPr="006338EB">
        <w:rPr>
          <w:rFonts w:ascii="Times New Roman" w:hAnsi="Times New Roman" w:cs="Times New Roman"/>
          <w:sz w:val="24"/>
          <w:szCs w:val="24"/>
        </w:rPr>
        <w:lastRenderedPageBreak/>
        <w:t>the advancement of studies in fields such as Library and Information Science and agricultural information management.</w:t>
      </w:r>
    </w:p>
    <w:p w:rsidR="00BB2CF2" w:rsidRPr="006338EB" w:rsidRDefault="00BB2CF2" w:rsidP="004D5C5D">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Th</w:t>
      </w:r>
      <w:r w:rsidR="00D669F9" w:rsidRPr="006338EB">
        <w:rPr>
          <w:rFonts w:ascii="Times New Roman" w:hAnsi="Times New Roman" w:cs="Times New Roman"/>
          <w:sz w:val="24"/>
          <w:szCs w:val="24"/>
        </w:rPr>
        <w:t xml:space="preserve">e findings of this study </w:t>
      </w:r>
      <w:r w:rsidR="00D669F9" w:rsidRPr="006338EB">
        <w:rPr>
          <w:rFonts w:ascii="Times New Roman" w:eastAsia="Times New Roman" w:hAnsi="Times New Roman" w:cs="Times New Roman"/>
          <w:sz w:val="24"/>
          <w:szCs w:val="24"/>
        </w:rPr>
        <w:t>would be of great</w:t>
      </w:r>
      <w:r w:rsidR="00D669F9" w:rsidRPr="006338EB">
        <w:rPr>
          <w:rFonts w:ascii="Times New Roman" w:hAnsi="Times New Roman" w:cs="Times New Roman"/>
          <w:sz w:val="24"/>
          <w:szCs w:val="24"/>
        </w:rPr>
        <w:t xml:space="preserve"> </w:t>
      </w:r>
      <w:r w:rsidR="00D777E8" w:rsidRPr="006338EB">
        <w:rPr>
          <w:rFonts w:ascii="Times New Roman" w:hAnsi="Times New Roman" w:cs="Times New Roman"/>
          <w:sz w:val="24"/>
          <w:szCs w:val="24"/>
        </w:rPr>
        <w:t>benefit</w:t>
      </w:r>
      <w:r w:rsidRPr="006338EB">
        <w:rPr>
          <w:rFonts w:ascii="Times New Roman" w:hAnsi="Times New Roman" w:cs="Times New Roman"/>
          <w:sz w:val="24"/>
          <w:szCs w:val="24"/>
        </w:rPr>
        <w:t xml:space="preserve"> to agricultural extension agents who work with Irish potato rural farmers in Jos</w:t>
      </w:r>
      <w:r w:rsidR="00D669F9" w:rsidRPr="006338EB">
        <w:rPr>
          <w:rFonts w:ascii="Times New Roman" w:hAnsi="Times New Roman" w:cs="Times New Roman"/>
          <w:sz w:val="24"/>
          <w:szCs w:val="24"/>
        </w:rPr>
        <w:t xml:space="preserve">, Plateau State. The study </w:t>
      </w:r>
      <w:r w:rsidRPr="006338EB">
        <w:rPr>
          <w:rFonts w:ascii="Times New Roman" w:hAnsi="Times New Roman" w:cs="Times New Roman"/>
          <w:sz w:val="24"/>
          <w:szCs w:val="24"/>
        </w:rPr>
        <w:t>provide</w:t>
      </w:r>
      <w:r w:rsidR="00D669F9" w:rsidRPr="006338EB">
        <w:rPr>
          <w:rFonts w:ascii="Times New Roman" w:hAnsi="Times New Roman" w:cs="Times New Roman"/>
          <w:sz w:val="24"/>
          <w:szCs w:val="24"/>
        </w:rPr>
        <w:t>d</w:t>
      </w:r>
      <w:r w:rsidRPr="006338EB">
        <w:rPr>
          <w:rFonts w:ascii="Times New Roman" w:hAnsi="Times New Roman" w:cs="Times New Roman"/>
          <w:sz w:val="24"/>
          <w:szCs w:val="24"/>
        </w:rPr>
        <w:t xml:space="preserve"> insigh</w:t>
      </w:r>
      <w:r w:rsidR="00D669F9" w:rsidRPr="006338EB">
        <w:rPr>
          <w:rFonts w:ascii="Times New Roman" w:hAnsi="Times New Roman" w:cs="Times New Roman"/>
          <w:sz w:val="24"/>
          <w:szCs w:val="24"/>
        </w:rPr>
        <w:t xml:space="preserve">ts into how mobile </w:t>
      </w:r>
      <w:r w:rsidR="00D777E8" w:rsidRPr="006338EB">
        <w:rPr>
          <w:rFonts w:ascii="Times New Roman" w:hAnsi="Times New Roman" w:cs="Times New Roman"/>
          <w:sz w:val="24"/>
          <w:szCs w:val="24"/>
        </w:rPr>
        <w:t>phones are</w:t>
      </w:r>
      <w:r w:rsidRPr="006338EB">
        <w:rPr>
          <w:rFonts w:ascii="Times New Roman" w:hAnsi="Times New Roman" w:cs="Times New Roman"/>
          <w:sz w:val="24"/>
          <w:szCs w:val="24"/>
        </w:rPr>
        <w:t xml:space="preserve"> effectively utilized to disseminate information related to Irish pota</w:t>
      </w:r>
      <w:r w:rsidR="00D669F9" w:rsidRPr="006338EB">
        <w:rPr>
          <w:rFonts w:ascii="Times New Roman" w:hAnsi="Times New Roman" w:cs="Times New Roman"/>
          <w:sz w:val="24"/>
          <w:szCs w:val="24"/>
        </w:rPr>
        <w:t>to farming. Such information</w:t>
      </w:r>
      <w:r w:rsidRPr="006338EB">
        <w:rPr>
          <w:rFonts w:ascii="Times New Roman" w:hAnsi="Times New Roman" w:cs="Times New Roman"/>
          <w:sz w:val="24"/>
          <w:szCs w:val="24"/>
        </w:rPr>
        <w:t xml:space="preserve"> include improved seed varieties, pest and disease control methods, appropriate fertilizer application, weather updates, storage techniques, and current market prices that are essential for achieving bumper harvests.</w:t>
      </w:r>
    </w:p>
    <w:p w:rsidR="00BB2CF2" w:rsidRPr="006338EB" w:rsidRDefault="00D669F9" w:rsidP="00D669F9">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Furthermore, the study helped</w:t>
      </w:r>
      <w:r w:rsidR="00BB2CF2" w:rsidRPr="006338EB">
        <w:rPr>
          <w:rFonts w:ascii="Times New Roman" w:hAnsi="Times New Roman" w:cs="Times New Roman"/>
          <w:sz w:val="24"/>
          <w:szCs w:val="24"/>
        </w:rPr>
        <w:t xml:space="preserve"> extension agents </w:t>
      </w:r>
      <w:r w:rsidRPr="006338EB">
        <w:rPr>
          <w:rFonts w:ascii="Times New Roman" w:hAnsi="Times New Roman" w:cs="Times New Roman"/>
          <w:sz w:val="24"/>
          <w:szCs w:val="24"/>
        </w:rPr>
        <w:t>who understoo</w:t>
      </w:r>
      <w:r w:rsidR="00BB2CF2" w:rsidRPr="006338EB">
        <w:rPr>
          <w:rFonts w:ascii="Times New Roman" w:hAnsi="Times New Roman" w:cs="Times New Roman"/>
          <w:sz w:val="24"/>
          <w:szCs w:val="24"/>
        </w:rPr>
        <w:t>d the communication needs of Irish potato rural farmer</w:t>
      </w:r>
      <w:r w:rsidRPr="006338EB">
        <w:rPr>
          <w:rFonts w:ascii="Times New Roman" w:hAnsi="Times New Roman" w:cs="Times New Roman"/>
          <w:sz w:val="24"/>
          <w:szCs w:val="24"/>
        </w:rPr>
        <w:t>s and the role mobile phones</w:t>
      </w:r>
      <w:r w:rsidR="00BB2CF2" w:rsidRPr="006338EB">
        <w:rPr>
          <w:rFonts w:ascii="Times New Roman" w:hAnsi="Times New Roman" w:cs="Times New Roman"/>
          <w:sz w:val="24"/>
          <w:szCs w:val="24"/>
        </w:rPr>
        <w:t xml:space="preserve"> play</w:t>
      </w:r>
      <w:r w:rsidRPr="006338EB">
        <w:rPr>
          <w:rFonts w:ascii="Times New Roman" w:hAnsi="Times New Roman" w:cs="Times New Roman"/>
          <w:sz w:val="24"/>
          <w:szCs w:val="24"/>
        </w:rPr>
        <w:t>ed</w:t>
      </w:r>
      <w:r w:rsidR="00BB2CF2" w:rsidRPr="006338EB">
        <w:rPr>
          <w:rFonts w:ascii="Times New Roman" w:hAnsi="Times New Roman" w:cs="Times New Roman"/>
          <w:sz w:val="24"/>
          <w:szCs w:val="24"/>
        </w:rPr>
        <w:t xml:space="preserve"> in bridging the information gap between farmers and extension services. By utilizing mob</w:t>
      </w:r>
      <w:r w:rsidRPr="006338EB">
        <w:rPr>
          <w:rFonts w:ascii="Times New Roman" w:hAnsi="Times New Roman" w:cs="Times New Roman"/>
          <w:sz w:val="24"/>
          <w:szCs w:val="24"/>
        </w:rPr>
        <w:t>ile phones, extension agents who</w:t>
      </w:r>
      <w:r w:rsidR="00BB2CF2" w:rsidRPr="006338EB">
        <w:rPr>
          <w:rFonts w:ascii="Times New Roman" w:hAnsi="Times New Roman" w:cs="Times New Roman"/>
          <w:sz w:val="24"/>
          <w:szCs w:val="24"/>
        </w:rPr>
        <w:t xml:space="preserve"> easily share timely agricultural advice, provide technical guidance, and maintain regular contact with farmers even </w:t>
      </w:r>
      <w:r w:rsidRPr="006338EB">
        <w:rPr>
          <w:rFonts w:ascii="Times New Roman" w:hAnsi="Times New Roman" w:cs="Times New Roman"/>
          <w:sz w:val="24"/>
          <w:szCs w:val="24"/>
        </w:rPr>
        <w:t>in remote rural areas. These enhance</w:t>
      </w:r>
      <w:r w:rsidR="00BB2CF2" w:rsidRPr="006338EB">
        <w:rPr>
          <w:rFonts w:ascii="Times New Roman" w:hAnsi="Times New Roman" w:cs="Times New Roman"/>
          <w:sz w:val="24"/>
          <w:szCs w:val="24"/>
        </w:rPr>
        <w:t xml:space="preserve"> the effectiveness of extension services, improve farmers’ knowledge of modern Irish potato farming practices, and ultimately contribute to increased productivity and bumper harvests.</w:t>
      </w:r>
    </w:p>
    <w:p w:rsidR="004608AE" w:rsidRPr="006338EB" w:rsidRDefault="00D777E8" w:rsidP="004608AE">
      <w:pPr>
        <w:spacing w:after="0" w:line="480" w:lineRule="auto"/>
        <w:ind w:firstLine="720"/>
        <w:jc w:val="both"/>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 xml:space="preserve">Lastly </w:t>
      </w:r>
      <w:r w:rsidR="0095767F" w:rsidRPr="006338EB">
        <w:rPr>
          <w:rFonts w:ascii="Times New Roman" w:eastAsia="Times New Roman" w:hAnsi="Times New Roman" w:cs="Times New Roman"/>
          <w:sz w:val="24"/>
          <w:szCs w:val="24"/>
        </w:rPr>
        <w:t xml:space="preserve">Mobile network operators </w:t>
      </w:r>
      <w:r w:rsidR="004608AE" w:rsidRPr="006338EB">
        <w:rPr>
          <w:rFonts w:ascii="Times New Roman" w:eastAsia="Times New Roman" w:hAnsi="Times New Roman" w:cs="Times New Roman"/>
          <w:sz w:val="24"/>
          <w:szCs w:val="24"/>
        </w:rPr>
        <w:t>benefit</w:t>
      </w:r>
      <w:r w:rsidR="0095767F" w:rsidRPr="006338EB">
        <w:rPr>
          <w:rFonts w:ascii="Times New Roman" w:eastAsia="Times New Roman" w:hAnsi="Times New Roman" w:cs="Times New Roman"/>
          <w:sz w:val="24"/>
          <w:szCs w:val="24"/>
        </w:rPr>
        <w:t xml:space="preserve">ed from this </w:t>
      </w:r>
      <w:r w:rsidR="00CC1F97" w:rsidRPr="006338EB">
        <w:rPr>
          <w:rFonts w:ascii="Times New Roman" w:eastAsia="Times New Roman" w:hAnsi="Times New Roman" w:cs="Times New Roman"/>
          <w:sz w:val="24"/>
          <w:szCs w:val="24"/>
        </w:rPr>
        <w:t>study, it enables</w:t>
      </w:r>
      <w:r w:rsidR="004608AE" w:rsidRPr="006338EB">
        <w:rPr>
          <w:rFonts w:ascii="Times New Roman" w:eastAsia="Times New Roman" w:hAnsi="Times New Roman" w:cs="Times New Roman"/>
          <w:sz w:val="24"/>
          <w:szCs w:val="24"/>
        </w:rPr>
        <w:t xml:space="preserve"> mobile network operators and other key players in the mobile industry improve their serv</w:t>
      </w:r>
      <w:r w:rsidR="00D06611" w:rsidRPr="006338EB">
        <w:rPr>
          <w:rFonts w:ascii="Times New Roman" w:eastAsia="Times New Roman" w:hAnsi="Times New Roman" w:cs="Times New Roman"/>
          <w:sz w:val="24"/>
          <w:szCs w:val="24"/>
        </w:rPr>
        <w:t>ice</w:t>
      </w:r>
      <w:r w:rsidR="004608AE" w:rsidRPr="006338EB">
        <w:rPr>
          <w:rFonts w:ascii="Times New Roman" w:eastAsia="Times New Roman" w:hAnsi="Times New Roman" w:cs="Times New Roman"/>
          <w:sz w:val="24"/>
          <w:szCs w:val="24"/>
        </w:rPr>
        <w:t xml:space="preserve"> packages for agricultura</w:t>
      </w:r>
      <w:r w:rsidR="00CC1F97" w:rsidRPr="006338EB">
        <w:rPr>
          <w:rFonts w:ascii="Times New Roman" w:eastAsia="Times New Roman" w:hAnsi="Times New Roman" w:cs="Times New Roman"/>
          <w:sz w:val="24"/>
          <w:szCs w:val="24"/>
        </w:rPr>
        <w:t>l development. The industry had</w:t>
      </w:r>
      <w:r w:rsidR="004608AE" w:rsidRPr="006338EB">
        <w:rPr>
          <w:rFonts w:ascii="Times New Roman" w:eastAsia="Times New Roman" w:hAnsi="Times New Roman" w:cs="Times New Roman"/>
          <w:sz w:val="24"/>
          <w:szCs w:val="24"/>
        </w:rPr>
        <w:t xml:space="preserve"> the capability to improve customer care that includes reliable mobile phone networks, affordable mobile phone services and scalability of </w:t>
      </w:r>
      <w:r w:rsidR="00CC1F97" w:rsidRPr="006338EB">
        <w:rPr>
          <w:rFonts w:ascii="Times New Roman" w:hAnsi="Times New Roman" w:cs="Times New Roman"/>
          <w:sz w:val="24"/>
          <w:szCs w:val="24"/>
        </w:rPr>
        <w:t>utilization</w:t>
      </w:r>
      <w:r w:rsidR="00CC1F97" w:rsidRPr="006338EB">
        <w:rPr>
          <w:rFonts w:ascii="Times New Roman" w:eastAsia="Times New Roman" w:hAnsi="Times New Roman" w:cs="Times New Roman"/>
          <w:sz w:val="24"/>
          <w:szCs w:val="24"/>
        </w:rPr>
        <w:t xml:space="preserve"> </w:t>
      </w:r>
      <w:r w:rsidR="004608AE" w:rsidRPr="006338EB">
        <w:rPr>
          <w:rFonts w:ascii="Times New Roman" w:eastAsia="Times New Roman" w:hAnsi="Times New Roman" w:cs="Times New Roman"/>
          <w:sz w:val="24"/>
          <w:szCs w:val="24"/>
        </w:rPr>
        <w:t>of mobile phone on meeting the information need</w:t>
      </w:r>
      <w:r w:rsidR="00CC1F97" w:rsidRPr="006338EB">
        <w:rPr>
          <w:rFonts w:ascii="Times New Roman" w:eastAsia="Times New Roman" w:hAnsi="Times New Roman" w:cs="Times New Roman"/>
          <w:sz w:val="24"/>
          <w:szCs w:val="24"/>
        </w:rPr>
        <w:t>s</w:t>
      </w:r>
      <w:r w:rsidR="004608AE" w:rsidRPr="006338EB">
        <w:rPr>
          <w:rFonts w:ascii="Times New Roman" w:eastAsia="Times New Roman" w:hAnsi="Times New Roman" w:cs="Times New Roman"/>
          <w:sz w:val="24"/>
          <w:szCs w:val="24"/>
        </w:rPr>
        <w:t xml:space="preserve"> of farmers both at local and national levels.</w:t>
      </w:r>
    </w:p>
    <w:p w:rsidR="00AA2871" w:rsidRDefault="00AA2871" w:rsidP="004824BD">
      <w:pPr>
        <w:spacing w:after="0" w:line="480" w:lineRule="auto"/>
        <w:jc w:val="both"/>
        <w:rPr>
          <w:rFonts w:ascii="Times New Roman" w:eastAsia="Times New Roman" w:hAnsi="Times New Roman" w:cs="Times New Roman"/>
          <w:b/>
          <w:sz w:val="24"/>
          <w:szCs w:val="24"/>
        </w:rPr>
      </w:pPr>
    </w:p>
    <w:p w:rsidR="00AA2871" w:rsidRDefault="00AA2871" w:rsidP="004824BD">
      <w:pPr>
        <w:spacing w:after="0" w:line="480" w:lineRule="auto"/>
        <w:jc w:val="both"/>
        <w:rPr>
          <w:rFonts w:ascii="Times New Roman" w:eastAsia="Times New Roman" w:hAnsi="Times New Roman" w:cs="Times New Roman"/>
          <w:b/>
          <w:sz w:val="24"/>
          <w:szCs w:val="24"/>
        </w:rPr>
      </w:pPr>
    </w:p>
    <w:p w:rsidR="004608AE" w:rsidRPr="004824BD" w:rsidRDefault="00CC1F97" w:rsidP="004824BD">
      <w:pPr>
        <w:spacing w:after="0" w:line="480" w:lineRule="auto"/>
        <w:jc w:val="both"/>
        <w:rPr>
          <w:rFonts w:ascii="Times New Roman" w:eastAsia="Times New Roman" w:hAnsi="Times New Roman" w:cs="Times New Roman"/>
          <w:b/>
          <w:sz w:val="24"/>
          <w:szCs w:val="24"/>
        </w:rPr>
      </w:pPr>
      <w:r w:rsidRPr="004824BD">
        <w:rPr>
          <w:rFonts w:ascii="Times New Roman" w:eastAsia="Times New Roman" w:hAnsi="Times New Roman" w:cs="Times New Roman"/>
          <w:b/>
          <w:sz w:val="24"/>
          <w:szCs w:val="24"/>
        </w:rPr>
        <w:lastRenderedPageBreak/>
        <w:t xml:space="preserve">1.5 </w:t>
      </w:r>
      <w:r w:rsidR="004608AE" w:rsidRPr="004824BD">
        <w:rPr>
          <w:rFonts w:ascii="Times New Roman" w:eastAsia="Times New Roman" w:hAnsi="Times New Roman" w:cs="Times New Roman"/>
          <w:b/>
          <w:sz w:val="24"/>
          <w:szCs w:val="24"/>
        </w:rPr>
        <w:t>Scope of the study.</w:t>
      </w:r>
    </w:p>
    <w:p w:rsidR="004608AE" w:rsidRPr="006338EB" w:rsidRDefault="00705532" w:rsidP="004608AE">
      <w:pPr>
        <w:spacing w:line="480" w:lineRule="auto"/>
        <w:ind w:firstLine="360"/>
        <w:jc w:val="both"/>
        <w:rPr>
          <w:rFonts w:ascii="Times New Roman" w:hAnsi="Times New Roman" w:cs="Times New Roman"/>
          <w:sz w:val="24"/>
          <w:szCs w:val="24"/>
        </w:rPr>
      </w:pPr>
      <w:r w:rsidRPr="006338EB">
        <w:rPr>
          <w:rFonts w:ascii="Times New Roman" w:eastAsia="Times New Roman" w:hAnsi="Times New Roman" w:cs="Times New Roman"/>
          <w:sz w:val="24"/>
          <w:szCs w:val="24"/>
        </w:rPr>
        <w:t>The study was</w:t>
      </w:r>
      <w:r w:rsidR="004608AE" w:rsidRPr="006338EB">
        <w:rPr>
          <w:rFonts w:ascii="Times New Roman" w:eastAsia="Times New Roman" w:hAnsi="Times New Roman" w:cs="Times New Roman"/>
          <w:sz w:val="24"/>
          <w:szCs w:val="24"/>
        </w:rPr>
        <w:t xml:space="preserve"> limited to rural communities in Plateau State</w:t>
      </w:r>
      <w:r w:rsidRPr="006338EB">
        <w:rPr>
          <w:rFonts w:ascii="Times New Roman" w:eastAsia="Times New Roman" w:hAnsi="Times New Roman" w:cs="Times New Roman"/>
          <w:sz w:val="24"/>
          <w:szCs w:val="24"/>
        </w:rPr>
        <w:t xml:space="preserve"> </w:t>
      </w:r>
      <w:r w:rsidRPr="006338EB">
        <w:rPr>
          <w:rFonts w:ascii="Times New Roman" w:hAnsi="Times New Roman" w:cs="Times New Roman"/>
          <w:sz w:val="24"/>
          <w:szCs w:val="24"/>
        </w:rPr>
        <w:t>and the</w:t>
      </w:r>
      <w:r w:rsidR="004608AE" w:rsidRPr="006338EB">
        <w:rPr>
          <w:rFonts w:ascii="Times New Roman" w:hAnsi="Times New Roman" w:cs="Times New Roman"/>
          <w:sz w:val="24"/>
          <w:szCs w:val="24"/>
        </w:rPr>
        <w:t xml:space="preserve"> focus on mobile phones utilization in meeting agricultural information needs of Irish potato</w:t>
      </w:r>
      <w:r w:rsidRPr="006338EB">
        <w:rPr>
          <w:rFonts w:ascii="Times New Roman" w:hAnsi="Times New Roman" w:cs="Times New Roman"/>
          <w:sz w:val="24"/>
          <w:szCs w:val="24"/>
        </w:rPr>
        <w:t xml:space="preserve"> rural</w:t>
      </w:r>
      <w:r w:rsidR="004608AE" w:rsidRPr="006338EB">
        <w:rPr>
          <w:rFonts w:ascii="Times New Roman" w:hAnsi="Times New Roman" w:cs="Times New Roman"/>
          <w:sz w:val="24"/>
          <w:szCs w:val="24"/>
        </w:rPr>
        <w:t xml:space="preserve"> farmers for bumper harvest. Specifically, </w:t>
      </w:r>
      <w:r w:rsidRPr="006338EB">
        <w:rPr>
          <w:rFonts w:ascii="Times New Roman" w:eastAsia="Times New Roman" w:hAnsi="Times New Roman" w:cs="Times New Roman"/>
          <w:sz w:val="24"/>
          <w:szCs w:val="24"/>
        </w:rPr>
        <w:t>the study was</w:t>
      </w:r>
      <w:r w:rsidR="004608AE" w:rsidRPr="006338EB">
        <w:rPr>
          <w:rFonts w:ascii="Times New Roman" w:eastAsia="Times New Roman" w:hAnsi="Times New Roman" w:cs="Times New Roman"/>
          <w:sz w:val="24"/>
          <w:szCs w:val="24"/>
        </w:rPr>
        <w:t xml:space="preserve"> restricted to the </w:t>
      </w:r>
      <w:r w:rsidRPr="006338EB">
        <w:rPr>
          <w:rFonts w:ascii="Times New Roman" w:eastAsia="Times New Roman" w:hAnsi="Times New Roman" w:cs="Times New Roman"/>
          <w:sz w:val="24"/>
          <w:szCs w:val="24"/>
        </w:rPr>
        <w:t>following:</w:t>
      </w:r>
      <w:r w:rsidRPr="006338EB">
        <w:rPr>
          <w:rFonts w:ascii="Times New Roman" w:hAnsi="Times New Roman" w:cs="Times New Roman"/>
          <w:sz w:val="24"/>
          <w:szCs w:val="24"/>
        </w:rPr>
        <w:t xml:space="preserve"> the</w:t>
      </w:r>
      <w:r w:rsidR="004608AE" w:rsidRPr="006338EB">
        <w:rPr>
          <w:rFonts w:ascii="Times New Roman" w:hAnsi="Times New Roman" w:cs="Times New Roman"/>
          <w:sz w:val="24"/>
          <w:szCs w:val="24"/>
        </w:rPr>
        <w:t xml:space="preserve"> agricultural information needs of Irish potatoes rural farmers, how Irish potatoes rural </w:t>
      </w:r>
      <w:r w:rsidRPr="006338EB">
        <w:rPr>
          <w:rFonts w:ascii="Times New Roman" w:hAnsi="Times New Roman" w:cs="Times New Roman"/>
          <w:sz w:val="24"/>
          <w:szCs w:val="24"/>
        </w:rPr>
        <w:t>farmers utilize</w:t>
      </w:r>
      <w:r w:rsidR="004608AE" w:rsidRPr="006338EB">
        <w:rPr>
          <w:rFonts w:ascii="Times New Roman" w:hAnsi="Times New Roman" w:cs="Times New Roman"/>
          <w:sz w:val="24"/>
          <w:szCs w:val="24"/>
        </w:rPr>
        <w:t xml:space="preserve"> mobile phones in accessing agricultural information for bumper harvest, the extent to which mobile phones utilization contribute to bumper harvest, the challenges of Irish potatoes rural farmers in accessing agricultural information needs for bumper harvest and the strategies for overcoming the challenges of Irish potatoes rural farmers in accessing agricultural information needs for bumper harvest. </w:t>
      </w:r>
      <w:r w:rsidR="0015203E" w:rsidRPr="006338EB">
        <w:rPr>
          <w:rFonts w:ascii="Times New Roman" w:hAnsi="Times New Roman" w:cs="Times New Roman"/>
          <w:sz w:val="24"/>
          <w:szCs w:val="24"/>
        </w:rPr>
        <w:t xml:space="preserve">The </w:t>
      </w:r>
      <w:r w:rsidR="0015203E" w:rsidRPr="006338EB">
        <w:rPr>
          <w:rFonts w:ascii="Times New Roman" w:eastAsia="Times New Roman" w:hAnsi="Times New Roman" w:cs="Times New Roman"/>
          <w:sz w:val="24"/>
          <w:szCs w:val="24"/>
        </w:rPr>
        <w:t>study population consists of 6,194 registered Irish potatoes rural farmers in Jos South Local Government Area of Plateau State.</w:t>
      </w:r>
    </w:p>
    <w:p w:rsidR="004608AE" w:rsidRPr="006338EB" w:rsidRDefault="004608AE" w:rsidP="004608AE">
      <w:pPr>
        <w:spacing w:after="0" w:line="480" w:lineRule="auto"/>
        <w:jc w:val="both"/>
        <w:rPr>
          <w:rFonts w:ascii="Times New Roman" w:hAnsi="Times New Roman" w:cs="Times New Roman"/>
          <w:b/>
          <w:sz w:val="24"/>
          <w:szCs w:val="24"/>
        </w:rPr>
      </w:pPr>
    </w:p>
    <w:p w:rsidR="004608AE" w:rsidRPr="006338EB" w:rsidRDefault="004608AE" w:rsidP="004608AE">
      <w:pPr>
        <w:spacing w:after="0" w:line="480" w:lineRule="auto"/>
        <w:jc w:val="both"/>
        <w:rPr>
          <w:rFonts w:ascii="Times New Roman" w:hAnsi="Times New Roman" w:cs="Times New Roman"/>
          <w:b/>
          <w:sz w:val="24"/>
          <w:szCs w:val="24"/>
        </w:rPr>
      </w:pPr>
    </w:p>
    <w:p w:rsidR="0015203E" w:rsidRPr="006338EB" w:rsidRDefault="0015203E" w:rsidP="004608AE">
      <w:pPr>
        <w:spacing w:after="0" w:line="480" w:lineRule="auto"/>
        <w:jc w:val="both"/>
        <w:rPr>
          <w:rFonts w:ascii="Times New Roman" w:hAnsi="Times New Roman" w:cs="Times New Roman"/>
          <w:b/>
          <w:sz w:val="24"/>
          <w:szCs w:val="24"/>
        </w:rPr>
      </w:pPr>
    </w:p>
    <w:p w:rsidR="0015203E" w:rsidRPr="006338EB" w:rsidRDefault="0015203E" w:rsidP="004608AE">
      <w:pPr>
        <w:spacing w:after="0" w:line="480" w:lineRule="auto"/>
        <w:jc w:val="both"/>
        <w:rPr>
          <w:rFonts w:ascii="Times New Roman" w:hAnsi="Times New Roman" w:cs="Times New Roman"/>
          <w:b/>
          <w:sz w:val="24"/>
          <w:szCs w:val="24"/>
        </w:rPr>
      </w:pPr>
    </w:p>
    <w:p w:rsidR="0015203E" w:rsidRPr="006338EB" w:rsidRDefault="0015203E" w:rsidP="004608AE">
      <w:pPr>
        <w:spacing w:after="0" w:line="480" w:lineRule="auto"/>
        <w:jc w:val="both"/>
        <w:rPr>
          <w:rFonts w:ascii="Times New Roman" w:hAnsi="Times New Roman" w:cs="Times New Roman"/>
          <w:b/>
          <w:sz w:val="24"/>
          <w:szCs w:val="24"/>
        </w:rPr>
      </w:pPr>
    </w:p>
    <w:p w:rsidR="0015203E" w:rsidRPr="006338EB" w:rsidRDefault="0015203E" w:rsidP="004608AE">
      <w:pPr>
        <w:spacing w:after="0" w:line="480" w:lineRule="auto"/>
        <w:jc w:val="both"/>
        <w:rPr>
          <w:rFonts w:ascii="Times New Roman" w:hAnsi="Times New Roman" w:cs="Times New Roman"/>
          <w:b/>
          <w:sz w:val="24"/>
          <w:szCs w:val="24"/>
        </w:rPr>
      </w:pPr>
    </w:p>
    <w:p w:rsidR="0015203E" w:rsidRPr="006338EB" w:rsidRDefault="0015203E" w:rsidP="004608AE">
      <w:pPr>
        <w:spacing w:after="0" w:line="480" w:lineRule="auto"/>
        <w:jc w:val="both"/>
        <w:rPr>
          <w:rFonts w:ascii="Times New Roman" w:hAnsi="Times New Roman" w:cs="Times New Roman"/>
          <w:b/>
          <w:sz w:val="24"/>
          <w:szCs w:val="24"/>
        </w:rPr>
      </w:pPr>
    </w:p>
    <w:p w:rsidR="001F623C" w:rsidRDefault="001F623C" w:rsidP="004608AE">
      <w:pPr>
        <w:spacing w:after="0" w:line="480" w:lineRule="auto"/>
        <w:jc w:val="both"/>
        <w:rPr>
          <w:rFonts w:ascii="Times New Roman" w:hAnsi="Times New Roman" w:cs="Times New Roman"/>
          <w:b/>
          <w:sz w:val="24"/>
          <w:szCs w:val="24"/>
        </w:rPr>
      </w:pPr>
    </w:p>
    <w:p w:rsidR="0074053F" w:rsidRDefault="0074053F" w:rsidP="004608AE">
      <w:pPr>
        <w:spacing w:after="0" w:line="480" w:lineRule="auto"/>
        <w:jc w:val="both"/>
        <w:rPr>
          <w:rFonts w:ascii="Times New Roman" w:hAnsi="Times New Roman" w:cs="Times New Roman"/>
          <w:b/>
          <w:sz w:val="24"/>
          <w:szCs w:val="24"/>
        </w:rPr>
      </w:pPr>
    </w:p>
    <w:p w:rsidR="00AA2871" w:rsidRDefault="00AA2871" w:rsidP="004608AE">
      <w:pPr>
        <w:spacing w:after="0" w:line="480" w:lineRule="auto"/>
        <w:jc w:val="both"/>
        <w:rPr>
          <w:rFonts w:ascii="Times New Roman" w:hAnsi="Times New Roman" w:cs="Times New Roman"/>
          <w:b/>
          <w:sz w:val="24"/>
          <w:szCs w:val="24"/>
        </w:rPr>
      </w:pPr>
    </w:p>
    <w:p w:rsidR="00AA2871" w:rsidRDefault="00AA2871" w:rsidP="004608AE">
      <w:pPr>
        <w:spacing w:after="0" w:line="480" w:lineRule="auto"/>
        <w:jc w:val="both"/>
        <w:rPr>
          <w:rFonts w:ascii="Times New Roman" w:hAnsi="Times New Roman" w:cs="Times New Roman"/>
          <w:b/>
          <w:sz w:val="24"/>
          <w:szCs w:val="24"/>
        </w:rPr>
      </w:pPr>
    </w:p>
    <w:p w:rsidR="00AA2871" w:rsidRDefault="00AA2871" w:rsidP="004608AE">
      <w:pPr>
        <w:spacing w:after="0" w:line="480" w:lineRule="auto"/>
        <w:jc w:val="both"/>
        <w:rPr>
          <w:rFonts w:ascii="Times New Roman" w:hAnsi="Times New Roman" w:cs="Times New Roman"/>
          <w:b/>
          <w:sz w:val="24"/>
          <w:szCs w:val="24"/>
        </w:rPr>
      </w:pPr>
    </w:p>
    <w:p w:rsidR="004608AE" w:rsidRDefault="0086560F" w:rsidP="004608AE">
      <w:pPr>
        <w:spacing w:after="0" w:line="480" w:lineRule="auto"/>
        <w:jc w:val="both"/>
        <w:rPr>
          <w:rFonts w:ascii="Times New Roman" w:hAnsi="Times New Roman" w:cs="Times New Roman"/>
          <w:b/>
          <w:sz w:val="24"/>
          <w:szCs w:val="24"/>
        </w:rPr>
      </w:pPr>
      <w:r w:rsidRPr="006338EB">
        <w:rPr>
          <w:rFonts w:ascii="Times New Roman" w:hAnsi="Times New Roman" w:cs="Times New Roman"/>
          <w:b/>
          <w:sz w:val="24"/>
          <w:szCs w:val="24"/>
        </w:rPr>
        <w:lastRenderedPageBreak/>
        <w:t>1.8 Definition</w:t>
      </w:r>
      <w:r w:rsidR="004608AE" w:rsidRPr="006338EB">
        <w:rPr>
          <w:rFonts w:ascii="Times New Roman" w:hAnsi="Times New Roman" w:cs="Times New Roman"/>
          <w:b/>
          <w:sz w:val="24"/>
          <w:szCs w:val="24"/>
        </w:rPr>
        <w:t xml:space="preserve"> of Terms</w:t>
      </w:r>
    </w:p>
    <w:p w:rsidR="00C3703D" w:rsidRDefault="00C3703D" w:rsidP="00C3703D">
      <w:pPr>
        <w:spacing w:after="0" w:line="480" w:lineRule="auto"/>
        <w:jc w:val="both"/>
        <w:rPr>
          <w:rFonts w:ascii="Times New Roman" w:hAnsi="Times New Roman" w:cs="Times New Roman"/>
          <w:sz w:val="24"/>
          <w:szCs w:val="24"/>
        </w:rPr>
      </w:pPr>
      <w:r w:rsidRPr="006338EB">
        <w:rPr>
          <w:rFonts w:ascii="Times New Roman" w:hAnsi="Times New Roman" w:cs="Times New Roman"/>
          <w:b/>
          <w:sz w:val="24"/>
          <w:szCs w:val="24"/>
        </w:rPr>
        <w:t>Farmers:</w:t>
      </w:r>
      <w:r w:rsidRPr="006338EB">
        <w:rPr>
          <w:rFonts w:ascii="Times New Roman" w:hAnsi="Times New Roman" w:cs="Times New Roman"/>
          <w:sz w:val="24"/>
          <w:szCs w:val="24"/>
        </w:rPr>
        <w:t xml:space="preserve">  Person(s) who fully or partially own, manage and cultivate farmland for crops, cereals, animals, and legumes production.</w:t>
      </w:r>
    </w:p>
    <w:p w:rsidR="00C3703D" w:rsidRDefault="00C3703D" w:rsidP="00C3703D">
      <w:pPr>
        <w:spacing w:after="0" w:line="480" w:lineRule="auto"/>
        <w:jc w:val="both"/>
        <w:rPr>
          <w:rFonts w:ascii="Times New Roman" w:hAnsi="Times New Roman" w:cs="Times New Roman"/>
          <w:sz w:val="24"/>
          <w:szCs w:val="24"/>
        </w:rPr>
      </w:pPr>
      <w:r w:rsidRPr="006338EB">
        <w:rPr>
          <w:rFonts w:ascii="Times New Roman" w:hAnsi="Times New Roman" w:cs="Times New Roman"/>
          <w:b/>
          <w:sz w:val="24"/>
          <w:szCs w:val="24"/>
        </w:rPr>
        <w:t xml:space="preserve">Irish potatoes rural farmer: </w:t>
      </w:r>
      <w:r w:rsidRPr="006338EB">
        <w:rPr>
          <w:rFonts w:ascii="Times New Roman" w:hAnsi="Times New Roman" w:cs="Times New Roman"/>
          <w:sz w:val="24"/>
          <w:szCs w:val="24"/>
        </w:rPr>
        <w:t>is defined as farmers that are involve in farming Irish potatoes in the villages.</w:t>
      </w:r>
    </w:p>
    <w:p w:rsidR="00C3703D" w:rsidRPr="006338EB" w:rsidRDefault="00C3703D" w:rsidP="00C3703D">
      <w:pPr>
        <w:spacing w:after="0" w:line="480" w:lineRule="auto"/>
        <w:jc w:val="both"/>
        <w:rPr>
          <w:rFonts w:ascii="Times New Roman" w:hAnsi="Times New Roman" w:cs="Times New Roman"/>
          <w:sz w:val="24"/>
          <w:szCs w:val="24"/>
        </w:rPr>
      </w:pPr>
      <w:r w:rsidRPr="006338EB">
        <w:rPr>
          <w:rFonts w:ascii="Times New Roman" w:hAnsi="Times New Roman" w:cs="Times New Roman"/>
          <w:b/>
          <w:sz w:val="24"/>
          <w:szCs w:val="24"/>
        </w:rPr>
        <w:t>Information:</w:t>
      </w:r>
      <w:r w:rsidRPr="006338EB">
        <w:rPr>
          <w:rFonts w:ascii="Times New Roman" w:hAnsi="Times New Roman" w:cs="Times New Roman"/>
          <w:sz w:val="24"/>
          <w:szCs w:val="24"/>
        </w:rPr>
        <w:t xml:space="preserve"> This refers to facts or details about somebody or something for which meaning arises.</w:t>
      </w:r>
    </w:p>
    <w:p w:rsidR="004608AE" w:rsidRPr="006338EB" w:rsidRDefault="004608AE" w:rsidP="004608AE">
      <w:pPr>
        <w:spacing w:after="0" w:line="480" w:lineRule="auto"/>
        <w:jc w:val="both"/>
        <w:rPr>
          <w:rFonts w:ascii="Times New Roman" w:hAnsi="Times New Roman" w:cs="Times New Roman"/>
          <w:sz w:val="24"/>
          <w:szCs w:val="24"/>
        </w:rPr>
      </w:pPr>
      <w:r w:rsidRPr="006338EB">
        <w:rPr>
          <w:rFonts w:ascii="Times New Roman" w:hAnsi="Times New Roman" w:cs="Times New Roman"/>
          <w:b/>
          <w:sz w:val="24"/>
          <w:szCs w:val="24"/>
        </w:rPr>
        <w:t>Information needs:</w:t>
      </w:r>
      <w:r w:rsidRPr="006338EB">
        <w:rPr>
          <w:rFonts w:ascii="Times New Roman" w:hAnsi="Times New Roman" w:cs="Times New Roman"/>
          <w:sz w:val="24"/>
          <w:szCs w:val="24"/>
        </w:rPr>
        <w:t xml:space="preserve"> is define</w:t>
      </w:r>
      <w:r w:rsidR="0086560F" w:rsidRPr="006338EB">
        <w:rPr>
          <w:rFonts w:ascii="Times New Roman" w:hAnsi="Times New Roman" w:cs="Times New Roman"/>
          <w:sz w:val="24"/>
          <w:szCs w:val="24"/>
        </w:rPr>
        <w:t>d</w:t>
      </w:r>
      <w:r w:rsidRPr="006338EB">
        <w:rPr>
          <w:rFonts w:ascii="Times New Roman" w:hAnsi="Times New Roman" w:cs="Times New Roman"/>
          <w:sz w:val="24"/>
          <w:szCs w:val="24"/>
        </w:rPr>
        <w:t xml:space="preserve"> as a desire to locate and obtain information to satisfy a conscious or unconscious need.</w:t>
      </w:r>
    </w:p>
    <w:p w:rsidR="00C3703D" w:rsidRPr="006338EB" w:rsidRDefault="00C3703D" w:rsidP="00C3703D">
      <w:pPr>
        <w:spacing w:line="480" w:lineRule="auto"/>
        <w:jc w:val="both"/>
        <w:rPr>
          <w:rFonts w:ascii="Times New Roman" w:hAnsi="Times New Roman" w:cs="Times New Roman"/>
          <w:sz w:val="24"/>
          <w:szCs w:val="24"/>
        </w:rPr>
      </w:pPr>
      <w:r w:rsidRPr="006338EB">
        <w:rPr>
          <w:rFonts w:ascii="Times New Roman" w:hAnsi="Times New Roman" w:cs="Times New Roman"/>
          <w:b/>
          <w:sz w:val="24"/>
          <w:szCs w:val="24"/>
        </w:rPr>
        <w:t>Bumper harvest:</w:t>
      </w:r>
      <w:r w:rsidRPr="006338EB">
        <w:rPr>
          <w:rFonts w:ascii="Times New Roman" w:hAnsi="Times New Roman" w:cs="Times New Roman"/>
          <w:sz w:val="24"/>
          <w:szCs w:val="24"/>
        </w:rPr>
        <w:t xml:space="preserve"> is an unusually abundant harvest from a particular crop.</w:t>
      </w:r>
    </w:p>
    <w:p w:rsidR="004608AE" w:rsidRPr="006338EB" w:rsidRDefault="004608AE" w:rsidP="004608AE">
      <w:pPr>
        <w:spacing w:line="480" w:lineRule="auto"/>
        <w:jc w:val="both"/>
        <w:rPr>
          <w:rFonts w:ascii="Times New Roman" w:hAnsi="Times New Roman" w:cs="Times New Roman"/>
          <w:sz w:val="24"/>
          <w:szCs w:val="24"/>
        </w:rPr>
      </w:pPr>
      <w:r w:rsidRPr="006338EB">
        <w:rPr>
          <w:rFonts w:ascii="Times New Roman" w:hAnsi="Times New Roman" w:cs="Times New Roman"/>
          <w:b/>
          <w:sz w:val="24"/>
          <w:szCs w:val="24"/>
        </w:rPr>
        <w:t>Mobile phones:</w:t>
      </w:r>
      <w:r w:rsidRPr="006338EB">
        <w:rPr>
          <w:rFonts w:ascii="Times New Roman" w:hAnsi="Times New Roman" w:cs="Times New Roman"/>
          <w:sz w:val="24"/>
          <w:szCs w:val="24"/>
        </w:rPr>
        <w:t xml:space="preserve"> Are portable hand electronic devices that can be carried along and walk with across a wide geographical area remotely to make calls, information communication, and sharing.</w:t>
      </w:r>
    </w:p>
    <w:p w:rsidR="004608AE" w:rsidRPr="006338EB" w:rsidRDefault="004608AE" w:rsidP="004608AE">
      <w:pPr>
        <w:spacing w:line="480" w:lineRule="auto"/>
        <w:jc w:val="center"/>
        <w:rPr>
          <w:rFonts w:ascii="Times New Roman" w:hAnsi="Times New Roman" w:cs="Times New Roman"/>
          <w:b/>
          <w:sz w:val="24"/>
          <w:szCs w:val="24"/>
        </w:rPr>
      </w:pPr>
    </w:p>
    <w:p w:rsidR="004608AE" w:rsidRPr="006338EB" w:rsidRDefault="004608AE" w:rsidP="004608AE">
      <w:pPr>
        <w:spacing w:line="480" w:lineRule="auto"/>
        <w:jc w:val="center"/>
        <w:rPr>
          <w:rFonts w:ascii="Times New Roman" w:hAnsi="Times New Roman" w:cs="Times New Roman"/>
          <w:b/>
          <w:sz w:val="24"/>
          <w:szCs w:val="24"/>
        </w:rPr>
      </w:pPr>
    </w:p>
    <w:p w:rsidR="0086560F" w:rsidRPr="006338EB" w:rsidRDefault="0086560F" w:rsidP="004608AE">
      <w:pPr>
        <w:spacing w:line="480" w:lineRule="auto"/>
        <w:jc w:val="center"/>
        <w:rPr>
          <w:rFonts w:ascii="Times New Roman" w:hAnsi="Times New Roman" w:cs="Times New Roman"/>
          <w:b/>
          <w:sz w:val="24"/>
          <w:szCs w:val="24"/>
        </w:rPr>
      </w:pPr>
    </w:p>
    <w:p w:rsidR="00B62DED" w:rsidRPr="006338EB" w:rsidRDefault="00B62DED" w:rsidP="00B62DED">
      <w:pPr>
        <w:spacing w:line="480" w:lineRule="auto"/>
        <w:rPr>
          <w:rFonts w:ascii="Times New Roman" w:hAnsi="Times New Roman" w:cs="Times New Roman"/>
          <w:b/>
          <w:sz w:val="24"/>
          <w:szCs w:val="24"/>
        </w:rPr>
      </w:pPr>
    </w:p>
    <w:p w:rsidR="001F623C" w:rsidRDefault="001F623C" w:rsidP="00B62DED">
      <w:pPr>
        <w:spacing w:line="480" w:lineRule="auto"/>
        <w:jc w:val="center"/>
        <w:rPr>
          <w:rFonts w:ascii="Times New Roman" w:hAnsi="Times New Roman" w:cs="Times New Roman"/>
          <w:b/>
          <w:sz w:val="24"/>
          <w:szCs w:val="24"/>
        </w:rPr>
      </w:pPr>
    </w:p>
    <w:p w:rsidR="001F623C" w:rsidRDefault="001F623C" w:rsidP="00B62DED">
      <w:pPr>
        <w:spacing w:line="480" w:lineRule="auto"/>
        <w:jc w:val="center"/>
        <w:rPr>
          <w:rFonts w:ascii="Times New Roman" w:hAnsi="Times New Roman" w:cs="Times New Roman"/>
          <w:b/>
          <w:sz w:val="24"/>
          <w:szCs w:val="24"/>
        </w:rPr>
      </w:pPr>
    </w:p>
    <w:p w:rsidR="006D12DF" w:rsidRDefault="006D12DF" w:rsidP="00B62DED">
      <w:pPr>
        <w:spacing w:line="480" w:lineRule="auto"/>
        <w:jc w:val="center"/>
        <w:rPr>
          <w:rFonts w:ascii="Times New Roman" w:hAnsi="Times New Roman" w:cs="Times New Roman"/>
          <w:b/>
          <w:sz w:val="24"/>
          <w:szCs w:val="24"/>
        </w:rPr>
      </w:pPr>
    </w:p>
    <w:p w:rsidR="004608AE" w:rsidRPr="006338EB" w:rsidRDefault="004608AE" w:rsidP="00B62DED">
      <w:pPr>
        <w:spacing w:line="480" w:lineRule="auto"/>
        <w:jc w:val="center"/>
        <w:rPr>
          <w:rFonts w:ascii="Times New Roman" w:hAnsi="Times New Roman" w:cs="Times New Roman"/>
          <w:b/>
          <w:sz w:val="24"/>
          <w:szCs w:val="24"/>
        </w:rPr>
      </w:pPr>
      <w:r w:rsidRPr="006338EB">
        <w:rPr>
          <w:rFonts w:ascii="Times New Roman" w:hAnsi="Times New Roman" w:cs="Times New Roman"/>
          <w:b/>
          <w:sz w:val="24"/>
          <w:szCs w:val="24"/>
        </w:rPr>
        <w:lastRenderedPageBreak/>
        <w:t>LITERATURE REVIEW</w:t>
      </w:r>
    </w:p>
    <w:p w:rsidR="004608AE" w:rsidRPr="006338EB" w:rsidRDefault="004608AE" w:rsidP="004608AE">
      <w:pPr>
        <w:spacing w:after="0" w:line="480" w:lineRule="auto"/>
        <w:jc w:val="both"/>
        <w:rPr>
          <w:rFonts w:ascii="Times New Roman" w:hAnsi="Times New Roman" w:cs="Times New Roman"/>
          <w:sz w:val="24"/>
          <w:szCs w:val="24"/>
        </w:rPr>
      </w:pPr>
      <w:r w:rsidRPr="006338EB">
        <w:rPr>
          <w:rFonts w:ascii="Times New Roman" w:hAnsi="Times New Roman" w:cs="Times New Roman"/>
          <w:sz w:val="24"/>
          <w:szCs w:val="24"/>
        </w:rPr>
        <w:t>This section presents the literature review for the study under the following sub-heading: Theoretical Framework, Conceptual Framework, Review of Empirical Studies and Summary of The Literature Review.</w:t>
      </w:r>
    </w:p>
    <w:p w:rsidR="004608AE" w:rsidRPr="006338EB" w:rsidRDefault="004608AE" w:rsidP="004608AE">
      <w:pPr>
        <w:spacing w:after="0" w:line="480" w:lineRule="auto"/>
        <w:jc w:val="both"/>
        <w:rPr>
          <w:rFonts w:ascii="Times New Roman" w:hAnsi="Times New Roman" w:cs="Times New Roman"/>
          <w:b/>
          <w:sz w:val="24"/>
          <w:szCs w:val="24"/>
        </w:rPr>
      </w:pPr>
      <w:r w:rsidRPr="006338EB">
        <w:rPr>
          <w:rFonts w:ascii="Times New Roman" w:hAnsi="Times New Roman" w:cs="Times New Roman"/>
          <w:b/>
          <w:sz w:val="24"/>
          <w:szCs w:val="24"/>
        </w:rPr>
        <w:t xml:space="preserve">2.1 Theoretical framework </w:t>
      </w:r>
    </w:p>
    <w:p w:rsidR="00A77005" w:rsidRDefault="00AA2871" w:rsidP="00D007B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2.1.1 The diffusion </w:t>
      </w:r>
      <w:r w:rsidR="004F2600">
        <w:rPr>
          <w:rFonts w:ascii="Times New Roman" w:hAnsi="Times New Roman" w:cs="Times New Roman"/>
          <w:sz w:val="24"/>
          <w:szCs w:val="24"/>
        </w:rPr>
        <w:t>of I</w:t>
      </w:r>
      <w:r w:rsidR="004608AE" w:rsidRPr="006338EB">
        <w:rPr>
          <w:rFonts w:ascii="Times New Roman" w:hAnsi="Times New Roman" w:cs="Times New Roman"/>
          <w:sz w:val="24"/>
          <w:szCs w:val="24"/>
        </w:rPr>
        <w:t>nnovation theory was propo</w:t>
      </w:r>
      <w:r w:rsidR="004F2600">
        <w:rPr>
          <w:rFonts w:ascii="Times New Roman" w:hAnsi="Times New Roman" w:cs="Times New Roman"/>
          <w:sz w:val="24"/>
          <w:szCs w:val="24"/>
        </w:rPr>
        <w:t>unded by Everet</w:t>
      </w:r>
      <w:r w:rsidR="00FF3F64" w:rsidRPr="006338EB">
        <w:rPr>
          <w:rFonts w:ascii="Times New Roman" w:hAnsi="Times New Roman" w:cs="Times New Roman"/>
          <w:sz w:val="24"/>
          <w:szCs w:val="24"/>
        </w:rPr>
        <w:t>t Rogers in 1962</w:t>
      </w:r>
      <w:r w:rsidR="00A77005">
        <w:rPr>
          <w:rFonts w:ascii="Times New Roman" w:hAnsi="Times New Roman" w:cs="Times New Roman"/>
          <w:sz w:val="24"/>
          <w:szCs w:val="24"/>
        </w:rPr>
        <w:t xml:space="preserve">  </w:t>
      </w:r>
      <w:r w:rsidR="00D007BA" w:rsidRPr="006338EB">
        <w:rPr>
          <w:rFonts w:ascii="Times New Roman" w:hAnsi="Times New Roman" w:cs="Times New Roman"/>
          <w:sz w:val="24"/>
          <w:szCs w:val="24"/>
        </w:rPr>
        <w:t xml:space="preserve"> </w:t>
      </w:r>
    </w:p>
    <w:p w:rsidR="004608AE" w:rsidRDefault="00A77005" w:rsidP="00D007B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2.1.2 </w:t>
      </w:r>
      <w:r w:rsidR="00D007BA" w:rsidRPr="006338EB">
        <w:rPr>
          <w:rFonts w:ascii="Times New Roman" w:hAnsi="Times New Roman" w:cs="Times New Roman"/>
          <w:sz w:val="24"/>
          <w:szCs w:val="24"/>
        </w:rPr>
        <w:t>Technology Acceptance Model (TAM)</w:t>
      </w:r>
      <w:r w:rsidR="004F2600">
        <w:rPr>
          <w:rFonts w:ascii="Times New Roman" w:hAnsi="Times New Roman" w:cs="Times New Roman"/>
          <w:sz w:val="24"/>
          <w:szCs w:val="24"/>
        </w:rPr>
        <w:t xml:space="preserve"> it was developed by Fred Davis in 1989.</w:t>
      </w:r>
    </w:p>
    <w:p w:rsidR="006D12DF" w:rsidRDefault="006D12DF" w:rsidP="00D007BA">
      <w:pPr>
        <w:spacing w:line="480" w:lineRule="auto"/>
        <w:jc w:val="both"/>
        <w:rPr>
          <w:rFonts w:ascii="Times New Roman" w:hAnsi="Times New Roman" w:cs="Times New Roman"/>
          <w:sz w:val="24"/>
          <w:szCs w:val="24"/>
        </w:rPr>
      </w:pPr>
      <w:r>
        <w:rPr>
          <w:rFonts w:ascii="Times New Roman" w:hAnsi="Times New Roman" w:cs="Times New Roman"/>
          <w:sz w:val="24"/>
          <w:szCs w:val="24"/>
        </w:rPr>
        <w:t>2.2.1 Information</w:t>
      </w:r>
    </w:p>
    <w:p w:rsidR="006D12DF" w:rsidRDefault="006D12DF" w:rsidP="00D007BA">
      <w:pPr>
        <w:spacing w:line="480" w:lineRule="auto"/>
        <w:jc w:val="both"/>
        <w:rPr>
          <w:rFonts w:ascii="Times New Roman" w:hAnsi="Times New Roman" w:cs="Times New Roman"/>
          <w:sz w:val="24"/>
          <w:szCs w:val="24"/>
        </w:rPr>
      </w:pPr>
      <w:r>
        <w:rPr>
          <w:rFonts w:ascii="Times New Roman" w:hAnsi="Times New Roman" w:cs="Times New Roman"/>
          <w:sz w:val="24"/>
          <w:szCs w:val="24"/>
        </w:rPr>
        <w:t>2.2.2 Agricultural information needs</w:t>
      </w:r>
    </w:p>
    <w:p w:rsidR="006D12DF" w:rsidRDefault="006D12DF" w:rsidP="00D007B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2.2.3 Utilization </w:t>
      </w:r>
    </w:p>
    <w:p w:rsidR="006D12DF" w:rsidRDefault="006D12DF" w:rsidP="00D007BA">
      <w:pPr>
        <w:spacing w:line="480" w:lineRule="auto"/>
        <w:jc w:val="both"/>
        <w:rPr>
          <w:rFonts w:ascii="Times New Roman" w:hAnsi="Times New Roman" w:cs="Times New Roman"/>
          <w:sz w:val="24"/>
          <w:szCs w:val="24"/>
        </w:rPr>
      </w:pPr>
      <w:r>
        <w:rPr>
          <w:rFonts w:ascii="Times New Roman" w:hAnsi="Times New Roman" w:cs="Times New Roman"/>
          <w:sz w:val="24"/>
          <w:szCs w:val="24"/>
        </w:rPr>
        <w:t>2.2.4 Mobile phones</w:t>
      </w:r>
    </w:p>
    <w:p w:rsidR="006D12DF" w:rsidRDefault="006D12DF" w:rsidP="00D007BA">
      <w:pPr>
        <w:spacing w:line="480" w:lineRule="auto"/>
        <w:jc w:val="both"/>
        <w:rPr>
          <w:rFonts w:ascii="Times New Roman" w:hAnsi="Times New Roman" w:cs="Times New Roman"/>
          <w:sz w:val="24"/>
          <w:szCs w:val="24"/>
        </w:rPr>
      </w:pPr>
      <w:r>
        <w:rPr>
          <w:rFonts w:ascii="Times New Roman" w:hAnsi="Times New Roman" w:cs="Times New Roman"/>
          <w:sz w:val="24"/>
          <w:szCs w:val="24"/>
        </w:rPr>
        <w:t>2.2.5 Irish potato</w:t>
      </w:r>
    </w:p>
    <w:p w:rsidR="006D12DF" w:rsidRDefault="006D12DF" w:rsidP="00D007BA">
      <w:pPr>
        <w:spacing w:line="480" w:lineRule="auto"/>
        <w:jc w:val="both"/>
        <w:rPr>
          <w:rFonts w:ascii="Times New Roman" w:hAnsi="Times New Roman" w:cs="Times New Roman"/>
          <w:sz w:val="24"/>
          <w:szCs w:val="24"/>
        </w:rPr>
      </w:pPr>
      <w:r>
        <w:rPr>
          <w:rFonts w:ascii="Times New Roman" w:hAnsi="Times New Roman" w:cs="Times New Roman"/>
          <w:sz w:val="24"/>
          <w:szCs w:val="24"/>
        </w:rPr>
        <w:t>2.2.6 Rural farmers</w:t>
      </w:r>
    </w:p>
    <w:p w:rsidR="006D12DF" w:rsidRPr="006338EB" w:rsidRDefault="006D12DF" w:rsidP="00D007B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2.2.7 Bumper harvest </w:t>
      </w:r>
    </w:p>
    <w:p w:rsidR="004608AE" w:rsidRPr="006D12DF" w:rsidRDefault="004608AE" w:rsidP="004608AE">
      <w:pPr>
        <w:spacing w:after="0" w:line="480" w:lineRule="auto"/>
        <w:jc w:val="both"/>
        <w:rPr>
          <w:rFonts w:ascii="Times New Roman" w:hAnsi="Times New Roman" w:cs="Times New Roman"/>
          <w:sz w:val="24"/>
          <w:szCs w:val="24"/>
        </w:rPr>
      </w:pPr>
      <w:r w:rsidRPr="006D12DF">
        <w:rPr>
          <w:rFonts w:ascii="Times New Roman" w:hAnsi="Times New Roman" w:cs="Times New Roman"/>
          <w:sz w:val="24"/>
          <w:szCs w:val="24"/>
        </w:rPr>
        <w:t>2.2 Conceptual Framework</w:t>
      </w:r>
    </w:p>
    <w:p w:rsidR="004608AE" w:rsidRPr="006D12DF" w:rsidRDefault="0086560F" w:rsidP="004608AE">
      <w:pPr>
        <w:spacing w:after="0" w:line="480" w:lineRule="auto"/>
        <w:jc w:val="both"/>
        <w:rPr>
          <w:rFonts w:ascii="Times New Roman" w:hAnsi="Times New Roman" w:cs="Times New Roman"/>
          <w:sz w:val="24"/>
          <w:szCs w:val="24"/>
        </w:rPr>
      </w:pPr>
      <w:r w:rsidRPr="006D12DF">
        <w:rPr>
          <w:rFonts w:ascii="Times New Roman" w:hAnsi="Times New Roman" w:cs="Times New Roman"/>
          <w:sz w:val="24"/>
          <w:szCs w:val="24"/>
        </w:rPr>
        <w:t>2.3 Review of the Related Empirical S</w:t>
      </w:r>
      <w:r w:rsidR="004608AE" w:rsidRPr="006D12DF">
        <w:rPr>
          <w:rFonts w:ascii="Times New Roman" w:hAnsi="Times New Roman" w:cs="Times New Roman"/>
          <w:sz w:val="24"/>
          <w:szCs w:val="24"/>
        </w:rPr>
        <w:t>tudies</w:t>
      </w:r>
    </w:p>
    <w:p w:rsidR="004608AE" w:rsidRPr="006D12DF" w:rsidRDefault="0086560F" w:rsidP="004608AE">
      <w:pPr>
        <w:spacing w:after="0" w:line="480" w:lineRule="auto"/>
        <w:jc w:val="both"/>
        <w:rPr>
          <w:rFonts w:ascii="Times New Roman" w:hAnsi="Times New Roman" w:cs="Times New Roman"/>
          <w:sz w:val="24"/>
          <w:szCs w:val="24"/>
        </w:rPr>
      </w:pPr>
      <w:r w:rsidRPr="006D12DF">
        <w:rPr>
          <w:rFonts w:ascii="Times New Roman" w:hAnsi="Times New Roman" w:cs="Times New Roman"/>
          <w:sz w:val="24"/>
          <w:szCs w:val="24"/>
        </w:rPr>
        <w:t>2.4 Summary of the Literature R</w:t>
      </w:r>
      <w:r w:rsidR="004608AE" w:rsidRPr="006D12DF">
        <w:rPr>
          <w:rFonts w:ascii="Times New Roman" w:hAnsi="Times New Roman" w:cs="Times New Roman"/>
          <w:sz w:val="24"/>
          <w:szCs w:val="24"/>
        </w:rPr>
        <w:t xml:space="preserve">eview </w:t>
      </w:r>
    </w:p>
    <w:p w:rsidR="004608AE" w:rsidRPr="006338EB" w:rsidRDefault="004608AE" w:rsidP="004608AE">
      <w:pPr>
        <w:spacing w:line="480" w:lineRule="auto"/>
        <w:jc w:val="both"/>
        <w:rPr>
          <w:rFonts w:ascii="Times New Roman" w:hAnsi="Times New Roman" w:cs="Times New Roman"/>
          <w:b/>
          <w:sz w:val="24"/>
          <w:szCs w:val="24"/>
        </w:rPr>
      </w:pPr>
    </w:p>
    <w:p w:rsidR="004C665C" w:rsidRDefault="004C665C" w:rsidP="004608AE">
      <w:pPr>
        <w:spacing w:line="480" w:lineRule="auto"/>
        <w:jc w:val="both"/>
        <w:rPr>
          <w:rFonts w:ascii="Times New Roman" w:hAnsi="Times New Roman" w:cs="Times New Roman"/>
          <w:b/>
          <w:sz w:val="24"/>
          <w:szCs w:val="24"/>
        </w:rPr>
      </w:pPr>
    </w:p>
    <w:p w:rsidR="004608AE" w:rsidRPr="006338EB" w:rsidRDefault="004608AE" w:rsidP="004608AE">
      <w:pPr>
        <w:spacing w:line="480" w:lineRule="auto"/>
        <w:jc w:val="both"/>
        <w:rPr>
          <w:rFonts w:ascii="Times New Roman" w:hAnsi="Times New Roman" w:cs="Times New Roman"/>
          <w:b/>
          <w:sz w:val="24"/>
          <w:szCs w:val="24"/>
        </w:rPr>
      </w:pPr>
      <w:r w:rsidRPr="006338EB">
        <w:rPr>
          <w:rFonts w:ascii="Times New Roman" w:hAnsi="Times New Roman" w:cs="Times New Roman"/>
          <w:b/>
          <w:sz w:val="24"/>
          <w:szCs w:val="24"/>
        </w:rPr>
        <w:lastRenderedPageBreak/>
        <w:t xml:space="preserve">2.1 Theoretical Framework </w:t>
      </w:r>
    </w:p>
    <w:p w:rsidR="004608AE" w:rsidRPr="006338EB" w:rsidRDefault="004608AE" w:rsidP="004608AE">
      <w:pPr>
        <w:spacing w:after="0" w:line="480" w:lineRule="auto"/>
        <w:jc w:val="both"/>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The theoretical framework adopted in this study is diffusion and innovation theory propo</w:t>
      </w:r>
      <w:r w:rsidR="00D007BA" w:rsidRPr="006338EB">
        <w:rPr>
          <w:rFonts w:ascii="Times New Roman" w:eastAsia="Times New Roman" w:hAnsi="Times New Roman" w:cs="Times New Roman"/>
          <w:sz w:val="24"/>
          <w:szCs w:val="24"/>
        </w:rPr>
        <w:t xml:space="preserve">unded by Everett Rogers (1962) and </w:t>
      </w:r>
      <w:r w:rsidR="00D007BA" w:rsidRPr="006338EB">
        <w:rPr>
          <w:rFonts w:ascii="Times New Roman" w:hAnsi="Times New Roman" w:cs="Times New Roman"/>
          <w:sz w:val="24"/>
          <w:szCs w:val="24"/>
        </w:rPr>
        <w:t>The Technology Acceptance Model (TAM) was developed by Fred Davis in 1989.</w:t>
      </w:r>
    </w:p>
    <w:p w:rsidR="004608AE" w:rsidRPr="006338EB" w:rsidRDefault="004608AE" w:rsidP="004608AE">
      <w:pPr>
        <w:spacing w:after="0" w:line="480" w:lineRule="auto"/>
        <w:jc w:val="both"/>
        <w:rPr>
          <w:rFonts w:ascii="Times New Roman" w:eastAsia="Times New Roman" w:hAnsi="Times New Roman" w:cs="Times New Roman"/>
          <w:b/>
          <w:sz w:val="24"/>
          <w:szCs w:val="24"/>
        </w:rPr>
      </w:pPr>
      <w:r w:rsidRPr="006338EB">
        <w:rPr>
          <w:rFonts w:ascii="Times New Roman" w:eastAsia="Times New Roman" w:hAnsi="Times New Roman" w:cs="Times New Roman"/>
          <w:b/>
          <w:sz w:val="24"/>
          <w:szCs w:val="24"/>
        </w:rPr>
        <w:t>2.1.1 Diffusion and Invention Theory</w:t>
      </w:r>
    </w:p>
    <w:p w:rsidR="00D007BA" w:rsidRPr="006338EB" w:rsidRDefault="00D007BA" w:rsidP="00D007BA">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This study is anchored on the Diffusion of Innovation Theory developed by Everett M. Rogers and explained in his book Diffusion of Innovations. The theory explains how new ideas, technologies, or practices spread within a social system over time through communication channels. According to Rogers, diffusion is the process through which an innovation is communicated among members of a social system over a period of time. The theory further explains how individuals adopt new technologies at different rates depending on their awareness, knowledge, and perception of the innovation.</w:t>
      </w:r>
    </w:p>
    <w:p w:rsidR="00D007BA" w:rsidRPr="006338EB" w:rsidRDefault="00D007BA" w:rsidP="00D007BA">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The Diffusion of Innovation Theory identifies four major elements that influence the spread of innovation. These include innovation, communication channels, time, and the social system. Innovation refers to a new idea, practice, or technology introduced to a group of people. Communication channels refer to the means through which information about the innovation is transmitted. Time refers to the rate at which the innovation is adopted, while the social system represents the community or group of individuals among whom the innovation spreads.</w:t>
      </w:r>
    </w:p>
    <w:p w:rsidR="00D007BA" w:rsidRPr="006338EB" w:rsidRDefault="00D007BA" w:rsidP="00296B84">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 xml:space="preserve">In agricultural development, the diffusion of innovation theory has been widely used to explain how farmers adopt modern technologies and agricultural practices. Technologies such as improved seeds, fertilizers, irrigation methods, and mobile phones are considered agricultural innovations that can enhance productivity and access to information. The theory also explains </w:t>
      </w:r>
      <w:r w:rsidRPr="006338EB">
        <w:rPr>
          <w:rFonts w:ascii="Times New Roman" w:hAnsi="Times New Roman" w:cs="Times New Roman"/>
          <w:sz w:val="24"/>
          <w:szCs w:val="24"/>
        </w:rPr>
        <w:lastRenderedPageBreak/>
        <w:t>that individuals adopt innovations in stages and at different rates. Rogers categorized adopters into five groups: innovators, early adopters, early majority, late majority, and laggards.</w:t>
      </w:r>
    </w:p>
    <w:p w:rsidR="00D007BA" w:rsidRPr="006338EB" w:rsidRDefault="00D007BA" w:rsidP="00D007BA">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The relevance of this theory to the present study lies in its ability to explain how mobile phone technology spreads among rural farmers and how it facilitates access to agricultural information. In the context of this research, mobile phones represent an innovation that enables rural Irish potato rural farmers to obtain timely and relevant information related to farming activities. Such information may include weather forecasts, pest and disease control, improved farming techniques, and market price information. Through communication channels such as agricultural extension agents, fellow farmers, and digital communication platforms, knowledge about the benefits of mobile phone utilization gradually spreads among farmers.</w:t>
      </w:r>
    </w:p>
    <w:p w:rsidR="00D007BA" w:rsidRPr="006338EB" w:rsidRDefault="00D007BA" w:rsidP="00D007BA">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 xml:space="preserve">Furthermore, the theory helps explain the differences in the rate at which farmers adopt mobile phone technology for agricultural purposes. While some farmers quickly adopt the technology due to awareness and perceived benefits, others may adopt it slowly due to factors such as lack of skills, limited access, or resistance to change. Therefore, the Diffusion of Innovation Theory provides a useful framework for understanding how mobile phone technology is introduced, adopted, and utilized among rural Irish potato rural farmers for accessing agricultural information. </w:t>
      </w:r>
    </w:p>
    <w:p w:rsidR="00D007BA" w:rsidRPr="006338EB" w:rsidRDefault="00A77005" w:rsidP="00A7700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2.1.2 </w:t>
      </w:r>
      <w:r w:rsidR="00D007BA" w:rsidRPr="006338EB">
        <w:rPr>
          <w:rFonts w:ascii="Times New Roman" w:hAnsi="Times New Roman" w:cs="Times New Roman"/>
          <w:sz w:val="24"/>
          <w:szCs w:val="24"/>
        </w:rPr>
        <w:t>Technology Acceptance Model (TAM) was developed by Fred Davis in 1989 to explain how and why people accept and use new technologies. The model suggests that an individual's decision to adopt a technology is mainly influenced by two key factors: perceived usefulness and perceived ease of use.</w:t>
      </w:r>
    </w:p>
    <w:p w:rsidR="00D007BA" w:rsidRPr="006338EB" w:rsidRDefault="00D007BA" w:rsidP="00D007BA">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lastRenderedPageBreak/>
        <w:t>Perceived usefulness refers to the degree to which a person believes that using a particular technology will improve their performance or productivity. Perceived ease of use refers to the extent to which a person believes that using a technology will be free of effort. According to the model, when individuals perceive a technology as useful and easy to use, they are more likely to adopt and utilize it.</w:t>
      </w:r>
    </w:p>
    <w:p w:rsidR="00D007BA" w:rsidRPr="006338EB" w:rsidRDefault="00D007BA" w:rsidP="00D007BA">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In the context of agriculture, the Technology Acceptance Model has been widely used to explain the adoption of digital technologies such as mobile phones, agricultural applications, and information systems among farmers. The model suggests that farmers are more likely to use mobile phones for agricultural purposes when they believe that the technology can help them access useful farming information and improve their agricultural productivity.</w:t>
      </w:r>
    </w:p>
    <w:p w:rsidR="00D007BA" w:rsidRPr="006338EB" w:rsidRDefault="00D007BA" w:rsidP="00D007BA">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The relevance of the Technology Acceptance Model to this study lies in its ability to explain farmers' willingness to utilize mobile phones for accessing agricultural information. Rural Irish potato farmers may decide to use mobile phones if they perceive that the technology provides valuable information such as weather updates, pest and disease management practices, market prices, and improved farming techniques. Additionally, farmers are more likely to adopt the technology if they find it easy to operate and accessible within their farming environment.</w:t>
      </w:r>
    </w:p>
    <w:p w:rsidR="007376A3" w:rsidRPr="006338EB" w:rsidRDefault="00D007BA" w:rsidP="007376A3">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Therefore, the Technology Acceptance Model provides an important framework for understanding the factors that influence the acceptance and utilization of mobile phones among rural Irish potato farmers for agricultural information access.</w:t>
      </w:r>
    </w:p>
    <w:p w:rsidR="00296B84" w:rsidRPr="006338EB" w:rsidRDefault="00296B84" w:rsidP="007376A3">
      <w:pPr>
        <w:spacing w:line="480" w:lineRule="auto"/>
        <w:jc w:val="both"/>
        <w:rPr>
          <w:rFonts w:ascii="Times New Roman" w:hAnsi="Times New Roman" w:cs="Times New Roman"/>
          <w:b/>
          <w:sz w:val="24"/>
          <w:szCs w:val="24"/>
        </w:rPr>
      </w:pPr>
    </w:p>
    <w:p w:rsidR="00296B84" w:rsidRPr="006338EB" w:rsidRDefault="00296B84" w:rsidP="007376A3">
      <w:pPr>
        <w:spacing w:line="480" w:lineRule="auto"/>
        <w:jc w:val="both"/>
        <w:rPr>
          <w:rFonts w:ascii="Times New Roman" w:hAnsi="Times New Roman" w:cs="Times New Roman"/>
          <w:b/>
          <w:sz w:val="24"/>
          <w:szCs w:val="24"/>
        </w:rPr>
      </w:pPr>
    </w:p>
    <w:p w:rsidR="004608AE" w:rsidRPr="006338EB" w:rsidRDefault="004608AE" w:rsidP="007376A3">
      <w:pPr>
        <w:spacing w:line="480" w:lineRule="auto"/>
        <w:jc w:val="both"/>
        <w:rPr>
          <w:rFonts w:ascii="Times New Roman" w:hAnsi="Times New Roman" w:cs="Times New Roman"/>
          <w:sz w:val="24"/>
          <w:szCs w:val="24"/>
        </w:rPr>
      </w:pPr>
      <w:r w:rsidRPr="006338EB">
        <w:rPr>
          <w:rFonts w:ascii="Times New Roman" w:hAnsi="Times New Roman" w:cs="Times New Roman"/>
          <w:b/>
          <w:sz w:val="24"/>
          <w:szCs w:val="24"/>
        </w:rPr>
        <w:lastRenderedPageBreak/>
        <w:t>2.2 Conceptual Framework</w:t>
      </w:r>
    </w:p>
    <w:p w:rsidR="009A62D4" w:rsidRPr="006338EB" w:rsidRDefault="00033DD4" w:rsidP="009A62D4">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2.2.1 </w:t>
      </w:r>
      <w:r w:rsidR="009A62D4" w:rsidRPr="006338EB">
        <w:rPr>
          <w:rFonts w:ascii="Times New Roman" w:hAnsi="Times New Roman" w:cs="Times New Roman"/>
          <w:b/>
          <w:sz w:val="24"/>
          <w:szCs w:val="24"/>
        </w:rPr>
        <w:t>Information</w:t>
      </w:r>
      <w:r w:rsidR="009A62D4">
        <w:rPr>
          <w:rFonts w:ascii="Times New Roman" w:hAnsi="Times New Roman" w:cs="Times New Roman"/>
          <w:b/>
          <w:sz w:val="24"/>
          <w:szCs w:val="24"/>
        </w:rPr>
        <w:t xml:space="preserve"> </w:t>
      </w:r>
    </w:p>
    <w:p w:rsidR="009A62D4" w:rsidRPr="006338EB" w:rsidRDefault="009A62D4" w:rsidP="009A62D4">
      <w:pPr>
        <w:autoSpaceDE w:val="0"/>
        <w:autoSpaceDN w:val="0"/>
        <w:adjustRightInd w:val="0"/>
        <w:spacing w:after="0" w:line="480" w:lineRule="auto"/>
        <w:ind w:firstLine="720"/>
        <w:jc w:val="both"/>
        <w:rPr>
          <w:rFonts w:ascii="Times New Roman" w:eastAsia="Roboto-Regular" w:hAnsi="Times New Roman" w:cs="Times New Roman"/>
          <w:sz w:val="24"/>
          <w:szCs w:val="24"/>
        </w:rPr>
      </w:pPr>
      <w:r w:rsidRPr="006338EB">
        <w:rPr>
          <w:rFonts w:ascii="Times New Roman" w:hAnsi="Times New Roman" w:cs="Times New Roman"/>
          <w:bCs/>
          <w:sz w:val="24"/>
          <w:szCs w:val="24"/>
        </w:rPr>
        <w:t>Information</w:t>
      </w:r>
      <w:r w:rsidRPr="006338EB">
        <w:rPr>
          <w:rFonts w:ascii="Times New Roman" w:eastAsia="Roboto-Regular" w:hAnsi="Times New Roman" w:cs="Times New Roman"/>
          <w:sz w:val="24"/>
          <w:szCs w:val="24"/>
        </w:rPr>
        <w:t xml:space="preserve"> is an abstract concept that refers to that which has the power to inform. At the most fundamental level information pertains to the interpretation of that which may be sensed. Any natural process that is not completely random and any observable pattern in any medium can be said to convey some amount of information. Whereas digital signals and other data use discrete signs to convey information, other phenomena and artifacts such as analog signals, poems, pictures, music or other sounds, and currents convey information in a more continuous Form,</w:t>
      </w:r>
      <w:r w:rsidRPr="006338EB">
        <w:rPr>
          <w:rFonts w:ascii="Times New Roman" w:hAnsi="Times New Roman" w:cs="Times New Roman"/>
          <w:iCs/>
          <w:sz w:val="24"/>
          <w:szCs w:val="24"/>
        </w:rPr>
        <w:t>(Anderson &amp;</w:t>
      </w:r>
      <w:r>
        <w:rPr>
          <w:rFonts w:ascii="Times New Roman" w:hAnsi="Times New Roman" w:cs="Times New Roman"/>
          <w:iCs/>
          <w:sz w:val="24"/>
          <w:szCs w:val="24"/>
        </w:rPr>
        <w:t xml:space="preserve"> </w:t>
      </w:r>
      <w:r w:rsidRPr="006338EB">
        <w:rPr>
          <w:rFonts w:ascii="Times New Roman" w:hAnsi="Times New Roman" w:cs="Times New Roman"/>
          <w:iCs/>
          <w:sz w:val="24"/>
          <w:szCs w:val="24"/>
        </w:rPr>
        <w:t>Johansson, 2006).</w:t>
      </w:r>
      <w:r w:rsidRPr="006338EB">
        <w:rPr>
          <w:rFonts w:ascii="Times New Roman" w:eastAsia="Roboto-Regular" w:hAnsi="Times New Roman" w:cs="Times New Roman"/>
          <w:sz w:val="24"/>
          <w:szCs w:val="24"/>
        </w:rPr>
        <w:t xml:space="preserve"> Information is not knowledge itself, but the meaning that may be derived from a representation through interpretation, (</w:t>
      </w:r>
      <w:r w:rsidRPr="006338EB">
        <w:rPr>
          <w:rFonts w:ascii="Times New Roman" w:hAnsi="Times New Roman" w:cs="Times New Roman"/>
          <w:iCs/>
          <w:sz w:val="24"/>
          <w:szCs w:val="24"/>
        </w:rPr>
        <w:t>Yockey, 2005).</w:t>
      </w:r>
      <w:r>
        <w:rPr>
          <w:rFonts w:ascii="Times New Roman" w:hAnsi="Times New Roman" w:cs="Times New Roman"/>
          <w:iCs/>
          <w:sz w:val="24"/>
          <w:szCs w:val="24"/>
        </w:rPr>
        <w:t xml:space="preserve"> </w:t>
      </w:r>
      <w:r w:rsidRPr="006338EB">
        <w:rPr>
          <w:rFonts w:ascii="Times New Roman" w:eastAsia="Roboto-Regular" w:hAnsi="Times New Roman" w:cs="Times New Roman"/>
          <w:sz w:val="24"/>
          <w:szCs w:val="24"/>
        </w:rPr>
        <w:t xml:space="preserve">Information is often processed iteratively: Data available at one step are processed into information to be interpreted and processed at the next step. For example, in written text each symbol or letter conveys information relevant to the word it is part of, each word conveys information relevant to the phrase it is part of, each phrase conveys information relevant to the sentence it is part of, and so on until at the final step information is interpreted and becomes knowledge in a given domain. </w:t>
      </w:r>
      <w:r w:rsidRPr="006338EB">
        <w:rPr>
          <w:rFonts w:ascii="Times New Roman" w:hAnsi="Times New Roman" w:cs="Times New Roman"/>
          <w:sz w:val="24"/>
          <w:szCs w:val="24"/>
        </w:rPr>
        <w:t xml:space="preserve">According to the business dictionary information (2019) defined information as "Data that has been verified to be accurate and timely. The world Encyclopedia defines information as any kind of event that affects the state of a dynamic system. </w:t>
      </w:r>
      <w:r w:rsidRPr="006338EB">
        <w:rPr>
          <w:rFonts w:ascii="Times New Roman" w:eastAsia="Roboto-Regular" w:hAnsi="Times New Roman" w:cs="Times New Roman"/>
          <w:sz w:val="24"/>
          <w:szCs w:val="24"/>
        </w:rPr>
        <w:t xml:space="preserve">In a digital signal bit may be interpreted into the symbols, letters, numbers, or structures that convey the information available at the next level up. The key characteristic of information is that it is subject to interpretation and processing, </w:t>
      </w:r>
      <w:r w:rsidRPr="006338EB">
        <w:rPr>
          <w:rFonts w:ascii="Times New Roman" w:hAnsi="Times New Roman" w:cs="Times New Roman"/>
          <w:iCs/>
          <w:sz w:val="24"/>
          <w:szCs w:val="24"/>
        </w:rPr>
        <w:t>Johansson (2006)</w:t>
      </w:r>
      <w:r w:rsidRPr="006338EB">
        <w:rPr>
          <w:rFonts w:ascii="Times New Roman" w:eastAsia="Roboto-Regular" w:hAnsi="Times New Roman" w:cs="Times New Roman"/>
          <w:sz w:val="24"/>
          <w:szCs w:val="24"/>
        </w:rPr>
        <w:t>.</w:t>
      </w:r>
    </w:p>
    <w:p w:rsidR="009A62D4" w:rsidRPr="006338EB" w:rsidRDefault="009A62D4" w:rsidP="009A62D4">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 xml:space="preserve">Information is a fundamental resource in modern society and plays a crucial role in decision-making, knowledge development, and socio-economic advancement. It is widely </w:t>
      </w:r>
      <w:r w:rsidRPr="006338EB">
        <w:rPr>
          <w:rFonts w:ascii="Times New Roman" w:hAnsi="Times New Roman" w:cs="Times New Roman"/>
          <w:sz w:val="24"/>
          <w:szCs w:val="24"/>
        </w:rPr>
        <w:lastRenderedPageBreak/>
        <w:t>recognized as an essential element for development because individuals and organizations rely on information to perform tasks, solve problems, and improve productivity. The concept of information has been widely discussed in different academic fields including information science, communication studies, and management sciences. Scholars generally agree that information represents processed data that has meaning and usefulness to the user.</w:t>
      </w:r>
    </w:p>
    <w:p w:rsidR="009A62D4" w:rsidRPr="006338EB" w:rsidRDefault="009A62D4" w:rsidP="009A62D4">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 xml:space="preserve"> Reitz (2014), information can be described as data that has been organized or processed in a way that makes it meaningful and useful for a specific purpose. In other words, raw data becomes information when it is interpreted and applied in a context that allows individuals to understand situations and make informed decisions. Information therefore serves as a valuable resource that supports learning, innovation, and problem-solving in different sectors of society.</w:t>
      </w:r>
    </w:p>
    <w:p w:rsidR="009A62D4" w:rsidRPr="006338EB" w:rsidRDefault="009A62D4" w:rsidP="009A62D4">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In recent years, the importance of information has increased significantly due to rapid technological development and the expansion of digital communication systems. Information is now generated, stored, and shared through various technological platforms including computers, mobile phones, and the internet. These technologies have transformed the way information is accessed and utilized by individuals and organizations. World Bank (2021), the digital revolution has significantly improved access to information and communication technologies, enabling people in many parts of the world to obtain relevant information more quickly and efficiently. Information is often regarded as a critical resource for development because it supports informed decision-making and effective planning. Access to relevant and accurate information enables individuals to identify opportunities, address challenges, and improve their performance in different activities.</w:t>
      </w:r>
    </w:p>
    <w:p w:rsidR="009A62D4" w:rsidRPr="006338EB" w:rsidRDefault="009A62D4" w:rsidP="009A62D4">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lastRenderedPageBreak/>
        <w:t xml:space="preserve"> In the agricultural sector, for example, farmers rely on information to determine appropriate farming techniques, market opportunities, and environmental conditions that may affect crop production. Without access to r</w:t>
      </w:r>
      <w:r>
        <w:rPr>
          <w:rFonts w:ascii="Times New Roman" w:hAnsi="Times New Roman" w:cs="Times New Roman"/>
          <w:sz w:val="24"/>
          <w:szCs w:val="24"/>
        </w:rPr>
        <w:t>eliable information, farmers</w:t>
      </w:r>
      <w:r w:rsidRPr="006338EB">
        <w:rPr>
          <w:rFonts w:ascii="Times New Roman" w:hAnsi="Times New Roman" w:cs="Times New Roman"/>
          <w:sz w:val="24"/>
          <w:szCs w:val="24"/>
        </w:rPr>
        <w:t xml:space="preserve"> may find it difficult to make appropriate decisions that improve their productivity and livelihoods.</w:t>
      </w:r>
      <w:r>
        <w:rPr>
          <w:rFonts w:ascii="Times New Roman" w:hAnsi="Times New Roman" w:cs="Times New Roman"/>
          <w:sz w:val="24"/>
          <w:szCs w:val="24"/>
        </w:rPr>
        <w:t xml:space="preserve"> </w:t>
      </w:r>
      <w:r w:rsidRPr="006338EB">
        <w:rPr>
          <w:rFonts w:ascii="Times New Roman" w:hAnsi="Times New Roman" w:cs="Times New Roman"/>
          <w:sz w:val="24"/>
          <w:szCs w:val="24"/>
        </w:rPr>
        <w:t>The value of Information also lies in its ability to reduce uncertainty and support effective decision-making. Scholars have emphasized that information provides k</w:t>
      </w:r>
      <w:r>
        <w:rPr>
          <w:rFonts w:ascii="Times New Roman" w:hAnsi="Times New Roman" w:cs="Times New Roman"/>
          <w:sz w:val="24"/>
          <w:szCs w:val="24"/>
        </w:rPr>
        <w:t>nowledge that allows rural farmers</w:t>
      </w:r>
      <w:r w:rsidRPr="006338EB">
        <w:rPr>
          <w:rFonts w:ascii="Times New Roman" w:hAnsi="Times New Roman" w:cs="Times New Roman"/>
          <w:sz w:val="24"/>
          <w:szCs w:val="24"/>
        </w:rPr>
        <w:t xml:space="preserve"> to evaluate alternatives and select the most appropriate course of action. Taylor (2020</w:t>
      </w:r>
      <w:r>
        <w:rPr>
          <w:rFonts w:ascii="Times New Roman" w:hAnsi="Times New Roman" w:cs="Times New Roman"/>
          <w:sz w:val="24"/>
          <w:szCs w:val="24"/>
        </w:rPr>
        <w:t>), information helps farmers</w:t>
      </w:r>
      <w:r w:rsidRPr="006338EB">
        <w:rPr>
          <w:rFonts w:ascii="Times New Roman" w:hAnsi="Times New Roman" w:cs="Times New Roman"/>
          <w:sz w:val="24"/>
          <w:szCs w:val="24"/>
        </w:rPr>
        <w:t xml:space="preserve"> interpret situations and develop solutions to problems they encounter in their environment. This perspective highlights the practical role of information in supporting human activities and improving outcomes in various fields. Furthermore, information can be obtained from different sources depending on the needs of the user. These sources may include formal institutions such as libraries, educational institutions, government agencies, and research organizations, as well as informal sources such as friends, family members, and community networks. With the advancement of digital technologies, online platforms and mobile communication tools have become important channels through which information is disseminated and accessed. Research has shown that digital technologies have expanded the availability of information and improved co</w:t>
      </w:r>
      <w:r>
        <w:rPr>
          <w:rFonts w:ascii="Times New Roman" w:hAnsi="Times New Roman" w:cs="Times New Roman"/>
          <w:sz w:val="24"/>
          <w:szCs w:val="24"/>
        </w:rPr>
        <w:t>mmunication between rural farmers</w:t>
      </w:r>
      <w:r w:rsidRPr="006338EB">
        <w:rPr>
          <w:rFonts w:ascii="Times New Roman" w:hAnsi="Times New Roman" w:cs="Times New Roman"/>
          <w:sz w:val="24"/>
          <w:szCs w:val="24"/>
        </w:rPr>
        <w:t xml:space="preserve"> across differen</w:t>
      </w:r>
      <w:r w:rsidR="00A37C8B">
        <w:rPr>
          <w:rFonts w:ascii="Times New Roman" w:hAnsi="Times New Roman" w:cs="Times New Roman"/>
          <w:sz w:val="24"/>
          <w:szCs w:val="24"/>
        </w:rPr>
        <w:t>t geographical locations (Aker and</w:t>
      </w:r>
      <w:r w:rsidRPr="006338EB">
        <w:rPr>
          <w:rFonts w:ascii="Times New Roman" w:hAnsi="Times New Roman" w:cs="Times New Roman"/>
          <w:sz w:val="24"/>
          <w:szCs w:val="24"/>
        </w:rPr>
        <w:t xml:space="preserve"> Blumenstock, 2022).</w:t>
      </w:r>
    </w:p>
    <w:p w:rsidR="009A62D4" w:rsidRPr="006338EB" w:rsidRDefault="009A62D4" w:rsidP="009A62D4">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Another important aspect of information is its relevance and timeliness. For information to be useful, it must be accurate, current, and applicable to the needs of the user. Outdated or inaccurate information may lead to poor decision-making and ineffective actions. Therefore, ensuring that farmers have access to reliable and up-to-date information is essential for achieving positive outcomes in various sectors of society. Food and Agriculture Organization</w:t>
      </w:r>
      <w:r>
        <w:rPr>
          <w:rFonts w:ascii="Times New Roman" w:hAnsi="Times New Roman" w:cs="Times New Roman"/>
          <w:sz w:val="24"/>
          <w:szCs w:val="24"/>
        </w:rPr>
        <w:t xml:space="preserve"> FOA</w:t>
      </w:r>
      <w:r w:rsidRPr="006338EB">
        <w:rPr>
          <w:rFonts w:ascii="Times New Roman" w:hAnsi="Times New Roman" w:cs="Times New Roman"/>
          <w:sz w:val="24"/>
          <w:szCs w:val="24"/>
        </w:rPr>
        <w:t xml:space="preserve"> (2022), </w:t>
      </w:r>
      <w:r w:rsidRPr="006338EB">
        <w:rPr>
          <w:rFonts w:ascii="Times New Roman" w:hAnsi="Times New Roman" w:cs="Times New Roman"/>
          <w:sz w:val="24"/>
          <w:szCs w:val="24"/>
        </w:rPr>
        <w:lastRenderedPageBreak/>
        <w:t>timely access to accurate information improves productivity and enhances the ability of farmers to respond to economic and enviro</w:t>
      </w:r>
      <w:r>
        <w:rPr>
          <w:rFonts w:ascii="Times New Roman" w:hAnsi="Times New Roman" w:cs="Times New Roman"/>
          <w:sz w:val="24"/>
          <w:szCs w:val="24"/>
        </w:rPr>
        <w:t>nmental challenges. T</w:t>
      </w:r>
      <w:r w:rsidRPr="006338EB">
        <w:rPr>
          <w:rFonts w:ascii="Times New Roman" w:hAnsi="Times New Roman" w:cs="Times New Roman"/>
          <w:sz w:val="24"/>
          <w:szCs w:val="24"/>
        </w:rPr>
        <w:t>he accessibility of information plays a major role in determining how effectively it can be utilized. Even when valuable information exists, farmers may not benefit from it if they lack the means to access or understand it. Factors such as literacy levels, technological infrastructure, and communication networks can influence how easily information is obtained and used. Studies on information access have shown that improved communication technologies and information systems have the potential to bridge information gaps and promote knowledge sharing among communities (Ayim, Kassahun, Tekinerdogan, &amp; Addison, 2020).</w:t>
      </w:r>
    </w:p>
    <w:p w:rsidR="009A62D4" w:rsidRPr="006338EB" w:rsidRDefault="009A62D4" w:rsidP="009A62D4">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Moreover, information is closely linked to knowledge creation and learning processes. When farmers receive information and interpret it based on their experiences and understanding, it becomes knowledge that can guide future actions. This transformation of information into knowledge is essential for innovation and development. Researchers have noted that societies that promote access to information and knowledge tend to experience higher levels of economic growth and social development because farmers are better equipped to make informed decisions and adopt improved practices (World Bank, 2021).</w:t>
      </w:r>
    </w:p>
    <w:p w:rsidR="009A62D4" w:rsidRPr="006338EB" w:rsidRDefault="009A62D4" w:rsidP="009A62D4">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The rapid growth of digital communication technologies has further expanded the role of information in modern society. Mobile phones, internet services, and social media platforms have become important tools for information dissemination. These technologies allow individuals farmers to share and receive information instantly regardless of geographical location. As a result, the flow of information has become faster and more accessible than in previous decades.</w:t>
      </w:r>
    </w:p>
    <w:p w:rsidR="009A62D4" w:rsidRPr="009A62D4" w:rsidRDefault="009A62D4" w:rsidP="003867FF">
      <w:pPr>
        <w:tabs>
          <w:tab w:val="left" w:pos="8370"/>
        </w:tabs>
        <w:spacing w:after="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2.2.2 </w:t>
      </w:r>
      <w:r w:rsidRPr="009A62D4">
        <w:rPr>
          <w:rFonts w:ascii="Times New Roman" w:hAnsi="Times New Roman" w:cs="Times New Roman"/>
          <w:b/>
          <w:sz w:val="24"/>
          <w:szCs w:val="24"/>
        </w:rPr>
        <w:t>Agricultural information needs</w:t>
      </w:r>
    </w:p>
    <w:p w:rsidR="009A62D4" w:rsidRPr="006338EB" w:rsidRDefault="009A62D4" w:rsidP="009A62D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Although, Information is </w:t>
      </w:r>
      <w:r w:rsidRPr="006338EB">
        <w:rPr>
          <w:rFonts w:ascii="Times New Roman" w:hAnsi="Times New Roman" w:cs="Times New Roman"/>
          <w:sz w:val="24"/>
          <w:szCs w:val="24"/>
        </w:rPr>
        <w:t xml:space="preserve">essential </w:t>
      </w:r>
      <w:r>
        <w:rPr>
          <w:rFonts w:ascii="Times New Roman" w:hAnsi="Times New Roman" w:cs="Times New Roman"/>
          <w:sz w:val="24"/>
          <w:szCs w:val="24"/>
        </w:rPr>
        <w:t>for decision making, it usefulness depends on how it meet the specific requirements of the individual farmers</w:t>
      </w:r>
      <w:r w:rsidRPr="006338EB">
        <w:rPr>
          <w:rFonts w:ascii="Times New Roman" w:hAnsi="Times New Roman" w:cs="Times New Roman"/>
          <w:sz w:val="24"/>
          <w:szCs w:val="24"/>
        </w:rPr>
        <w:t xml:space="preserve"> for agricultural development and</w:t>
      </w:r>
      <w:r>
        <w:rPr>
          <w:rFonts w:ascii="Times New Roman" w:hAnsi="Times New Roman" w:cs="Times New Roman"/>
          <w:sz w:val="24"/>
          <w:szCs w:val="24"/>
        </w:rPr>
        <w:t xml:space="preserve"> it</w:t>
      </w:r>
      <w:r w:rsidRPr="006338EB">
        <w:rPr>
          <w:rFonts w:ascii="Times New Roman" w:hAnsi="Times New Roman" w:cs="Times New Roman"/>
          <w:sz w:val="24"/>
          <w:szCs w:val="24"/>
        </w:rPr>
        <w:t xml:space="preserve"> plays a vital role in improving farming productivity and rural livelihoods. Farmers require different types of information to make informed decisions regarding crop production, resource management, and marketing activities. The concept of information needs refers to the type of information required by individuals to solve problems, make decisions, or improve their performance in a particular activity. In the agricultural sector, information needs arise when farmers require knowledge about improved farming practices, weather conditions, market opportunities, and pest control methods in order to improve crop production and farm management.</w:t>
      </w:r>
    </w:p>
    <w:p w:rsidR="009A62D4" w:rsidRPr="006338EB" w:rsidRDefault="009A62D4" w:rsidP="009A62D4">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Rural farmers involved in Irish potato production require access to relevant and timely agricultural information in order to improve their productivity and enhance their livelihoods. Irish potato farming involves various production activities such as land preparation, planting, fertilizer application, pest control, harvesting, and marketing. Each of these activities requires specific knowledge and technical guidance that can help farmers achieve better yields and reduce production risks. Without access to reliable information, farmers may rely on traditional farming methods that may not be efficient or suitable under changing environmental conditions.</w:t>
      </w:r>
      <w:r>
        <w:rPr>
          <w:rFonts w:ascii="Times New Roman" w:hAnsi="Times New Roman" w:cs="Times New Roman"/>
          <w:sz w:val="24"/>
          <w:szCs w:val="24"/>
        </w:rPr>
        <w:t xml:space="preserve"> </w:t>
      </w:r>
      <w:r w:rsidRPr="006338EB">
        <w:rPr>
          <w:rFonts w:ascii="Times New Roman" w:hAnsi="Times New Roman" w:cs="Times New Roman"/>
          <w:sz w:val="24"/>
          <w:szCs w:val="24"/>
        </w:rPr>
        <w:t xml:space="preserve">Studies have shown that lack of adequate agricultural information remains a major challenge affecting farmers in many developing countries. Farmers who do not have access to relevant agricultural information often rely on outdated production methods and therefore experience lower productivity and reduced farm income. Research indicates that the provision of agricultural </w:t>
      </w:r>
      <w:r w:rsidRPr="006338EB">
        <w:rPr>
          <w:rFonts w:ascii="Times New Roman" w:hAnsi="Times New Roman" w:cs="Times New Roman"/>
          <w:sz w:val="24"/>
          <w:szCs w:val="24"/>
        </w:rPr>
        <w:lastRenderedPageBreak/>
        <w:t>information significantly improves farmers’ adoption of modern technologies and enhances crop productivity (Waje, Shano &amp; Walelign, 2024).</w:t>
      </w:r>
    </w:p>
    <w:p w:rsidR="009A62D4" w:rsidRPr="006338EB" w:rsidRDefault="009A62D4" w:rsidP="009A62D4">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Information needs of farmers usually cover several areas related to crop production and farm management. One of the major information needs of Irish potato rural farmers relates to improved production techniques. Farmers require information about improved seed varieties, planting methods, fertilizer application, irrigation practices, and pest management techniques. Access to such information enables farmers to adopt improved agricultural technologies that can increase crop yield and improve farm productivity. Research has shown that farmers who receive adequate agricultural information are more likely to adopt modern farming technologies and achieve higher levels of productivity compared to those who lack access to such information (Shitaye, Tadesse &amp; Enkuahone, 2024). Another important area of information needs among Irish potato farmers relates to pest and disease management. Irish potato crops are often affected by pests and diseases that can significantly reduce crop yield and quality. Farmers therefore require information about effective pest control methods, disease prevention strategies, and proper use of agrochemicals. Access to such information helps farmers to manage crop diseases effectively and reduce losses during the production process.</w:t>
      </w:r>
    </w:p>
    <w:p w:rsidR="009A62D4" w:rsidRPr="006338EB" w:rsidRDefault="009A62D4" w:rsidP="009A62D4">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In addition, to production-related information, Irish potato rural farmers also require information related to climate and weather conditions. Agricultural production is highly influenced by environmental factors such as rainfall patterns, temperature, and seasonal changes</w:t>
      </w:r>
      <w:r>
        <w:rPr>
          <w:rFonts w:ascii="Times New Roman" w:hAnsi="Times New Roman" w:cs="Times New Roman"/>
          <w:sz w:val="24"/>
          <w:szCs w:val="24"/>
        </w:rPr>
        <w:t>, (Aina, 2021)</w:t>
      </w:r>
      <w:r w:rsidRPr="006338EB">
        <w:rPr>
          <w:rFonts w:ascii="Times New Roman" w:hAnsi="Times New Roman" w:cs="Times New Roman"/>
          <w:sz w:val="24"/>
          <w:szCs w:val="24"/>
        </w:rPr>
        <w:t>. Farmers depend on climate-related information to determine appropriate planting periods and crop management practices. Studies on agricultural information systems indicate that access to weather and climate information helps farmers adapt to changing climatic conditions and reduce the risks associated with unpredictable weather patterns</w:t>
      </w:r>
      <w:r>
        <w:rPr>
          <w:rFonts w:ascii="Times New Roman" w:hAnsi="Times New Roman" w:cs="Times New Roman"/>
          <w:sz w:val="24"/>
          <w:szCs w:val="24"/>
        </w:rPr>
        <w:t>, (Okwu and Umoru, 2021)</w:t>
      </w:r>
      <w:r w:rsidRPr="006338EB">
        <w:rPr>
          <w:rFonts w:ascii="Times New Roman" w:hAnsi="Times New Roman" w:cs="Times New Roman"/>
          <w:sz w:val="24"/>
          <w:szCs w:val="24"/>
        </w:rPr>
        <w:t>.</w:t>
      </w:r>
    </w:p>
    <w:p w:rsidR="00CA7E12" w:rsidRDefault="009A62D4" w:rsidP="00CA7E12">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lastRenderedPageBreak/>
        <w:t>Market information also represents a critical information need among rural farmers engaged in Irish potato production. Farmers require information about market prices, demand for agricultural products, transportation opportunities, and potential buyers. Access to market information enables farmers to make better decisions regarding the sale of their agricultural produce and helps them obtain better prices for their crops</w:t>
      </w:r>
      <w:r>
        <w:rPr>
          <w:rFonts w:ascii="Times New Roman" w:hAnsi="Times New Roman" w:cs="Times New Roman"/>
          <w:sz w:val="24"/>
          <w:szCs w:val="24"/>
        </w:rPr>
        <w:t>, Olanrewanju and Yusuf (2022)</w:t>
      </w:r>
      <w:r w:rsidRPr="006338EB">
        <w:rPr>
          <w:rFonts w:ascii="Times New Roman" w:hAnsi="Times New Roman" w:cs="Times New Roman"/>
          <w:sz w:val="24"/>
          <w:szCs w:val="24"/>
        </w:rPr>
        <w:t>. Without reliable market information, farmers may sell their produce at lower prices or experience difficulties in identifying profitable market opportunities.</w:t>
      </w:r>
    </w:p>
    <w:p w:rsidR="009A62D4" w:rsidRDefault="00CA7E12" w:rsidP="00CA7E12">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Information</w:t>
      </w:r>
      <w:r w:rsidR="009A62D4" w:rsidRPr="006338EB">
        <w:rPr>
          <w:rFonts w:ascii="Times New Roman" w:hAnsi="Times New Roman" w:cs="Times New Roman"/>
          <w:sz w:val="24"/>
          <w:szCs w:val="24"/>
        </w:rPr>
        <w:t xml:space="preserve"> need among Irish potato rural farmers relates to access to agricultural extension services and training programs. Extension services play an important role in providing farmers with technical knowledge and guidance on improved farming practices. Agricultural extension agents often serve as intermediaries between research institutions and farmers by disseminating research findings and agricultural innovations. However, studies have shown that many rural farmers still have limited contact with extension agents, which reduces their access to agricultural information and technical support (Peter, Haruna &amp; Sani, 2023). In many rural communities, farmers also rely on social networks and informal communication channels to obtain agricultural information. Friends, relatives, fellow farmers, and community leaders often serve as sources of information regarding farming practices and market opportunities</w:t>
      </w:r>
      <w:r w:rsidR="009A62D4">
        <w:rPr>
          <w:rFonts w:ascii="Times New Roman" w:hAnsi="Times New Roman" w:cs="Times New Roman"/>
          <w:sz w:val="24"/>
          <w:szCs w:val="24"/>
        </w:rPr>
        <w:t>,( Aidoo and Freeman, 2016)</w:t>
      </w:r>
      <w:r w:rsidR="009A62D4" w:rsidRPr="006338EB">
        <w:rPr>
          <w:rFonts w:ascii="Times New Roman" w:hAnsi="Times New Roman" w:cs="Times New Roman"/>
          <w:sz w:val="24"/>
          <w:szCs w:val="24"/>
        </w:rPr>
        <w:t>. Although these informal sources can provide useful knowledge, the information obtained from such sources may not always be accurate or up to date. As a result, strengthening formal agricultural information systems is necessary to ensure that farmers receive reliable and relevant information.</w:t>
      </w:r>
    </w:p>
    <w:p w:rsidR="009A62D4" w:rsidRPr="006338EB" w:rsidRDefault="009A62D4" w:rsidP="009A62D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w:t>
      </w:r>
      <w:r w:rsidRPr="006338EB">
        <w:rPr>
          <w:rFonts w:ascii="Times New Roman" w:hAnsi="Times New Roman" w:cs="Times New Roman"/>
          <w:sz w:val="24"/>
          <w:szCs w:val="24"/>
        </w:rPr>
        <w:t xml:space="preserve">he increasing role of information and communication technologies (ICTs) in addressing farmers’ information needs. Digital technologies such as mobile phones, internet services, and </w:t>
      </w:r>
      <w:r w:rsidRPr="006338EB">
        <w:rPr>
          <w:rFonts w:ascii="Times New Roman" w:hAnsi="Times New Roman" w:cs="Times New Roman"/>
          <w:sz w:val="24"/>
          <w:szCs w:val="24"/>
        </w:rPr>
        <w:lastRenderedPageBreak/>
        <w:t>agricultural information platforms have become important tools for disseminating agricultural information to farmers. These technologies enable farmers to access information quickly and communicate with agricultural experts, traders, and ex</w:t>
      </w:r>
      <w:r>
        <w:rPr>
          <w:rFonts w:ascii="Times New Roman" w:hAnsi="Times New Roman" w:cs="Times New Roman"/>
          <w:sz w:val="24"/>
          <w:szCs w:val="24"/>
        </w:rPr>
        <w:t>tension agents.</w:t>
      </w:r>
      <w:r w:rsidRPr="006338EB">
        <w:rPr>
          <w:rFonts w:ascii="Times New Roman" w:hAnsi="Times New Roman" w:cs="Times New Roman"/>
          <w:sz w:val="24"/>
          <w:szCs w:val="24"/>
        </w:rPr>
        <w:t xml:space="preserve"> ICT-based agricultural information systems can significantly improve farmers’ access to knowledge and enhance their decision-making capabilities (Badawacho, 2024).</w:t>
      </w:r>
    </w:p>
    <w:p w:rsidR="009A62D4" w:rsidRPr="006338EB" w:rsidRDefault="009A62D4" w:rsidP="009A62D4">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 xml:space="preserve">Furthermore, identifying the specific information needs of farmers is essential for improving agricultural information delivery systems. Studies on farmers’ information needs emphasize that understanding the types of information required by farmers helps policymakers, extension agents, and development organizations design effective agricultural programs. When agricultural information services are tailored to the specific needs of farmers, they are more likely to improve productivity and contribute to rural development (Yasin, Haule &amp; Mvena, 2024). </w:t>
      </w:r>
    </w:p>
    <w:p w:rsidR="009A62D4" w:rsidRDefault="009A62D4" w:rsidP="009A62D4">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In the context of Nigeria, rural farmers often face challenges in accessing relevant agricultural information due to factors such as limited extension services, poor communication infrastructure, and lo</w:t>
      </w:r>
      <w:r>
        <w:rPr>
          <w:rFonts w:ascii="Times New Roman" w:hAnsi="Times New Roman" w:cs="Times New Roman"/>
          <w:sz w:val="24"/>
          <w:szCs w:val="24"/>
        </w:rPr>
        <w:t>w levels of education. (Jwat &amp; Wumbuet, 2023),</w:t>
      </w:r>
      <w:r w:rsidRPr="006338EB">
        <w:rPr>
          <w:rFonts w:ascii="Times New Roman" w:hAnsi="Times New Roman" w:cs="Times New Roman"/>
          <w:sz w:val="24"/>
          <w:szCs w:val="24"/>
        </w:rPr>
        <w:t xml:space="preserve"> among rural farmers in Plateau State revealed that many farmers still experience difficulties in obtaining timely agricultural information that could i</w:t>
      </w:r>
      <w:r>
        <w:rPr>
          <w:rFonts w:ascii="Times New Roman" w:hAnsi="Times New Roman" w:cs="Times New Roman"/>
          <w:sz w:val="24"/>
          <w:szCs w:val="24"/>
        </w:rPr>
        <w:t xml:space="preserve">mprove their farming activities. </w:t>
      </w:r>
      <w:r w:rsidRPr="006338EB">
        <w:rPr>
          <w:rFonts w:ascii="Times New Roman" w:hAnsi="Times New Roman" w:cs="Times New Roman"/>
          <w:sz w:val="24"/>
          <w:szCs w:val="24"/>
        </w:rPr>
        <w:t>For Irish potato rural farmers, access to reliable information is particularly important because potato production requires proper management practices to achieve good yields. Farmers need accurate information on improved seed varieties, fertilizer application rates, pest and disease management, storage techniques, and marketing strategies. Access to such information enables farmers to adopt improved agricultural practices, increase productivity, and improve their income levels.</w:t>
      </w:r>
    </w:p>
    <w:p w:rsidR="0014097A" w:rsidRPr="001B7084" w:rsidRDefault="0014097A" w:rsidP="0014097A">
      <w:pPr>
        <w:tabs>
          <w:tab w:val="right" w:pos="9360"/>
        </w:tabs>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2.2.3 </w:t>
      </w:r>
      <w:r w:rsidRPr="006338EB">
        <w:rPr>
          <w:rFonts w:ascii="Times New Roman" w:hAnsi="Times New Roman" w:cs="Times New Roman"/>
          <w:b/>
          <w:sz w:val="24"/>
          <w:szCs w:val="24"/>
        </w:rPr>
        <w:t xml:space="preserve">Utilization </w:t>
      </w:r>
    </w:p>
    <w:p w:rsidR="0014097A" w:rsidRPr="001B7084" w:rsidRDefault="0014097A" w:rsidP="0014097A">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Utilization refers to the effective use or application of available resources, information, knowledge, or technology to achieve specific objectives or improve performance. The concept emphasizes that the value of any resource lies not merely in its availability but in the extent to which it is used to generate practical benefits. In many sectors such as agriculture, education, and rural development, utilization plays a crucial role in improving productivity, enhancing decision-making, and promotin</w:t>
      </w:r>
      <w:r w:rsidR="00A77005">
        <w:rPr>
          <w:rFonts w:ascii="Times New Roman" w:hAnsi="Times New Roman" w:cs="Times New Roman"/>
          <w:sz w:val="24"/>
          <w:szCs w:val="24"/>
        </w:rPr>
        <w:t>g sustainable development. According to</w:t>
      </w:r>
      <w:r w:rsidRPr="006338EB">
        <w:rPr>
          <w:rFonts w:ascii="Times New Roman" w:hAnsi="Times New Roman" w:cs="Times New Roman"/>
          <w:sz w:val="24"/>
          <w:szCs w:val="24"/>
        </w:rPr>
        <w:t xml:space="preserve"> Uhegbu (2007), utilization refers to the process of applying acquired information or knowledge to solve problems and support decision-making in everyday activities. This implies that information becomes meaningful only when it is actively applied to practical sit</w:t>
      </w:r>
      <w:r w:rsidR="00A77005">
        <w:rPr>
          <w:rFonts w:ascii="Times New Roman" w:hAnsi="Times New Roman" w:cs="Times New Roman"/>
          <w:sz w:val="24"/>
          <w:szCs w:val="24"/>
        </w:rPr>
        <w:t xml:space="preserve">uations. Similarly Chun </w:t>
      </w:r>
      <w:r w:rsidRPr="006338EB">
        <w:rPr>
          <w:rFonts w:ascii="Times New Roman" w:hAnsi="Times New Roman" w:cs="Times New Roman"/>
          <w:sz w:val="24"/>
          <w:szCs w:val="24"/>
        </w:rPr>
        <w:t xml:space="preserve"> (2006) explains that utilization involves the practical application of information and knowledge to guide actions and improve individual or organizational productivity. This means that information must move beyond access and availability to actual use in order to achieve the desired outcomes. Utilization is often considered the final and most important stage in the information process. After information has been generated, processed, and disseminated, its real value is realized only when individuals apply it in practical activities such as planning, decision-making, and problem solving.</w:t>
      </w:r>
    </w:p>
    <w:p w:rsidR="0014097A" w:rsidRPr="006338EB" w:rsidRDefault="0014097A" w:rsidP="0014097A">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In the agricultural sector, utilization refers to the application of agricultural information, innovations, and technologies by farmers to improve farming practices and productivity. Farmers require different types of information such as improved crop varieties, pest and disease management, fertilizer application, weather conditions, and market prices. When such information is effectively utilized, it can significantly improve agricultural productivity and increase farmers’ income.</w:t>
      </w:r>
      <w:r>
        <w:rPr>
          <w:rFonts w:ascii="Times New Roman" w:hAnsi="Times New Roman" w:cs="Times New Roman"/>
          <w:sz w:val="24"/>
          <w:szCs w:val="24"/>
        </w:rPr>
        <w:t xml:space="preserve"> </w:t>
      </w:r>
      <w:r w:rsidRPr="006338EB">
        <w:rPr>
          <w:rFonts w:ascii="Times New Roman" w:hAnsi="Times New Roman" w:cs="Times New Roman"/>
          <w:sz w:val="24"/>
          <w:szCs w:val="24"/>
        </w:rPr>
        <w:t xml:space="preserve">Studies have shown that the utilization of agricultural information plays a significant role in improving farming practices and rural livelihoods. For example, Jenny </w:t>
      </w:r>
      <w:r w:rsidRPr="006338EB">
        <w:rPr>
          <w:rFonts w:ascii="Times New Roman" w:hAnsi="Times New Roman" w:cs="Times New Roman"/>
          <w:sz w:val="24"/>
          <w:szCs w:val="24"/>
        </w:rPr>
        <w:lastRenderedPageBreak/>
        <w:t>C. Aker and Isaac Mbiti (2010) observed that the use of communication technologies such as mobile phones enables farmers to access timely information which helps them make better production and marketing decisions. Furthermore, the utilization of information among rural farmers is influenced by several factors including farmers’ level of education, accessibility of information sources, awareness of available technologies, and the relevance of the information provided. When these factors are favorable, farmers are more likely to apply the information they receive to improve their farming activities.</w:t>
      </w:r>
    </w:p>
    <w:p w:rsidR="0014097A" w:rsidRPr="006338EB" w:rsidRDefault="0014097A" w:rsidP="0014097A">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With the advancement of modern communication technologies, mobile phones have become important tools for facilitating information utilization in rural communities. According to the Food and Agriculture Organization (2017), mobile technologies help farmer’s access agricultural advisory services, weather forecasts, and market information, which can improve productivity and reduce farming risks.</w:t>
      </w:r>
    </w:p>
    <w:p w:rsidR="0014097A" w:rsidRDefault="0014097A" w:rsidP="0014097A">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Therefore, utilization can be understood as the practical application of available information, knowledge, or technology to achieve desired goals and improve performance in a particular activity or sector. Without effective utilization, the mere availability of information or technology may not lead to meaningful development outcomes.</w:t>
      </w:r>
    </w:p>
    <w:p w:rsidR="0014097A" w:rsidRDefault="0014097A" w:rsidP="0014097A">
      <w:pPr>
        <w:spacing w:line="480" w:lineRule="auto"/>
        <w:jc w:val="both"/>
        <w:rPr>
          <w:rFonts w:ascii="Times New Roman" w:hAnsi="Times New Roman" w:cs="Times New Roman"/>
          <w:b/>
          <w:sz w:val="24"/>
          <w:szCs w:val="24"/>
        </w:rPr>
      </w:pPr>
    </w:p>
    <w:p w:rsidR="0014097A" w:rsidRDefault="0014097A" w:rsidP="0014097A">
      <w:pPr>
        <w:spacing w:line="480" w:lineRule="auto"/>
        <w:jc w:val="both"/>
        <w:rPr>
          <w:rFonts w:ascii="Times New Roman" w:hAnsi="Times New Roman" w:cs="Times New Roman"/>
          <w:b/>
          <w:sz w:val="24"/>
          <w:szCs w:val="24"/>
        </w:rPr>
      </w:pPr>
    </w:p>
    <w:p w:rsidR="0014097A" w:rsidRDefault="0014097A" w:rsidP="0014097A">
      <w:pPr>
        <w:spacing w:line="480" w:lineRule="auto"/>
        <w:jc w:val="both"/>
        <w:rPr>
          <w:rFonts w:ascii="Times New Roman" w:hAnsi="Times New Roman" w:cs="Times New Roman"/>
          <w:b/>
          <w:sz w:val="24"/>
          <w:szCs w:val="24"/>
        </w:rPr>
      </w:pPr>
    </w:p>
    <w:p w:rsidR="003867FF" w:rsidRDefault="003867FF" w:rsidP="0014097A">
      <w:pPr>
        <w:spacing w:line="480" w:lineRule="auto"/>
        <w:jc w:val="both"/>
        <w:rPr>
          <w:rFonts w:ascii="Times New Roman" w:hAnsi="Times New Roman" w:cs="Times New Roman"/>
          <w:b/>
          <w:sz w:val="24"/>
          <w:szCs w:val="24"/>
        </w:rPr>
      </w:pPr>
    </w:p>
    <w:p w:rsidR="003867FF" w:rsidRDefault="003867FF" w:rsidP="0014097A">
      <w:pPr>
        <w:spacing w:line="480" w:lineRule="auto"/>
        <w:jc w:val="both"/>
        <w:rPr>
          <w:rFonts w:ascii="Times New Roman" w:hAnsi="Times New Roman" w:cs="Times New Roman"/>
          <w:b/>
          <w:sz w:val="24"/>
          <w:szCs w:val="24"/>
        </w:rPr>
      </w:pPr>
    </w:p>
    <w:p w:rsidR="0014097A" w:rsidRDefault="0014097A" w:rsidP="0014097A">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2.2.4 </w:t>
      </w:r>
      <w:r w:rsidRPr="006338EB">
        <w:rPr>
          <w:rFonts w:ascii="Times New Roman" w:hAnsi="Times New Roman" w:cs="Times New Roman"/>
          <w:b/>
          <w:sz w:val="24"/>
          <w:szCs w:val="24"/>
        </w:rPr>
        <w:t>Mobile Phone.</w:t>
      </w:r>
    </w:p>
    <w:p w:rsidR="0014097A" w:rsidRPr="006338EB" w:rsidRDefault="0014097A" w:rsidP="0014097A">
      <w:pPr>
        <w:spacing w:line="480" w:lineRule="auto"/>
        <w:ind w:firstLine="720"/>
        <w:jc w:val="both"/>
        <w:rPr>
          <w:rFonts w:ascii="Times New Roman" w:hAnsi="Times New Roman" w:cs="Times New Roman"/>
          <w:sz w:val="24"/>
          <w:szCs w:val="24"/>
        </w:rPr>
      </w:pPr>
      <w:r w:rsidRPr="006338EB">
        <w:rPr>
          <w:rFonts w:ascii="Times New Roman" w:eastAsia="Roboto-Regular" w:hAnsi="Times New Roman" w:cs="Times New Roman"/>
          <w:sz w:val="24"/>
          <w:szCs w:val="24"/>
        </w:rPr>
        <w:t xml:space="preserve">A </w:t>
      </w:r>
      <w:r w:rsidRPr="006338EB">
        <w:rPr>
          <w:rFonts w:ascii="Times New Roman" w:eastAsia="Roboto-Regular" w:hAnsi="Times New Roman" w:cs="Times New Roman"/>
          <w:bCs/>
          <w:sz w:val="24"/>
          <w:szCs w:val="24"/>
        </w:rPr>
        <w:t>mobile phone</w:t>
      </w:r>
      <w:r w:rsidRPr="006338EB">
        <w:rPr>
          <w:rFonts w:ascii="Times New Roman" w:eastAsia="Roboto-Regular" w:hAnsi="Times New Roman" w:cs="Times New Roman"/>
          <w:sz w:val="24"/>
          <w:szCs w:val="24"/>
        </w:rPr>
        <w:t xml:space="preserve">, </w:t>
      </w:r>
      <w:r w:rsidR="00A77005">
        <w:rPr>
          <w:rFonts w:ascii="Times New Roman" w:eastAsia="Roboto-Regular" w:hAnsi="Times New Roman" w:cs="Times New Roman"/>
          <w:bCs/>
          <w:sz w:val="24"/>
          <w:szCs w:val="24"/>
        </w:rPr>
        <w:t>cellular phone</w:t>
      </w:r>
      <w:r w:rsidRPr="006338EB">
        <w:rPr>
          <w:rFonts w:ascii="Times New Roman" w:eastAsia="Roboto-Regular" w:hAnsi="Times New Roman" w:cs="Times New Roman"/>
          <w:sz w:val="24"/>
          <w:szCs w:val="24"/>
        </w:rPr>
        <w:t xml:space="preserve">, </w:t>
      </w:r>
      <w:r w:rsidRPr="006338EB">
        <w:rPr>
          <w:rFonts w:ascii="Times New Roman" w:eastAsia="Roboto-Regular" w:hAnsi="Times New Roman" w:cs="Times New Roman"/>
          <w:bCs/>
          <w:sz w:val="24"/>
          <w:szCs w:val="24"/>
        </w:rPr>
        <w:t>cell phone</w:t>
      </w:r>
      <w:r w:rsidRPr="006338EB">
        <w:rPr>
          <w:rFonts w:ascii="Times New Roman" w:eastAsia="Roboto-Regular" w:hAnsi="Times New Roman" w:cs="Times New Roman"/>
          <w:sz w:val="24"/>
          <w:szCs w:val="24"/>
        </w:rPr>
        <w:t xml:space="preserve">, </w:t>
      </w:r>
      <w:r w:rsidRPr="006338EB">
        <w:rPr>
          <w:rFonts w:ascii="Times New Roman" w:eastAsia="Roboto-Regular" w:hAnsi="Times New Roman" w:cs="Times New Roman"/>
          <w:bCs/>
          <w:sz w:val="24"/>
          <w:szCs w:val="24"/>
        </w:rPr>
        <w:t>hand phone</w:t>
      </w:r>
      <w:r w:rsidRPr="006338EB">
        <w:rPr>
          <w:rFonts w:ascii="Times New Roman" w:eastAsia="Roboto-Regular" w:hAnsi="Times New Roman" w:cs="Times New Roman"/>
          <w:sz w:val="24"/>
          <w:szCs w:val="24"/>
        </w:rPr>
        <w:t xml:space="preserve">, </w:t>
      </w:r>
      <w:r w:rsidR="00A77005">
        <w:rPr>
          <w:rFonts w:ascii="Times New Roman" w:eastAsia="Roboto-Regular" w:hAnsi="Times New Roman" w:cs="Times New Roman"/>
          <w:bCs/>
          <w:sz w:val="24"/>
          <w:szCs w:val="24"/>
        </w:rPr>
        <w:t>hand set</w:t>
      </w:r>
      <w:r w:rsidRPr="006338EB">
        <w:rPr>
          <w:rFonts w:ascii="Times New Roman" w:eastAsia="Roboto-Regular" w:hAnsi="Times New Roman" w:cs="Times New Roman"/>
          <w:bCs/>
          <w:sz w:val="24"/>
          <w:szCs w:val="24"/>
        </w:rPr>
        <w:t xml:space="preserve"> </w:t>
      </w:r>
      <w:r w:rsidRPr="006338EB">
        <w:rPr>
          <w:rFonts w:ascii="Times New Roman" w:eastAsia="Roboto-Regular" w:hAnsi="Times New Roman" w:cs="Times New Roman"/>
          <w:sz w:val="24"/>
          <w:szCs w:val="24"/>
        </w:rPr>
        <w:t xml:space="preserve">or </w:t>
      </w:r>
      <w:r w:rsidRPr="006338EB">
        <w:rPr>
          <w:rFonts w:ascii="Times New Roman" w:eastAsia="Roboto-Regular" w:hAnsi="Times New Roman" w:cs="Times New Roman"/>
          <w:bCs/>
          <w:sz w:val="24"/>
          <w:szCs w:val="24"/>
        </w:rPr>
        <w:t>pocket phone</w:t>
      </w:r>
      <w:r w:rsidRPr="006338EB">
        <w:rPr>
          <w:rFonts w:ascii="Times New Roman" w:eastAsia="Roboto-Regular" w:hAnsi="Times New Roman" w:cs="Times New Roman"/>
          <w:sz w:val="24"/>
          <w:szCs w:val="24"/>
        </w:rPr>
        <w:t xml:space="preserve">, sometimes shortened to simply </w:t>
      </w:r>
      <w:r w:rsidRPr="006338EB">
        <w:rPr>
          <w:rFonts w:ascii="Times New Roman" w:eastAsia="Roboto-Regular" w:hAnsi="Times New Roman" w:cs="Times New Roman"/>
          <w:bCs/>
          <w:sz w:val="24"/>
          <w:szCs w:val="24"/>
        </w:rPr>
        <w:t>mobile</w:t>
      </w:r>
      <w:r w:rsidRPr="006338EB">
        <w:rPr>
          <w:rFonts w:ascii="Times New Roman" w:eastAsia="Roboto-Regular" w:hAnsi="Times New Roman" w:cs="Times New Roman"/>
          <w:sz w:val="24"/>
          <w:szCs w:val="24"/>
        </w:rPr>
        <w:t xml:space="preserve">, </w:t>
      </w:r>
      <w:r w:rsidRPr="006338EB">
        <w:rPr>
          <w:rFonts w:ascii="Times New Roman" w:eastAsia="Roboto-Regular" w:hAnsi="Times New Roman" w:cs="Times New Roman"/>
          <w:bCs/>
          <w:sz w:val="24"/>
          <w:szCs w:val="24"/>
        </w:rPr>
        <w:t>cell</w:t>
      </w:r>
      <w:r w:rsidRPr="006338EB">
        <w:rPr>
          <w:rFonts w:ascii="Times New Roman" w:eastAsia="Roboto-Regular" w:hAnsi="Times New Roman" w:cs="Times New Roman"/>
          <w:sz w:val="24"/>
          <w:szCs w:val="24"/>
        </w:rPr>
        <w:t xml:space="preserve">, or just </w:t>
      </w:r>
      <w:r w:rsidRPr="006338EB">
        <w:rPr>
          <w:rFonts w:ascii="Times New Roman" w:eastAsia="Roboto-Regular" w:hAnsi="Times New Roman" w:cs="Times New Roman"/>
          <w:bCs/>
          <w:sz w:val="24"/>
          <w:szCs w:val="24"/>
        </w:rPr>
        <w:t>phone</w:t>
      </w:r>
      <w:r w:rsidRPr="006338EB">
        <w:rPr>
          <w:rFonts w:ascii="Times New Roman" w:eastAsia="Roboto-Regular" w:hAnsi="Times New Roman" w:cs="Times New Roman"/>
          <w:sz w:val="24"/>
          <w:szCs w:val="24"/>
        </w:rPr>
        <w:t xml:space="preserve">, is a portable telephone that can make and receive calls over a radio frequency link while the user is moving within a telephone service area. </w:t>
      </w:r>
      <w:r w:rsidRPr="006338EB">
        <w:rPr>
          <w:rFonts w:ascii="Times New Roman" w:hAnsi="Times New Roman" w:cs="Times New Roman"/>
          <w:sz w:val="24"/>
          <w:szCs w:val="24"/>
        </w:rPr>
        <w:t>Mobile phones are portable electronic devices that facilitate wireless communication through cellular networks. Beyond basic voice calls and text messaging, modern mobile phones support internet access, multimedia services, and downloadable applications that connect users to informati</w:t>
      </w:r>
      <w:r>
        <w:rPr>
          <w:rFonts w:ascii="Times New Roman" w:hAnsi="Times New Roman" w:cs="Times New Roman"/>
          <w:sz w:val="24"/>
          <w:szCs w:val="24"/>
        </w:rPr>
        <w:t>on systems and digital content.</w:t>
      </w:r>
      <w:r w:rsidRPr="006338EB">
        <w:rPr>
          <w:rFonts w:ascii="Times New Roman" w:hAnsi="Times New Roman" w:cs="Times New Roman"/>
          <w:sz w:val="24"/>
          <w:szCs w:val="24"/>
        </w:rPr>
        <w:t xml:space="preserve"> Aker and Mbiti (2021), mobile phones act as platforms for communication, information access, and socio‑economic engagement, particularly in contexts where conventional infrastructure is limited. Their multi functionality has transformed mobile phones from simple communication tools to essential gateways to information and development opportunities.</w:t>
      </w:r>
    </w:p>
    <w:p w:rsidR="0014097A" w:rsidRPr="006338EB" w:rsidRDefault="0014097A" w:rsidP="0014097A">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The advent of mobile phone technology in Nigeria emerged in the early 1990s following the deregulation of the telecommunications sector. Prior to this, the state owned Nigerian Telecommunications Limited (NITEL) controlled telephone services, which were constrained by limited infrastructure and poor reach. The liberalization of the sector allowed private companies such as MTN, Airtel, Globacom, and 9mobile to introduce mobile telephony services, drastically expanding network coverage and reducing communication costs (Eze, Chinedu &amp; Obi, 2022). The introduction of Global System for Mobile Communications (GSM) networks accelerated adoption, making mobile phones accessible to both urban and rural populations. By 2023, mobile penetration in Nigeria had exceeded 90% of the population (Nigerian Communications Commission [NCC], 2023), reflecting how rapidly mobile technology had diffused across socio‑economic strata.</w:t>
      </w:r>
    </w:p>
    <w:p w:rsidR="0014097A" w:rsidRPr="006338EB" w:rsidRDefault="0014097A" w:rsidP="0014097A">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lastRenderedPageBreak/>
        <w:t>In Plateau State, mobile phone adoption followed the national trajectory, although with localized variations in timing and intensity. Plateau State’s urban centers such as Jos Metropolitan Area were among the first to benefit from improved network infrastructure due to their population density and economic activity. Early mobile services in the state were primarily used for personal communication, business transactions, and access to news and entertainment. As network coverage expanded into peri‑urban and rural areas, mobile phones became increasingly integrated into the lives of rural residents. The expansion of telecommunications infrastructure including 2G and later 3G and 4G services improved connectivity across most Local Government Areas, enabling access to both voice and data services even in remote communities</w:t>
      </w:r>
      <w:r>
        <w:rPr>
          <w:rFonts w:ascii="Times New Roman" w:hAnsi="Times New Roman" w:cs="Times New Roman"/>
          <w:sz w:val="24"/>
          <w:szCs w:val="24"/>
        </w:rPr>
        <w:t>, (GSMA, 2021)</w:t>
      </w:r>
      <w:r w:rsidRPr="006338EB">
        <w:rPr>
          <w:rFonts w:ascii="Times New Roman" w:hAnsi="Times New Roman" w:cs="Times New Roman"/>
          <w:sz w:val="24"/>
          <w:szCs w:val="24"/>
        </w:rPr>
        <w:t>. This connectivity was supported by continued investment from telecommunication companies and regulatory encouragement by the NCC to close rural coverage gaps.</w:t>
      </w:r>
      <w:r>
        <w:rPr>
          <w:rFonts w:ascii="Times New Roman" w:hAnsi="Times New Roman" w:cs="Times New Roman"/>
          <w:sz w:val="24"/>
          <w:szCs w:val="24"/>
        </w:rPr>
        <w:t xml:space="preserve"> </w:t>
      </w:r>
      <w:r w:rsidRPr="006338EB">
        <w:rPr>
          <w:rFonts w:ascii="Times New Roman" w:hAnsi="Times New Roman" w:cs="Times New Roman"/>
          <w:sz w:val="24"/>
          <w:szCs w:val="24"/>
        </w:rPr>
        <w:t>The Introduction of mobile internet services further boosted the utility of mobile phones in Plateau State. With internet access, mobile users could browse online resources, participate in social media platforms, and use digital applications for education, commerce, and information retrieval</w:t>
      </w:r>
      <w:r>
        <w:rPr>
          <w:rFonts w:ascii="Times New Roman" w:hAnsi="Times New Roman" w:cs="Times New Roman"/>
          <w:sz w:val="24"/>
          <w:szCs w:val="24"/>
        </w:rPr>
        <w:t>, (NCC</w:t>
      </w:r>
      <w:r w:rsidR="001B1D24">
        <w:rPr>
          <w:rFonts w:ascii="Times New Roman" w:hAnsi="Times New Roman" w:cs="Times New Roman"/>
          <w:sz w:val="24"/>
          <w:szCs w:val="24"/>
        </w:rPr>
        <w:t>, 2022</w:t>
      </w:r>
      <w:r>
        <w:rPr>
          <w:rFonts w:ascii="Times New Roman" w:hAnsi="Times New Roman" w:cs="Times New Roman"/>
          <w:sz w:val="24"/>
          <w:szCs w:val="24"/>
        </w:rPr>
        <w:t>)</w:t>
      </w:r>
      <w:r w:rsidRPr="006338EB">
        <w:rPr>
          <w:rFonts w:ascii="Times New Roman" w:hAnsi="Times New Roman" w:cs="Times New Roman"/>
          <w:sz w:val="24"/>
          <w:szCs w:val="24"/>
        </w:rPr>
        <w:t>. These developments extended the influence of mobile phones beyond mere communication to participatory engagement with digital content.</w:t>
      </w:r>
    </w:p>
    <w:p w:rsidR="0014097A" w:rsidRPr="006338EB" w:rsidRDefault="0014097A" w:rsidP="0014097A">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Rural farming communities in Plateau State including Jos South, Jos North‑West, Mangu, and Barkin Ladi Local Government Areas have embraced mobile phones as tools for communication and information access. Prior to the widespread adoption of mobile phones, rural farmers in the region relied primarily on physical visits to local markets, government extension offices, and peer networks to obtain agricultural information. These traditional methods were often constrained by distance, cost, and time limitations</w:t>
      </w:r>
      <w:r>
        <w:rPr>
          <w:rFonts w:ascii="Times New Roman" w:hAnsi="Times New Roman" w:cs="Times New Roman"/>
          <w:sz w:val="24"/>
          <w:szCs w:val="24"/>
        </w:rPr>
        <w:t xml:space="preserve"> (Salisu el al</w:t>
      </w:r>
      <w:r w:rsidRPr="006338EB">
        <w:rPr>
          <w:rFonts w:ascii="Times New Roman" w:hAnsi="Times New Roman" w:cs="Times New Roman"/>
          <w:sz w:val="24"/>
          <w:szCs w:val="24"/>
        </w:rPr>
        <w:t>.</w:t>
      </w:r>
      <w:r>
        <w:rPr>
          <w:rFonts w:ascii="Times New Roman" w:hAnsi="Times New Roman" w:cs="Times New Roman"/>
          <w:sz w:val="24"/>
          <w:szCs w:val="24"/>
        </w:rPr>
        <w:t>, 2024).</w:t>
      </w:r>
      <w:r w:rsidRPr="006338EB">
        <w:rPr>
          <w:rFonts w:ascii="Times New Roman" w:hAnsi="Times New Roman" w:cs="Times New Roman"/>
          <w:sz w:val="24"/>
          <w:szCs w:val="24"/>
        </w:rPr>
        <w:t xml:space="preserve"> The availability of mobile phones enabled rural farmers to overcome some of these constraints. Even basic mobile </w:t>
      </w:r>
      <w:r w:rsidRPr="006338EB">
        <w:rPr>
          <w:rFonts w:ascii="Times New Roman" w:hAnsi="Times New Roman" w:cs="Times New Roman"/>
          <w:sz w:val="24"/>
          <w:szCs w:val="24"/>
        </w:rPr>
        <w:lastRenderedPageBreak/>
        <w:t>phones with voice call and SMS capabilities provided farmers with direct access to information that was previously difficult to obtain. For example, farmers could now contact input suppliers, buyers, and extension agents without needing to travel long distances</w:t>
      </w:r>
      <w:r>
        <w:rPr>
          <w:rFonts w:ascii="Times New Roman" w:hAnsi="Times New Roman" w:cs="Times New Roman"/>
          <w:sz w:val="24"/>
          <w:szCs w:val="24"/>
        </w:rPr>
        <w:t xml:space="preserve"> (Ifeayi-Obi and Iferbia, 2024; Yahaya et al., 2023)</w:t>
      </w:r>
      <w:r w:rsidRPr="006338EB">
        <w:rPr>
          <w:rFonts w:ascii="Times New Roman" w:hAnsi="Times New Roman" w:cs="Times New Roman"/>
          <w:sz w:val="24"/>
          <w:szCs w:val="24"/>
        </w:rPr>
        <w:t>. This instant communication reduced information barriers and facilitated quicker responses to agricultural needs.</w:t>
      </w:r>
    </w:p>
    <w:p w:rsidR="0014097A" w:rsidRPr="006338EB" w:rsidRDefault="0014097A" w:rsidP="0014097A">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Mobile phones also played a role in expanding social networks among farmers. Group calls, text message chains, and later, mobile messaging applications allowed farmers to coordinate activities, share local weather observations, and discuss market opportunities. These informal networks became important channels for disseminating agricultural knowledge and coordinating collective action in farming communities across Plateau State</w:t>
      </w:r>
      <w:r>
        <w:rPr>
          <w:rFonts w:ascii="Times New Roman" w:hAnsi="Times New Roman" w:cs="Times New Roman"/>
          <w:sz w:val="24"/>
          <w:szCs w:val="24"/>
        </w:rPr>
        <w:t>, (Kaz and Aakhu, 2002; Ogunniyi and Ojebiyi, 2021)</w:t>
      </w:r>
      <w:r w:rsidRPr="006338EB">
        <w:rPr>
          <w:rFonts w:ascii="Times New Roman" w:hAnsi="Times New Roman" w:cs="Times New Roman"/>
          <w:sz w:val="24"/>
          <w:szCs w:val="24"/>
        </w:rPr>
        <w:t>.</w:t>
      </w:r>
    </w:p>
    <w:p w:rsidR="00A77005" w:rsidRDefault="0014097A" w:rsidP="0014097A">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Mobile phones provide access to various forms of agricultural information, addressing key needs such as weather forecasts, market prices, pest alerts, and agronomic advisories. Access to weather information is especially critical in Plateau State due to its reliance on rain fed agriculture. Weather variability including shifts in rainfall patterns or unexpected dry spells can affect crop yields and farm planning. Through mobile phones, farmers receive weather updates that support decisions about planting, fertilization, and harvesting timing (Mutua, Makau &amp; Njeru,</w:t>
      </w:r>
      <w:r>
        <w:rPr>
          <w:rFonts w:ascii="Times New Roman" w:hAnsi="Times New Roman" w:cs="Times New Roman"/>
          <w:sz w:val="24"/>
          <w:szCs w:val="24"/>
        </w:rPr>
        <w:t xml:space="preserve"> Okello, 2020; World Bank, 2019</w:t>
      </w:r>
      <w:r w:rsidRPr="006338EB">
        <w:rPr>
          <w:rFonts w:ascii="Times New Roman" w:hAnsi="Times New Roman" w:cs="Times New Roman"/>
          <w:sz w:val="24"/>
          <w:szCs w:val="24"/>
        </w:rPr>
        <w:t>).</w:t>
      </w:r>
      <w:r>
        <w:rPr>
          <w:rFonts w:ascii="Times New Roman" w:hAnsi="Times New Roman" w:cs="Times New Roman"/>
          <w:sz w:val="24"/>
          <w:szCs w:val="24"/>
        </w:rPr>
        <w:t xml:space="preserve"> </w:t>
      </w:r>
      <w:r w:rsidRPr="006338EB">
        <w:rPr>
          <w:rFonts w:ascii="Times New Roman" w:hAnsi="Times New Roman" w:cs="Times New Roman"/>
          <w:sz w:val="24"/>
          <w:szCs w:val="24"/>
        </w:rPr>
        <w:t xml:space="preserve">Market price information disseminated via mobile phones also improves rural farmers’ economic decision-making. Traditionally, information on commodity prices was acquired through physical market visits or word of mouth, which could be unreliable or outdated. Mobile price alerts and SMS broadcasts allow farmers in rural communities to compare prices across different markets before selling their produce, improving </w:t>
      </w:r>
      <w:r w:rsidRPr="006338EB">
        <w:rPr>
          <w:rFonts w:ascii="Times New Roman" w:hAnsi="Times New Roman" w:cs="Times New Roman"/>
          <w:sz w:val="24"/>
          <w:szCs w:val="24"/>
        </w:rPr>
        <w:lastRenderedPageBreak/>
        <w:t>their bargaining power and income potential (Osei, Brew‑Hammond &amp; Akoto, 2022; Adewuyi &amp; Ogunwale, 2023).</w:t>
      </w:r>
      <w:r>
        <w:rPr>
          <w:rFonts w:ascii="Times New Roman" w:hAnsi="Times New Roman" w:cs="Times New Roman"/>
          <w:sz w:val="24"/>
          <w:szCs w:val="24"/>
        </w:rPr>
        <w:t xml:space="preserve"> </w:t>
      </w:r>
    </w:p>
    <w:p w:rsidR="0014097A" w:rsidRPr="006338EB" w:rsidRDefault="0014097A" w:rsidP="0014097A">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Mobile phones also facilitate access to agricultural extension services. Historically, extension agents in Nigeria faced challenges in reaching all farming communities due to limited resources and transportation difficulties. By integrating mobile phone communicat</w:t>
      </w:r>
      <w:r>
        <w:rPr>
          <w:rFonts w:ascii="Times New Roman" w:hAnsi="Times New Roman" w:cs="Times New Roman"/>
          <w:sz w:val="24"/>
          <w:szCs w:val="24"/>
        </w:rPr>
        <w:t xml:space="preserve">ion into extension strategies </w:t>
      </w:r>
      <w:r w:rsidRPr="006338EB">
        <w:rPr>
          <w:rFonts w:ascii="Times New Roman" w:hAnsi="Times New Roman" w:cs="Times New Roman"/>
          <w:sz w:val="24"/>
          <w:szCs w:val="24"/>
        </w:rPr>
        <w:t>through SMS advi</w:t>
      </w:r>
      <w:r>
        <w:rPr>
          <w:rFonts w:ascii="Times New Roman" w:hAnsi="Times New Roman" w:cs="Times New Roman"/>
          <w:sz w:val="24"/>
          <w:szCs w:val="24"/>
        </w:rPr>
        <w:t xml:space="preserve">sories and call based support </w:t>
      </w:r>
      <w:r w:rsidRPr="006338EB">
        <w:rPr>
          <w:rFonts w:ascii="Times New Roman" w:hAnsi="Times New Roman" w:cs="Times New Roman"/>
          <w:sz w:val="24"/>
          <w:szCs w:val="24"/>
        </w:rPr>
        <w:t>extension services can reach more farmers efficiently. Interactive Voice Response (IVR) systems and basic text alerts allow farmers to receive localized agronomic information, including improved planting techniques and pest control measures (Okello, Birungi &amp; Nyombi, 2024).</w:t>
      </w:r>
    </w:p>
    <w:p w:rsidR="0014097A" w:rsidRPr="006338EB" w:rsidRDefault="0014097A" w:rsidP="0014097A">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While basic mobile phones remain predominant in many rural communities of Plateau State due to affordability and simplicity, increasing numbers of farmers are adopting smart phones. Smartphone’s provide internet access, enabling farmers to use online resources such as video tutorials, agricultural forums, and social media groups. These platforms facilitate deeper engagement with agricultural content and peer learning (Tegegne &amp; Alemu, 2023</w:t>
      </w:r>
      <w:r>
        <w:rPr>
          <w:rFonts w:ascii="Times New Roman" w:hAnsi="Times New Roman" w:cs="Times New Roman"/>
          <w:sz w:val="24"/>
          <w:szCs w:val="24"/>
        </w:rPr>
        <w:t>)</w:t>
      </w:r>
      <w:r w:rsidRPr="006338EB">
        <w:rPr>
          <w:rFonts w:ascii="Times New Roman" w:hAnsi="Times New Roman" w:cs="Times New Roman"/>
          <w:sz w:val="24"/>
          <w:szCs w:val="24"/>
        </w:rPr>
        <w:t>. For example, farmers use Smartphone messaging apps to share pictures of diseased crops and request advice from agronomists, overcoming the limitations of voice or text alone.</w:t>
      </w:r>
      <w:r>
        <w:rPr>
          <w:rFonts w:ascii="Times New Roman" w:hAnsi="Times New Roman" w:cs="Times New Roman"/>
          <w:sz w:val="24"/>
          <w:szCs w:val="24"/>
        </w:rPr>
        <w:t xml:space="preserve"> </w:t>
      </w:r>
      <w:r w:rsidRPr="006338EB">
        <w:rPr>
          <w:rFonts w:ascii="Times New Roman" w:hAnsi="Times New Roman" w:cs="Times New Roman"/>
          <w:sz w:val="24"/>
          <w:szCs w:val="24"/>
        </w:rPr>
        <w:t>However, the shift toward Smartphone use is moderated by factors such as device cost and data affordability. Smartphone’s are more expensive than basic phones, and data charges for internet usage can be prohibitive for low-income rural households. Despite these barriers, where smart phones are available, they enhance access to richer and more dynamic forms of agricultural information.</w:t>
      </w:r>
    </w:p>
    <w:p w:rsidR="0014097A" w:rsidRDefault="0014097A" w:rsidP="0014097A">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 xml:space="preserve">Although mobile phones have improved access to information among rural farmers, several challenges hinder their optimal use. Network coverage remains inconsistent in some </w:t>
      </w:r>
      <w:r w:rsidRPr="006338EB">
        <w:rPr>
          <w:rFonts w:ascii="Times New Roman" w:hAnsi="Times New Roman" w:cs="Times New Roman"/>
          <w:sz w:val="24"/>
          <w:szCs w:val="24"/>
        </w:rPr>
        <w:lastRenderedPageBreak/>
        <w:t>remote parts of Plateau State, limiting reliable access to mobile services. Even where networks exist, signal strength may be weak, causing disrupted communication. Digital literacy is another barrier. While most farmers can use basic mobile functions such as calls and SMS, navigating complex internet services and apps requires skills that many rural users do not have. Without adequate training, the potential of mobile phones for broader information access remains underutilized (Ntukamazina &amp; Kamusiime, 2023).</w:t>
      </w:r>
      <w:r>
        <w:rPr>
          <w:rFonts w:ascii="Times New Roman" w:hAnsi="Times New Roman" w:cs="Times New Roman"/>
          <w:sz w:val="24"/>
          <w:szCs w:val="24"/>
        </w:rPr>
        <w:t xml:space="preserve"> </w:t>
      </w:r>
      <w:r w:rsidRPr="006338EB">
        <w:rPr>
          <w:rFonts w:ascii="Times New Roman" w:hAnsi="Times New Roman" w:cs="Times New Roman"/>
          <w:sz w:val="24"/>
          <w:szCs w:val="24"/>
        </w:rPr>
        <w:t>Cost constraints also influence the use of mobile phones. Although basic devices are affordable, smart phones and mobile data subscriptions are less accessible to farmers with limited income. The cost of data in particular may discourage frequent engagement with internet based agricultural information. Language and content relevance further affect mobile use. Information delivered in languages unfamiliar to farmers or without localization to</w:t>
      </w:r>
      <w:r>
        <w:rPr>
          <w:rFonts w:ascii="Times New Roman" w:hAnsi="Times New Roman" w:cs="Times New Roman"/>
          <w:sz w:val="24"/>
          <w:szCs w:val="24"/>
        </w:rPr>
        <w:t xml:space="preserve"> local agricultural practices </w:t>
      </w:r>
      <w:r w:rsidRPr="006338EB">
        <w:rPr>
          <w:rFonts w:ascii="Times New Roman" w:hAnsi="Times New Roman" w:cs="Times New Roman"/>
          <w:sz w:val="24"/>
          <w:szCs w:val="24"/>
        </w:rPr>
        <w:t>reduces comprehension and uptake</w:t>
      </w:r>
      <w:r>
        <w:rPr>
          <w:rFonts w:ascii="Times New Roman" w:hAnsi="Times New Roman" w:cs="Times New Roman"/>
          <w:sz w:val="24"/>
          <w:szCs w:val="24"/>
        </w:rPr>
        <w:t xml:space="preserve"> </w:t>
      </w:r>
      <w:r w:rsidRPr="006338EB">
        <w:rPr>
          <w:rFonts w:ascii="Times New Roman" w:hAnsi="Times New Roman" w:cs="Times New Roman"/>
          <w:sz w:val="24"/>
          <w:szCs w:val="24"/>
        </w:rPr>
        <w:t>(Rashid, Kim</w:t>
      </w:r>
      <w:r>
        <w:rPr>
          <w:rFonts w:ascii="Times New Roman" w:hAnsi="Times New Roman" w:cs="Times New Roman"/>
          <w:sz w:val="24"/>
          <w:szCs w:val="24"/>
        </w:rPr>
        <w:t xml:space="preserve"> &amp; Hassan, 2024)</w:t>
      </w:r>
      <w:r w:rsidRPr="006338EB">
        <w:rPr>
          <w:rFonts w:ascii="Times New Roman" w:hAnsi="Times New Roman" w:cs="Times New Roman"/>
          <w:sz w:val="24"/>
          <w:szCs w:val="24"/>
        </w:rPr>
        <w:t xml:space="preserve">. Tailoring information to local languages and contextually relevant formats enhances usability and adoption </w:t>
      </w:r>
      <w:bookmarkStart w:id="5" w:name="_Hlk140337087"/>
    </w:p>
    <w:p w:rsidR="0014097A" w:rsidRPr="006338EB" w:rsidRDefault="003D3593" w:rsidP="0014097A">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Therefore, attention must be given to how mobile phones are utilized in meeting farmer’s information needs. </w:t>
      </w:r>
      <w:r w:rsidR="0014097A" w:rsidRPr="006338EB">
        <w:rPr>
          <w:rFonts w:ascii="Times New Roman" w:hAnsi="Times New Roman" w:cs="Times New Roman"/>
          <w:sz w:val="24"/>
          <w:szCs w:val="24"/>
        </w:rPr>
        <w:t>Mobile phone utilization refers to the effective use of mobile phone technology to access, share, and apply information for various purposes such as communication, decision-making, and economic activities. In recent years, mobile phones have become important tools for information dissemination and knowledge sharing, particularly in developing countries where access to other forms of information infrastructure may be limited.</w:t>
      </w:r>
      <w:r w:rsidR="0014097A">
        <w:rPr>
          <w:rFonts w:ascii="Times New Roman" w:hAnsi="Times New Roman" w:cs="Times New Roman"/>
          <w:sz w:val="24"/>
          <w:szCs w:val="24"/>
        </w:rPr>
        <w:t xml:space="preserve"> </w:t>
      </w:r>
      <w:r w:rsidR="0014097A" w:rsidRPr="006338EB">
        <w:rPr>
          <w:rFonts w:ascii="Times New Roman" w:hAnsi="Times New Roman" w:cs="Times New Roman"/>
          <w:sz w:val="24"/>
          <w:szCs w:val="24"/>
        </w:rPr>
        <w:t xml:space="preserve">According to </w:t>
      </w:r>
      <w:r w:rsidR="00746B7A">
        <w:rPr>
          <w:rFonts w:ascii="Times New Roman" w:hAnsi="Times New Roman" w:cs="Times New Roman"/>
          <w:sz w:val="24"/>
          <w:szCs w:val="24"/>
        </w:rPr>
        <w:t xml:space="preserve">Aker and </w:t>
      </w:r>
      <w:r w:rsidR="0014097A" w:rsidRPr="006338EB">
        <w:rPr>
          <w:rFonts w:ascii="Times New Roman" w:hAnsi="Times New Roman" w:cs="Times New Roman"/>
          <w:sz w:val="24"/>
          <w:szCs w:val="24"/>
        </w:rPr>
        <w:t>Mbiti (2010), mobile phones have transformed communication systems in developing countries by providing faster and cheaper access to information, thereby improving economic activities and market efficiency. Their study explains that mobile phone utilization enables individuals, including farmers, to obtain timely information that can support better decision-making.</w:t>
      </w:r>
      <w:r w:rsidR="0014097A">
        <w:rPr>
          <w:rFonts w:ascii="Times New Roman" w:hAnsi="Times New Roman" w:cs="Times New Roman"/>
          <w:sz w:val="24"/>
          <w:szCs w:val="24"/>
        </w:rPr>
        <w:t xml:space="preserve"> </w:t>
      </w:r>
      <w:r w:rsidR="0014097A" w:rsidRPr="006338EB">
        <w:rPr>
          <w:rFonts w:ascii="Times New Roman" w:hAnsi="Times New Roman" w:cs="Times New Roman"/>
          <w:sz w:val="24"/>
          <w:szCs w:val="24"/>
        </w:rPr>
        <w:lastRenderedPageBreak/>
        <w:t>Similarly, Shalini Mittal and Sanjay Gandhi (2010) observed that the utilization of mobile phones among farmers provides access to agricultural information such as weather updates, market prices, pest control techniques, and improved farming practices. The use of such information can significantly improve agricultural productivity and farm management.</w:t>
      </w:r>
    </w:p>
    <w:p w:rsidR="0014097A" w:rsidRPr="006338EB" w:rsidRDefault="0014097A" w:rsidP="0014097A">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Mobile phone utilization has also become an important tool in agricultural development because it helps to bridge the information gap that often exists between rural farmers and sources of agricultural knowledge. Through mobile phones, farmers can communicate with agricultural extension agents, access agricultural advisory services, and receive updates on farming technologies and innovations. Food and Agriculture Organization (2017), mobile phones provide rural farmers with opportunities to access timely agricultural information that can help them improve crop production, manage pests and diseases, and obtain better prices for their farm produce. The organization further notes that mobile technology has the potential to enhance agricultural productivity and strengthen rural livelihoods.</w:t>
      </w:r>
      <w:r>
        <w:rPr>
          <w:rFonts w:ascii="Times New Roman" w:hAnsi="Times New Roman" w:cs="Times New Roman"/>
          <w:sz w:val="24"/>
          <w:szCs w:val="24"/>
        </w:rPr>
        <w:t xml:space="preserve"> </w:t>
      </w:r>
      <w:r w:rsidRPr="006338EB">
        <w:rPr>
          <w:rFonts w:ascii="Times New Roman" w:hAnsi="Times New Roman" w:cs="Times New Roman"/>
          <w:sz w:val="24"/>
          <w:szCs w:val="24"/>
        </w:rPr>
        <w:t>The Technical Centre for Agricultural and Rural Cooperation (2019) reports that the increasing availability of mobile phones in rural areas has created new opportunities for farmers to access digital agricultural services. These services include mobile-based weather forecasting, agricultural extension advice, and market information systems that support farmers in making informed production and marketing decisions.</w:t>
      </w:r>
    </w:p>
    <w:p w:rsidR="0014097A" w:rsidRPr="006338EB" w:rsidRDefault="0014097A" w:rsidP="0014097A">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The utilization of mobile phones by rural farmers may include activities such as making calls to agricultural experts, sending text messages to obtain farming advice, accessing mobile agricultural applications, receiving weather alerts, and checking market prices of agricultural commodities. When these services are effectively used, they can improve farm productivity, reduce production risks, and enhance farmers’ income.</w:t>
      </w:r>
      <w:r>
        <w:rPr>
          <w:rFonts w:ascii="Times New Roman" w:hAnsi="Times New Roman" w:cs="Times New Roman"/>
          <w:sz w:val="24"/>
          <w:szCs w:val="24"/>
        </w:rPr>
        <w:t xml:space="preserve"> </w:t>
      </w:r>
      <w:r w:rsidRPr="006338EB">
        <w:rPr>
          <w:rFonts w:ascii="Times New Roman" w:hAnsi="Times New Roman" w:cs="Times New Roman"/>
          <w:sz w:val="24"/>
          <w:szCs w:val="24"/>
        </w:rPr>
        <w:t xml:space="preserve">However, the level of mobile phone </w:t>
      </w:r>
      <w:r w:rsidRPr="006338EB">
        <w:rPr>
          <w:rFonts w:ascii="Times New Roman" w:hAnsi="Times New Roman" w:cs="Times New Roman"/>
          <w:sz w:val="24"/>
          <w:szCs w:val="24"/>
        </w:rPr>
        <w:lastRenderedPageBreak/>
        <w:t>utilization among rural farmers may vary depending on several factors such as literacy level, cost of mobile services, network availability, awareness of mobile agricultural services, and farmers’ technological skills. These factors can influence the extent to which farmers are able to utilize mobile phones for agricultural information and other productive purposes.</w:t>
      </w:r>
    </w:p>
    <w:p w:rsidR="0014097A" w:rsidRPr="006224C7" w:rsidRDefault="0014097A" w:rsidP="0014097A">
      <w:pPr>
        <w:spacing w:line="480" w:lineRule="auto"/>
        <w:ind w:firstLine="720"/>
        <w:jc w:val="both"/>
        <w:rPr>
          <w:rFonts w:ascii="Times New Roman" w:hAnsi="Times New Roman" w:cs="Times New Roman"/>
          <w:sz w:val="24"/>
          <w:szCs w:val="24"/>
        </w:rPr>
      </w:pPr>
      <w:r w:rsidRPr="006224C7">
        <w:rPr>
          <w:rFonts w:ascii="Times New Roman" w:hAnsi="Times New Roman" w:cs="Times New Roman"/>
          <w:sz w:val="24"/>
          <w:szCs w:val="24"/>
        </w:rPr>
        <w:t xml:space="preserve">Before focusing specifically on Irish potato farming, it is important to understand how mobile phones are utilized broadly in agricultural contexts. Mobile phones are widely recognized as catalysts for agricultural transformation because they improve access to information that supports </w:t>
      </w:r>
      <w:r w:rsidRPr="006224C7">
        <w:rPr>
          <w:rFonts w:ascii="Times New Roman" w:hAnsi="Times New Roman" w:cs="Times New Roman"/>
        </w:rPr>
        <w:t>decision making</w:t>
      </w:r>
      <w:r w:rsidRPr="006224C7">
        <w:rPr>
          <w:rFonts w:ascii="Times New Roman" w:hAnsi="Times New Roman" w:cs="Times New Roman"/>
          <w:sz w:val="24"/>
          <w:szCs w:val="24"/>
        </w:rPr>
        <w:t xml:space="preserve"> across the crop production cycle (Mutua, Makau &amp; Njeru, 2023). This includes:</w:t>
      </w:r>
      <w:r>
        <w:rPr>
          <w:rFonts w:ascii="Times New Roman" w:hAnsi="Times New Roman" w:cs="Times New Roman"/>
        </w:rPr>
        <w:t xml:space="preserve"> </w:t>
      </w:r>
      <w:r w:rsidRPr="006224C7">
        <w:rPr>
          <w:rFonts w:ascii="Times New Roman" w:hAnsi="Times New Roman" w:cs="Times New Roman"/>
          <w:sz w:val="24"/>
          <w:szCs w:val="24"/>
        </w:rPr>
        <w:t xml:space="preserve">Market price information </w:t>
      </w:r>
      <w:r>
        <w:rPr>
          <w:rFonts w:ascii="Times New Roman" w:hAnsi="Times New Roman" w:cs="Times New Roman"/>
        </w:rPr>
        <w:t xml:space="preserve">to </w:t>
      </w:r>
      <w:r w:rsidRPr="006224C7">
        <w:rPr>
          <w:rFonts w:ascii="Times New Roman" w:hAnsi="Times New Roman" w:cs="Times New Roman"/>
          <w:sz w:val="24"/>
          <w:szCs w:val="24"/>
        </w:rPr>
        <w:t>enabling farmers to compare prices across markets and negotiate better deals (Osei, Brew‑Hammond &amp; Akoto, 2022).</w:t>
      </w:r>
      <w:r>
        <w:rPr>
          <w:rFonts w:ascii="Times New Roman" w:hAnsi="Times New Roman" w:cs="Times New Roman"/>
        </w:rPr>
        <w:t xml:space="preserve"> Weather forecasts to </w:t>
      </w:r>
      <w:r w:rsidRPr="006224C7">
        <w:rPr>
          <w:rFonts w:ascii="Times New Roman" w:hAnsi="Times New Roman" w:cs="Times New Roman"/>
          <w:sz w:val="24"/>
          <w:szCs w:val="24"/>
        </w:rPr>
        <w:t>supporting planting and input timing decisions (Mutua et al., 2023).</w:t>
      </w:r>
      <w:r>
        <w:rPr>
          <w:rFonts w:ascii="Times New Roman" w:hAnsi="Times New Roman" w:cs="Times New Roman"/>
        </w:rPr>
        <w:t xml:space="preserve"> Pest and disease alerts </w:t>
      </w:r>
      <w:r w:rsidRPr="006224C7">
        <w:rPr>
          <w:rFonts w:ascii="Times New Roman" w:hAnsi="Times New Roman" w:cs="Times New Roman"/>
        </w:rPr>
        <w:t>helping</w:t>
      </w:r>
      <w:r w:rsidRPr="006224C7">
        <w:rPr>
          <w:rFonts w:ascii="Times New Roman" w:hAnsi="Times New Roman" w:cs="Times New Roman"/>
          <w:sz w:val="24"/>
          <w:szCs w:val="24"/>
        </w:rPr>
        <w:t xml:space="preserve"> farmers to manage crop health risk (Okello, Birungi &amp; Nyombi, 2024).</w:t>
      </w:r>
      <w:r>
        <w:rPr>
          <w:rFonts w:ascii="Times New Roman" w:hAnsi="Times New Roman" w:cs="Times New Roman"/>
        </w:rPr>
        <w:t xml:space="preserve"> Extension advisories </w:t>
      </w:r>
      <w:r w:rsidRPr="006224C7">
        <w:rPr>
          <w:rFonts w:ascii="Times New Roman" w:hAnsi="Times New Roman" w:cs="Times New Roman"/>
          <w:sz w:val="24"/>
          <w:szCs w:val="24"/>
        </w:rPr>
        <w:t>providing technical recommendations on improved practices (Okello et al., 2024).</w:t>
      </w:r>
      <w:r>
        <w:rPr>
          <w:rFonts w:ascii="Times New Roman" w:hAnsi="Times New Roman" w:cs="Times New Roman"/>
        </w:rPr>
        <w:t xml:space="preserve"> </w:t>
      </w:r>
      <w:r w:rsidRPr="006224C7">
        <w:rPr>
          <w:rFonts w:ascii="Times New Roman" w:hAnsi="Times New Roman" w:cs="Times New Roman"/>
          <w:sz w:val="24"/>
          <w:szCs w:val="24"/>
        </w:rPr>
        <w:t>Peer networks and social learning</w:t>
      </w:r>
      <w:r>
        <w:rPr>
          <w:rFonts w:ascii="Times New Roman" w:hAnsi="Times New Roman" w:cs="Times New Roman"/>
        </w:rPr>
        <w:t xml:space="preserve"> </w:t>
      </w:r>
      <w:r w:rsidRPr="006224C7">
        <w:rPr>
          <w:rFonts w:ascii="Times New Roman" w:hAnsi="Times New Roman" w:cs="Times New Roman"/>
          <w:sz w:val="24"/>
          <w:szCs w:val="24"/>
        </w:rPr>
        <w:t>through digital messaging platforms and social media (Tegegne &amp; Alemu, 2023).</w:t>
      </w:r>
      <w:r>
        <w:rPr>
          <w:rFonts w:ascii="Times New Roman" w:hAnsi="Times New Roman" w:cs="Times New Roman"/>
        </w:rPr>
        <w:t xml:space="preserve"> </w:t>
      </w:r>
      <w:r w:rsidRPr="006224C7">
        <w:rPr>
          <w:rFonts w:ascii="Times New Roman" w:hAnsi="Times New Roman" w:cs="Times New Roman"/>
          <w:sz w:val="24"/>
          <w:szCs w:val="24"/>
        </w:rPr>
        <w:t xml:space="preserve">In many </w:t>
      </w:r>
      <w:r>
        <w:rPr>
          <w:rFonts w:ascii="Times New Roman" w:hAnsi="Times New Roman" w:cs="Times New Roman"/>
        </w:rPr>
        <w:t>sub-Sahara</w:t>
      </w:r>
      <w:r w:rsidRPr="006224C7">
        <w:rPr>
          <w:rFonts w:ascii="Times New Roman" w:hAnsi="Times New Roman" w:cs="Times New Roman"/>
          <w:sz w:val="24"/>
          <w:szCs w:val="24"/>
        </w:rPr>
        <w:t xml:space="preserve"> African contexts, mobile phone utilization has been linked to increased adoption of improved agricultural technologies, better marketing outcomes, and improved household income when combined with supportive institutional environments (Adewuyi &amp; Ogunwale, 2023).</w:t>
      </w:r>
    </w:p>
    <w:p w:rsidR="0014097A" w:rsidRPr="006224C7" w:rsidRDefault="0014097A" w:rsidP="0014097A">
      <w:pPr>
        <w:spacing w:line="480" w:lineRule="auto"/>
        <w:ind w:firstLine="720"/>
        <w:jc w:val="both"/>
        <w:rPr>
          <w:rFonts w:ascii="Times New Roman" w:hAnsi="Times New Roman" w:cs="Times New Roman"/>
          <w:sz w:val="24"/>
          <w:szCs w:val="24"/>
        </w:rPr>
      </w:pPr>
      <w:r w:rsidRPr="006224C7">
        <w:rPr>
          <w:rFonts w:ascii="Times New Roman" w:hAnsi="Times New Roman" w:cs="Times New Roman"/>
          <w:sz w:val="24"/>
          <w:szCs w:val="24"/>
        </w:rPr>
        <w:t>Climate variability remains a significant risk in Irish potato production systems. Potato yields can be drastically affected by late rainfall onset, dry spells, and t</w:t>
      </w:r>
      <w:r>
        <w:rPr>
          <w:rFonts w:ascii="Times New Roman" w:hAnsi="Times New Roman" w:cs="Times New Roman"/>
          <w:sz w:val="24"/>
          <w:szCs w:val="24"/>
        </w:rPr>
        <w:t>emperature fluctuations. The utilization</w:t>
      </w:r>
      <w:r w:rsidRPr="006224C7">
        <w:rPr>
          <w:rFonts w:ascii="Times New Roman" w:hAnsi="Times New Roman" w:cs="Times New Roman"/>
          <w:sz w:val="24"/>
          <w:szCs w:val="24"/>
        </w:rPr>
        <w:t xml:space="preserve"> of mobile phones to access weather forecasts and climate advisories is one of the most documented forms of mobile utilization among farmers.</w:t>
      </w:r>
      <w:r>
        <w:rPr>
          <w:rFonts w:ascii="Times New Roman" w:hAnsi="Times New Roman" w:cs="Times New Roman"/>
        </w:rPr>
        <w:t xml:space="preserve"> </w:t>
      </w:r>
      <w:r w:rsidRPr="006224C7">
        <w:rPr>
          <w:rFonts w:ascii="Times New Roman" w:hAnsi="Times New Roman" w:cs="Times New Roman"/>
          <w:sz w:val="24"/>
          <w:szCs w:val="24"/>
        </w:rPr>
        <w:t xml:space="preserve">Mutua et al. (2023) found that farmers who receive </w:t>
      </w:r>
      <w:r w:rsidRPr="006224C7">
        <w:rPr>
          <w:rFonts w:ascii="Times New Roman" w:hAnsi="Times New Roman" w:cs="Times New Roman"/>
        </w:rPr>
        <w:t>mobile based</w:t>
      </w:r>
      <w:r w:rsidRPr="006224C7">
        <w:rPr>
          <w:rFonts w:ascii="Times New Roman" w:hAnsi="Times New Roman" w:cs="Times New Roman"/>
          <w:sz w:val="24"/>
          <w:szCs w:val="24"/>
        </w:rPr>
        <w:t xml:space="preserve"> weather alerts adjust their planting schedules and fertilizer </w:t>
      </w:r>
      <w:r w:rsidRPr="006224C7">
        <w:rPr>
          <w:rFonts w:ascii="Times New Roman" w:hAnsi="Times New Roman" w:cs="Times New Roman"/>
          <w:sz w:val="24"/>
          <w:szCs w:val="24"/>
        </w:rPr>
        <w:lastRenderedPageBreak/>
        <w:t>application more effectively than those who lack such information. For Irish potato farmers in regions with marked seasonal bounda</w:t>
      </w:r>
      <w:r>
        <w:rPr>
          <w:rFonts w:ascii="Times New Roman" w:hAnsi="Times New Roman" w:cs="Times New Roman"/>
        </w:rPr>
        <w:t xml:space="preserve">ries such as the Jos Plateau </w:t>
      </w:r>
      <w:r w:rsidRPr="006224C7">
        <w:rPr>
          <w:rFonts w:ascii="Times New Roman" w:hAnsi="Times New Roman" w:cs="Times New Roman"/>
        </w:rPr>
        <w:t>timeliness</w:t>
      </w:r>
      <w:r w:rsidRPr="006224C7">
        <w:rPr>
          <w:rFonts w:ascii="Times New Roman" w:hAnsi="Times New Roman" w:cs="Times New Roman"/>
          <w:sz w:val="24"/>
          <w:szCs w:val="24"/>
        </w:rPr>
        <w:t xml:space="preserve"> of rainfall onset information can determine crop establishment success.</w:t>
      </w:r>
      <w:r>
        <w:rPr>
          <w:rFonts w:ascii="Times New Roman" w:hAnsi="Times New Roman" w:cs="Times New Roman"/>
        </w:rPr>
        <w:t xml:space="preserve"> </w:t>
      </w:r>
      <w:r w:rsidRPr="006224C7">
        <w:rPr>
          <w:rFonts w:ascii="Times New Roman" w:hAnsi="Times New Roman" w:cs="Times New Roman"/>
          <w:sz w:val="24"/>
          <w:szCs w:val="24"/>
        </w:rPr>
        <w:t xml:space="preserve">Farmers utilize SMS, USSD codes, and mobile apps to access weather data. These platforms deliver forecast bulletins, rainfall probability maps, and advisories that reduce uncertainty and support strategic </w:t>
      </w:r>
      <w:r w:rsidRPr="006224C7">
        <w:rPr>
          <w:rFonts w:ascii="Times New Roman" w:hAnsi="Times New Roman" w:cs="Times New Roman"/>
        </w:rPr>
        <w:t>decision making</w:t>
      </w:r>
      <w:r w:rsidRPr="006224C7">
        <w:rPr>
          <w:rFonts w:ascii="Times New Roman" w:hAnsi="Times New Roman" w:cs="Times New Roman"/>
          <w:sz w:val="24"/>
          <w:szCs w:val="24"/>
        </w:rPr>
        <w:t>, aligning farm activities with climatic conditions.</w:t>
      </w:r>
    </w:p>
    <w:p w:rsidR="0014097A" w:rsidRPr="006224C7" w:rsidRDefault="0014097A" w:rsidP="0014097A">
      <w:pPr>
        <w:spacing w:line="480" w:lineRule="auto"/>
        <w:ind w:firstLine="720"/>
        <w:jc w:val="both"/>
        <w:rPr>
          <w:rFonts w:ascii="Times New Roman" w:hAnsi="Times New Roman" w:cs="Times New Roman"/>
          <w:sz w:val="24"/>
          <w:szCs w:val="24"/>
        </w:rPr>
      </w:pPr>
      <w:r w:rsidRPr="006224C7">
        <w:rPr>
          <w:rFonts w:ascii="Times New Roman" w:hAnsi="Times New Roman" w:cs="Times New Roman"/>
          <w:sz w:val="24"/>
          <w:szCs w:val="24"/>
        </w:rPr>
        <w:t xml:space="preserve">Market information delivered via mobile phones is a critical determinant of income outcomes for Irish potato farmers. Potato prices vary significantly between rural markets and urban centers, and often between peak and </w:t>
      </w:r>
      <w:r w:rsidRPr="006224C7">
        <w:rPr>
          <w:rFonts w:ascii="Times New Roman" w:hAnsi="Times New Roman" w:cs="Times New Roman"/>
        </w:rPr>
        <w:t>off peak</w:t>
      </w:r>
      <w:r w:rsidRPr="006224C7">
        <w:rPr>
          <w:rFonts w:ascii="Times New Roman" w:hAnsi="Times New Roman" w:cs="Times New Roman"/>
          <w:sz w:val="24"/>
          <w:szCs w:val="24"/>
        </w:rPr>
        <w:t xml:space="preserve"> seasons. </w:t>
      </w:r>
      <w:r w:rsidRPr="006224C7">
        <w:rPr>
          <w:rFonts w:ascii="Times New Roman" w:hAnsi="Times New Roman" w:cs="Times New Roman"/>
        </w:rPr>
        <w:t>Real time</w:t>
      </w:r>
      <w:r w:rsidRPr="006224C7">
        <w:rPr>
          <w:rFonts w:ascii="Times New Roman" w:hAnsi="Times New Roman" w:cs="Times New Roman"/>
          <w:sz w:val="24"/>
          <w:szCs w:val="24"/>
        </w:rPr>
        <w:t xml:space="preserve"> price information facilitates:</w:t>
      </w:r>
      <w:r>
        <w:rPr>
          <w:rFonts w:ascii="Times New Roman" w:hAnsi="Times New Roman" w:cs="Times New Roman"/>
        </w:rPr>
        <w:t xml:space="preserve"> </w:t>
      </w:r>
      <w:r w:rsidRPr="006224C7">
        <w:rPr>
          <w:rFonts w:ascii="Times New Roman" w:hAnsi="Times New Roman" w:cs="Times New Roman"/>
          <w:sz w:val="24"/>
          <w:szCs w:val="24"/>
        </w:rPr>
        <w:t>Better timing of sales</w:t>
      </w:r>
      <w:r>
        <w:rPr>
          <w:rFonts w:ascii="Times New Roman" w:hAnsi="Times New Roman" w:cs="Times New Roman"/>
        </w:rPr>
        <w:t xml:space="preserve">, </w:t>
      </w:r>
      <w:r w:rsidRPr="006224C7">
        <w:rPr>
          <w:rFonts w:ascii="Times New Roman" w:hAnsi="Times New Roman" w:cs="Times New Roman"/>
          <w:sz w:val="24"/>
          <w:szCs w:val="24"/>
        </w:rPr>
        <w:t>Selection of more profitable markets</w:t>
      </w:r>
      <w:r>
        <w:rPr>
          <w:rFonts w:ascii="Times New Roman" w:hAnsi="Times New Roman" w:cs="Times New Roman"/>
        </w:rPr>
        <w:t xml:space="preserve">, </w:t>
      </w:r>
      <w:r w:rsidRPr="006224C7">
        <w:rPr>
          <w:rFonts w:ascii="Times New Roman" w:hAnsi="Times New Roman" w:cs="Times New Roman"/>
        </w:rPr>
        <w:t>reduced</w:t>
      </w:r>
      <w:r w:rsidRPr="006224C7">
        <w:rPr>
          <w:rFonts w:ascii="Times New Roman" w:hAnsi="Times New Roman" w:cs="Times New Roman"/>
          <w:sz w:val="24"/>
          <w:szCs w:val="24"/>
        </w:rPr>
        <w:t xml:space="preserve"> exploitation by middlemen</w:t>
      </w:r>
      <w:r>
        <w:rPr>
          <w:rFonts w:ascii="Times New Roman" w:hAnsi="Times New Roman" w:cs="Times New Roman"/>
        </w:rPr>
        <w:t xml:space="preserve"> </w:t>
      </w:r>
      <w:r w:rsidRPr="006224C7">
        <w:rPr>
          <w:rFonts w:ascii="Times New Roman" w:hAnsi="Times New Roman" w:cs="Times New Roman"/>
          <w:sz w:val="24"/>
          <w:szCs w:val="24"/>
        </w:rPr>
        <w:t>Osei, Brew‑Hammond, and Akoto (2022) and Adewuyi and Ogunwale (2023) reported that farmers who leverage mobile price alerts are more likely to identify competitive markets and negotiate better prices. In the Nigerian context, these systems often use daily market bulletin services via SMS, where farmers receive updates on commodity prices across multiple markets.</w:t>
      </w:r>
    </w:p>
    <w:p w:rsidR="0014097A" w:rsidRPr="006224C7" w:rsidRDefault="0014097A" w:rsidP="0014097A">
      <w:pPr>
        <w:spacing w:line="480" w:lineRule="auto"/>
        <w:ind w:firstLine="720"/>
        <w:jc w:val="both"/>
        <w:rPr>
          <w:rFonts w:ascii="Times New Roman" w:hAnsi="Times New Roman" w:cs="Times New Roman"/>
          <w:sz w:val="24"/>
          <w:szCs w:val="24"/>
        </w:rPr>
      </w:pPr>
      <w:r w:rsidRPr="006224C7">
        <w:rPr>
          <w:rFonts w:ascii="Times New Roman" w:hAnsi="Times New Roman" w:cs="Times New Roman"/>
          <w:sz w:val="24"/>
          <w:szCs w:val="24"/>
        </w:rPr>
        <w:t xml:space="preserve">Extension services traditionally rely on </w:t>
      </w:r>
      <w:r w:rsidRPr="006224C7">
        <w:rPr>
          <w:rFonts w:ascii="Times New Roman" w:hAnsi="Times New Roman" w:cs="Times New Roman"/>
        </w:rPr>
        <w:t>face-to-face</w:t>
      </w:r>
      <w:r w:rsidRPr="006224C7">
        <w:rPr>
          <w:rFonts w:ascii="Times New Roman" w:hAnsi="Times New Roman" w:cs="Times New Roman"/>
          <w:sz w:val="24"/>
          <w:szCs w:val="24"/>
        </w:rPr>
        <w:t xml:space="preserve"> interactions, which are often limited by resource constraints, staffing shortages, and high travel costs. Mobile phones have thus become alternative channels for delivering technical advisories to Irish potato farmers.</w:t>
      </w:r>
      <w:r>
        <w:rPr>
          <w:rFonts w:ascii="Times New Roman" w:hAnsi="Times New Roman" w:cs="Times New Roman"/>
        </w:rPr>
        <w:t xml:space="preserve"> </w:t>
      </w:r>
      <w:r w:rsidRPr="006224C7">
        <w:rPr>
          <w:rFonts w:ascii="Times New Roman" w:hAnsi="Times New Roman" w:cs="Times New Roman"/>
          <w:sz w:val="24"/>
          <w:szCs w:val="24"/>
        </w:rPr>
        <w:t>Okello, Birungi, and Nyombi (2024) doc</w:t>
      </w:r>
      <w:r>
        <w:rPr>
          <w:rFonts w:ascii="Times New Roman" w:hAnsi="Times New Roman" w:cs="Times New Roman"/>
        </w:rPr>
        <w:t xml:space="preserve">umented that mobile platforms </w:t>
      </w:r>
      <w:r w:rsidRPr="006224C7">
        <w:rPr>
          <w:rFonts w:ascii="Times New Roman" w:hAnsi="Times New Roman" w:cs="Times New Roman"/>
          <w:sz w:val="24"/>
          <w:szCs w:val="24"/>
        </w:rPr>
        <w:t>including SMS and Interactiv</w:t>
      </w:r>
      <w:r>
        <w:rPr>
          <w:rFonts w:ascii="Times New Roman" w:hAnsi="Times New Roman" w:cs="Times New Roman"/>
        </w:rPr>
        <w:t>e Voice Response (IVR) systems</w:t>
      </w:r>
      <w:r w:rsidRPr="006224C7">
        <w:rPr>
          <w:rFonts w:ascii="Times New Roman" w:hAnsi="Times New Roman" w:cs="Times New Roman"/>
          <w:sz w:val="24"/>
          <w:szCs w:val="24"/>
        </w:rPr>
        <w:t xml:space="preserve"> enable farmers to receive information about improved varieties, fertilizer application rates, pest and disease management, and post‑harvest handling. These advisories are often localized and sent in timely intervals to support seasonal decisions.</w:t>
      </w:r>
      <w:r>
        <w:rPr>
          <w:rFonts w:ascii="Times New Roman" w:hAnsi="Times New Roman" w:cs="Times New Roman"/>
        </w:rPr>
        <w:t xml:space="preserve"> </w:t>
      </w:r>
      <w:r w:rsidRPr="006224C7">
        <w:rPr>
          <w:rFonts w:ascii="Times New Roman" w:hAnsi="Times New Roman" w:cs="Times New Roman"/>
          <w:sz w:val="24"/>
          <w:szCs w:val="24"/>
        </w:rPr>
        <w:t>For example, messages tailored to Irish potato farmers might include:</w:t>
      </w:r>
      <w:r>
        <w:rPr>
          <w:rFonts w:ascii="Times New Roman" w:hAnsi="Times New Roman" w:cs="Times New Roman"/>
        </w:rPr>
        <w:t xml:space="preserve"> </w:t>
      </w:r>
      <w:r w:rsidRPr="006224C7">
        <w:rPr>
          <w:rFonts w:ascii="Times New Roman" w:hAnsi="Times New Roman" w:cs="Times New Roman"/>
          <w:sz w:val="24"/>
          <w:szCs w:val="24"/>
        </w:rPr>
        <w:t xml:space="preserve">Reminders for application of </w:t>
      </w:r>
      <w:r w:rsidRPr="006224C7">
        <w:rPr>
          <w:rFonts w:ascii="Times New Roman" w:hAnsi="Times New Roman" w:cs="Times New Roman"/>
          <w:sz w:val="24"/>
          <w:szCs w:val="24"/>
        </w:rPr>
        <w:lastRenderedPageBreak/>
        <w:t>fungicides</w:t>
      </w:r>
      <w:r>
        <w:rPr>
          <w:rFonts w:ascii="Times New Roman" w:hAnsi="Times New Roman" w:cs="Times New Roman"/>
        </w:rPr>
        <w:t xml:space="preserve">, </w:t>
      </w:r>
      <w:r w:rsidRPr="006224C7">
        <w:rPr>
          <w:rFonts w:ascii="Times New Roman" w:hAnsi="Times New Roman" w:cs="Times New Roman"/>
          <w:sz w:val="24"/>
          <w:szCs w:val="24"/>
        </w:rPr>
        <w:t>Alerts on potential late blight outbreaks</w:t>
      </w:r>
      <w:r>
        <w:rPr>
          <w:rFonts w:ascii="Times New Roman" w:hAnsi="Times New Roman" w:cs="Times New Roman"/>
        </w:rPr>
        <w:t xml:space="preserve">, </w:t>
      </w:r>
      <w:r w:rsidRPr="006224C7">
        <w:rPr>
          <w:rFonts w:ascii="Times New Roman" w:hAnsi="Times New Roman" w:cs="Times New Roman"/>
          <w:sz w:val="24"/>
          <w:szCs w:val="24"/>
        </w:rPr>
        <w:t>Prompts on proper seed spacing</w:t>
      </w:r>
      <w:r>
        <w:rPr>
          <w:rFonts w:ascii="Times New Roman" w:hAnsi="Times New Roman" w:cs="Times New Roman"/>
        </w:rPr>
        <w:t xml:space="preserve">, </w:t>
      </w:r>
      <w:r w:rsidRPr="006224C7">
        <w:rPr>
          <w:rFonts w:ascii="Times New Roman" w:hAnsi="Times New Roman" w:cs="Times New Roman"/>
          <w:sz w:val="24"/>
          <w:szCs w:val="24"/>
        </w:rPr>
        <w:t>Guidance on storage and handling post</w:t>
      </w:r>
      <w:r>
        <w:rPr>
          <w:rFonts w:ascii="Times New Roman" w:hAnsi="Times New Roman" w:cs="Times New Roman"/>
        </w:rPr>
        <w:t xml:space="preserve"> </w:t>
      </w:r>
      <w:r w:rsidRPr="006224C7">
        <w:rPr>
          <w:rFonts w:ascii="Times New Roman" w:hAnsi="Times New Roman" w:cs="Times New Roman"/>
          <w:sz w:val="24"/>
          <w:szCs w:val="24"/>
        </w:rPr>
        <w:t>harvest</w:t>
      </w:r>
      <w:r>
        <w:rPr>
          <w:rFonts w:ascii="Times New Roman" w:hAnsi="Times New Roman" w:cs="Times New Roman"/>
        </w:rPr>
        <w:t xml:space="preserve">. </w:t>
      </w:r>
      <w:r w:rsidRPr="006224C7">
        <w:rPr>
          <w:rFonts w:ascii="Times New Roman" w:hAnsi="Times New Roman" w:cs="Times New Roman"/>
          <w:sz w:val="24"/>
          <w:szCs w:val="24"/>
        </w:rPr>
        <w:t>This form of mobile utilization enhances farmers’ technical knowledge and encourages the adoption of improved practices.</w:t>
      </w:r>
    </w:p>
    <w:p w:rsidR="0014097A" w:rsidRPr="006224C7" w:rsidRDefault="0014097A" w:rsidP="0014097A">
      <w:pPr>
        <w:spacing w:line="480" w:lineRule="auto"/>
        <w:ind w:firstLine="720"/>
        <w:jc w:val="both"/>
        <w:rPr>
          <w:rFonts w:ascii="Times New Roman" w:hAnsi="Times New Roman" w:cs="Times New Roman"/>
          <w:sz w:val="24"/>
          <w:szCs w:val="24"/>
        </w:rPr>
      </w:pPr>
      <w:r w:rsidRPr="006224C7">
        <w:rPr>
          <w:rFonts w:ascii="Times New Roman" w:hAnsi="Times New Roman" w:cs="Times New Roman"/>
          <w:sz w:val="24"/>
          <w:szCs w:val="24"/>
        </w:rPr>
        <w:t>Beyond formal advisory services, Irish potato farmers utilize mobile phones to engage in peer learning and community communication. Messaging platforms such as WhatsApp, Telegram, and Bluetooth</w:t>
      </w:r>
      <w:r>
        <w:rPr>
          <w:rFonts w:ascii="Times New Roman" w:hAnsi="Times New Roman" w:cs="Times New Roman"/>
        </w:rPr>
        <w:t xml:space="preserve"> </w:t>
      </w:r>
      <w:r w:rsidRPr="006224C7">
        <w:rPr>
          <w:rFonts w:ascii="Times New Roman" w:hAnsi="Times New Roman" w:cs="Times New Roman"/>
          <w:sz w:val="24"/>
          <w:szCs w:val="24"/>
        </w:rPr>
        <w:t>based file exchange enable farmers to:</w:t>
      </w:r>
      <w:r>
        <w:rPr>
          <w:rFonts w:ascii="Times New Roman" w:hAnsi="Times New Roman" w:cs="Times New Roman"/>
        </w:rPr>
        <w:t xml:space="preserve"> </w:t>
      </w:r>
      <w:r w:rsidRPr="006224C7">
        <w:rPr>
          <w:rFonts w:ascii="Times New Roman" w:hAnsi="Times New Roman" w:cs="Times New Roman"/>
          <w:sz w:val="24"/>
          <w:szCs w:val="24"/>
        </w:rPr>
        <w:t>Share pictures of diseased crops for diagnosis</w:t>
      </w:r>
      <w:r>
        <w:rPr>
          <w:rFonts w:ascii="Times New Roman" w:hAnsi="Times New Roman" w:cs="Times New Roman"/>
        </w:rPr>
        <w:t xml:space="preserve">, </w:t>
      </w:r>
      <w:r w:rsidRPr="006224C7">
        <w:rPr>
          <w:rFonts w:ascii="Times New Roman" w:hAnsi="Times New Roman" w:cs="Times New Roman"/>
          <w:sz w:val="24"/>
          <w:szCs w:val="24"/>
        </w:rPr>
        <w:t>Coordinate input purchases collectively</w:t>
      </w:r>
      <w:r>
        <w:rPr>
          <w:rFonts w:ascii="Times New Roman" w:hAnsi="Times New Roman" w:cs="Times New Roman"/>
        </w:rPr>
        <w:t xml:space="preserve">, </w:t>
      </w:r>
      <w:r w:rsidRPr="006224C7">
        <w:rPr>
          <w:rFonts w:ascii="Times New Roman" w:hAnsi="Times New Roman" w:cs="Times New Roman"/>
          <w:sz w:val="24"/>
          <w:szCs w:val="24"/>
        </w:rPr>
        <w:t>Exchange experiences on cropping practices</w:t>
      </w:r>
      <w:r>
        <w:rPr>
          <w:rFonts w:ascii="Times New Roman" w:hAnsi="Times New Roman" w:cs="Times New Roman"/>
        </w:rPr>
        <w:t xml:space="preserve">, </w:t>
      </w:r>
      <w:r w:rsidRPr="006224C7">
        <w:rPr>
          <w:rFonts w:ascii="Times New Roman" w:hAnsi="Times New Roman" w:cs="Times New Roman"/>
        </w:rPr>
        <w:t>and organize</w:t>
      </w:r>
      <w:r w:rsidRPr="006224C7">
        <w:rPr>
          <w:rFonts w:ascii="Times New Roman" w:hAnsi="Times New Roman" w:cs="Times New Roman"/>
          <w:sz w:val="24"/>
          <w:szCs w:val="24"/>
        </w:rPr>
        <w:t xml:space="preserve"> group marketing</w:t>
      </w:r>
      <w:r>
        <w:rPr>
          <w:rFonts w:ascii="Times New Roman" w:hAnsi="Times New Roman" w:cs="Times New Roman"/>
        </w:rPr>
        <w:t xml:space="preserve">. </w:t>
      </w:r>
      <w:r w:rsidRPr="006224C7">
        <w:rPr>
          <w:rFonts w:ascii="Times New Roman" w:hAnsi="Times New Roman" w:cs="Times New Roman"/>
          <w:sz w:val="24"/>
          <w:szCs w:val="24"/>
        </w:rPr>
        <w:t xml:space="preserve">Tegegne and Alemu (2023) found that farmers with access to </w:t>
      </w:r>
      <w:r w:rsidRPr="006224C7">
        <w:rPr>
          <w:rFonts w:ascii="Times New Roman" w:hAnsi="Times New Roman" w:cs="Times New Roman"/>
        </w:rPr>
        <w:t>smart phone</w:t>
      </w:r>
      <w:r w:rsidRPr="006224C7">
        <w:rPr>
          <w:rFonts w:ascii="Times New Roman" w:hAnsi="Times New Roman" w:cs="Times New Roman"/>
          <w:sz w:val="24"/>
          <w:szCs w:val="24"/>
        </w:rPr>
        <w:t xml:space="preserve"> messaging groups had broader exposure to problem</w:t>
      </w:r>
      <w:r>
        <w:rPr>
          <w:rFonts w:ascii="Times New Roman" w:hAnsi="Times New Roman" w:cs="Times New Roman"/>
        </w:rPr>
        <w:t xml:space="preserve"> </w:t>
      </w:r>
      <w:r w:rsidRPr="006224C7">
        <w:rPr>
          <w:rFonts w:ascii="Times New Roman" w:hAnsi="Times New Roman" w:cs="Times New Roman"/>
          <w:sz w:val="24"/>
          <w:szCs w:val="24"/>
        </w:rPr>
        <w:t xml:space="preserve">solving information and community troubleshooting practices than those relying solely on formal channels. These peer networks reinforce social learning and knowledge </w:t>
      </w:r>
      <w:r w:rsidRPr="006224C7">
        <w:rPr>
          <w:rFonts w:ascii="Times New Roman" w:hAnsi="Times New Roman" w:cs="Times New Roman"/>
        </w:rPr>
        <w:t>co creation</w:t>
      </w:r>
      <w:r w:rsidRPr="006224C7">
        <w:rPr>
          <w:rFonts w:ascii="Times New Roman" w:hAnsi="Times New Roman" w:cs="Times New Roman"/>
          <w:sz w:val="24"/>
          <w:szCs w:val="24"/>
        </w:rPr>
        <w:t xml:space="preserve"> in farming communities.</w:t>
      </w:r>
    </w:p>
    <w:p w:rsidR="0014097A" w:rsidRPr="006224C7" w:rsidRDefault="0014097A" w:rsidP="00AB39D5">
      <w:pPr>
        <w:spacing w:line="480" w:lineRule="auto"/>
        <w:ind w:firstLine="720"/>
        <w:jc w:val="both"/>
        <w:rPr>
          <w:rFonts w:ascii="Times New Roman" w:hAnsi="Times New Roman" w:cs="Times New Roman"/>
          <w:sz w:val="24"/>
          <w:szCs w:val="24"/>
        </w:rPr>
      </w:pPr>
      <w:r w:rsidRPr="006224C7">
        <w:rPr>
          <w:rFonts w:ascii="Times New Roman" w:hAnsi="Times New Roman" w:cs="Times New Roman"/>
          <w:sz w:val="24"/>
          <w:szCs w:val="24"/>
        </w:rPr>
        <w:t xml:space="preserve">Mobile phones </w:t>
      </w:r>
      <w:r>
        <w:rPr>
          <w:rFonts w:ascii="Times New Roman" w:hAnsi="Times New Roman" w:cs="Times New Roman"/>
          <w:sz w:val="24"/>
          <w:szCs w:val="24"/>
        </w:rPr>
        <w:t>utilization</w:t>
      </w:r>
      <w:r w:rsidRPr="006224C7">
        <w:rPr>
          <w:rFonts w:ascii="Times New Roman" w:hAnsi="Times New Roman" w:cs="Times New Roman"/>
          <w:sz w:val="24"/>
          <w:szCs w:val="24"/>
        </w:rPr>
        <w:t xml:space="preserve"> also supports financial transactions via mobile banking and mobile money platforms. For Irish potato farmers who need to purchase certified seed, fertilizers, or agrochemicals, mobile payment solutions reduce reliance on cash and improve traceability of transactions.</w:t>
      </w:r>
      <w:r>
        <w:rPr>
          <w:rFonts w:ascii="Times New Roman" w:hAnsi="Times New Roman" w:cs="Times New Roman"/>
        </w:rPr>
        <w:t xml:space="preserve"> </w:t>
      </w:r>
      <w:r w:rsidRPr="006224C7">
        <w:rPr>
          <w:rFonts w:ascii="Times New Roman" w:hAnsi="Times New Roman" w:cs="Times New Roman"/>
          <w:sz w:val="24"/>
          <w:szCs w:val="24"/>
        </w:rPr>
        <w:t>Mobile money services facilitate savings, credit access, and paym</w:t>
      </w:r>
      <w:r w:rsidR="00AB39D5">
        <w:rPr>
          <w:rFonts w:ascii="Times New Roman" w:hAnsi="Times New Roman" w:cs="Times New Roman"/>
          <w:sz w:val="24"/>
          <w:szCs w:val="24"/>
        </w:rPr>
        <w:t>ents to input suppliers.</w:t>
      </w:r>
      <w:r w:rsidR="00AB39D5" w:rsidRPr="00AB39D5">
        <w:rPr>
          <w:rFonts w:ascii="Times New Roman" w:hAnsi="Times New Roman" w:cs="Times New Roman"/>
          <w:sz w:val="24"/>
          <w:szCs w:val="24"/>
        </w:rPr>
        <w:t xml:space="preserve"> </w:t>
      </w:r>
      <w:r w:rsidR="00AB39D5">
        <w:rPr>
          <w:rFonts w:ascii="Times New Roman" w:hAnsi="Times New Roman" w:cs="Times New Roman"/>
          <w:sz w:val="24"/>
          <w:szCs w:val="24"/>
        </w:rPr>
        <w:t>(Banza, Kayombo &amp; Mfura, 2022)</w:t>
      </w:r>
      <w:r w:rsidRPr="006224C7">
        <w:rPr>
          <w:rFonts w:ascii="Times New Roman" w:hAnsi="Times New Roman" w:cs="Times New Roman"/>
          <w:sz w:val="24"/>
          <w:szCs w:val="24"/>
        </w:rPr>
        <w:t xml:space="preserve"> show that farmers using mobile financial services are more likely to procure quality inputs on time, reducing production delays and enhancing productivity </w:t>
      </w:r>
    </w:p>
    <w:p w:rsidR="0014097A" w:rsidRPr="006224C7" w:rsidRDefault="0014097A" w:rsidP="0014097A">
      <w:pPr>
        <w:spacing w:line="480" w:lineRule="auto"/>
        <w:ind w:firstLine="720"/>
        <w:jc w:val="both"/>
        <w:rPr>
          <w:rFonts w:ascii="Times New Roman" w:hAnsi="Times New Roman" w:cs="Times New Roman"/>
          <w:sz w:val="24"/>
          <w:szCs w:val="24"/>
        </w:rPr>
      </w:pPr>
      <w:r w:rsidRPr="006224C7">
        <w:rPr>
          <w:rFonts w:ascii="Times New Roman" w:hAnsi="Times New Roman" w:cs="Times New Roman"/>
          <w:sz w:val="24"/>
          <w:szCs w:val="24"/>
        </w:rPr>
        <w:t>The degree to which Irish potato farmers effectively utilize mobile phones depends on their digital literacy. While basic phone functions (calls and SMS) are generally widely understood, the use of internet</w:t>
      </w:r>
      <w:r>
        <w:rPr>
          <w:rFonts w:ascii="Times New Roman" w:hAnsi="Times New Roman" w:cs="Times New Roman"/>
        </w:rPr>
        <w:t xml:space="preserve"> </w:t>
      </w:r>
      <w:r w:rsidRPr="006224C7">
        <w:rPr>
          <w:rFonts w:ascii="Times New Roman" w:hAnsi="Times New Roman" w:cs="Times New Roman"/>
          <w:sz w:val="24"/>
          <w:szCs w:val="24"/>
        </w:rPr>
        <w:t xml:space="preserve">based applications, weather apps, or agricultural platforms requires higher levels of skill. Ntukamazina and Kamusiime (2023) emphasize that without </w:t>
      </w:r>
      <w:r w:rsidRPr="006224C7">
        <w:rPr>
          <w:rFonts w:ascii="Times New Roman" w:hAnsi="Times New Roman" w:cs="Times New Roman"/>
          <w:sz w:val="24"/>
          <w:szCs w:val="24"/>
        </w:rPr>
        <w:lastRenderedPageBreak/>
        <w:t xml:space="preserve">training, farmers cannot fully exploit the potential of </w:t>
      </w:r>
      <w:r w:rsidRPr="006224C7">
        <w:rPr>
          <w:rFonts w:ascii="Times New Roman" w:hAnsi="Times New Roman" w:cs="Times New Roman"/>
        </w:rPr>
        <w:t>smart phones</w:t>
      </w:r>
      <w:r w:rsidRPr="006224C7">
        <w:rPr>
          <w:rFonts w:ascii="Times New Roman" w:hAnsi="Times New Roman" w:cs="Times New Roman"/>
          <w:sz w:val="24"/>
          <w:szCs w:val="24"/>
        </w:rPr>
        <w:t xml:space="preserve"> and mobile internet services.</w:t>
      </w:r>
      <w:r>
        <w:rPr>
          <w:rFonts w:ascii="Times New Roman" w:hAnsi="Times New Roman" w:cs="Times New Roman"/>
        </w:rPr>
        <w:t xml:space="preserve"> </w:t>
      </w:r>
      <w:r w:rsidRPr="006224C7">
        <w:rPr>
          <w:rFonts w:ascii="Times New Roman" w:hAnsi="Times New Roman" w:cs="Times New Roman"/>
          <w:sz w:val="24"/>
          <w:szCs w:val="24"/>
        </w:rPr>
        <w:t xml:space="preserve">Though basic phones are affordable, cost barriers persist for </w:t>
      </w:r>
      <w:r w:rsidRPr="006224C7">
        <w:rPr>
          <w:rFonts w:ascii="Times New Roman" w:hAnsi="Times New Roman" w:cs="Times New Roman"/>
        </w:rPr>
        <w:t>smart phones</w:t>
      </w:r>
      <w:r w:rsidRPr="006224C7">
        <w:rPr>
          <w:rFonts w:ascii="Times New Roman" w:hAnsi="Times New Roman" w:cs="Times New Roman"/>
          <w:sz w:val="24"/>
          <w:szCs w:val="24"/>
        </w:rPr>
        <w:t xml:space="preserve"> and mobile data subscriptions. </w:t>
      </w:r>
      <w:r w:rsidRPr="006224C7">
        <w:rPr>
          <w:rFonts w:ascii="Times New Roman" w:hAnsi="Times New Roman" w:cs="Times New Roman"/>
        </w:rPr>
        <w:t>Smartphone’s</w:t>
      </w:r>
      <w:r w:rsidRPr="006224C7">
        <w:rPr>
          <w:rFonts w:ascii="Times New Roman" w:hAnsi="Times New Roman" w:cs="Times New Roman"/>
          <w:sz w:val="24"/>
          <w:szCs w:val="24"/>
        </w:rPr>
        <w:t xml:space="preserve"> are essential for app</w:t>
      </w:r>
      <w:r>
        <w:rPr>
          <w:rFonts w:ascii="Times New Roman" w:hAnsi="Times New Roman" w:cs="Times New Roman"/>
        </w:rPr>
        <w:t xml:space="preserve"> </w:t>
      </w:r>
      <w:r w:rsidRPr="006224C7">
        <w:rPr>
          <w:rFonts w:ascii="Times New Roman" w:hAnsi="Times New Roman" w:cs="Times New Roman"/>
          <w:sz w:val="24"/>
          <w:szCs w:val="24"/>
        </w:rPr>
        <w:t>based services, whereas data costs influence how frequently farmers access internet resources. High data costs discourage farmers from exploring advanced mobile services, limiting utilization to basic SMS and voice functions (Banza et al., 2022).</w:t>
      </w:r>
    </w:p>
    <w:p w:rsidR="0014097A" w:rsidRPr="006224C7" w:rsidRDefault="0014097A" w:rsidP="0014097A">
      <w:pPr>
        <w:spacing w:line="480" w:lineRule="auto"/>
        <w:ind w:firstLine="720"/>
        <w:jc w:val="both"/>
        <w:rPr>
          <w:rFonts w:ascii="Times New Roman" w:hAnsi="Times New Roman" w:cs="Times New Roman"/>
          <w:sz w:val="24"/>
          <w:szCs w:val="24"/>
        </w:rPr>
      </w:pPr>
      <w:r w:rsidRPr="006224C7">
        <w:rPr>
          <w:rFonts w:ascii="Times New Roman" w:hAnsi="Times New Roman" w:cs="Times New Roman"/>
          <w:sz w:val="24"/>
          <w:szCs w:val="24"/>
        </w:rPr>
        <w:t>Mobile network coverage remains uneven across rural landscapes. Areas with weak signal strength limit the ability to receive timely information. In regions where 3G/4G signals are unavailable, farmers rely on basic voice and SMS, which restricts access to data‑driven applications such as weather or market apps (Banza et al., 2022).</w:t>
      </w:r>
      <w:r>
        <w:rPr>
          <w:rFonts w:ascii="Times New Roman" w:hAnsi="Times New Roman" w:cs="Times New Roman"/>
        </w:rPr>
        <w:t xml:space="preserve"> </w:t>
      </w:r>
      <w:r w:rsidRPr="006224C7">
        <w:rPr>
          <w:rFonts w:ascii="Times New Roman" w:hAnsi="Times New Roman" w:cs="Times New Roman"/>
          <w:sz w:val="24"/>
          <w:szCs w:val="24"/>
        </w:rPr>
        <w:t>The effectiveness of mobile utilization is influenced by the language and contextual relevance of information. Rashid, Kim, and Hassan (2024) highlight that localized content in vernacular languages significantly improves comprehension and adoption relative to messages in national or global languages.</w:t>
      </w:r>
    </w:p>
    <w:p w:rsidR="00A77005" w:rsidRDefault="0014097A" w:rsidP="00A77005">
      <w:pPr>
        <w:spacing w:line="480" w:lineRule="auto"/>
        <w:ind w:firstLine="720"/>
        <w:jc w:val="both"/>
        <w:rPr>
          <w:rFonts w:ascii="Times New Roman" w:hAnsi="Times New Roman" w:cs="Times New Roman"/>
          <w:sz w:val="24"/>
          <w:szCs w:val="24"/>
        </w:rPr>
      </w:pPr>
      <w:r w:rsidRPr="006224C7">
        <w:rPr>
          <w:rFonts w:ascii="Times New Roman" w:hAnsi="Times New Roman" w:cs="Times New Roman"/>
          <w:sz w:val="24"/>
          <w:szCs w:val="24"/>
        </w:rPr>
        <w:t>Despite the advances in mobile utilization, significant challenges persist:</w:t>
      </w:r>
      <w:r>
        <w:rPr>
          <w:rFonts w:ascii="Times New Roman" w:hAnsi="Times New Roman" w:cs="Times New Roman"/>
        </w:rPr>
        <w:t xml:space="preserve"> </w:t>
      </w:r>
      <w:r w:rsidRPr="006224C7">
        <w:rPr>
          <w:rFonts w:ascii="Times New Roman" w:hAnsi="Times New Roman" w:cs="Times New Roman"/>
          <w:sz w:val="24"/>
          <w:szCs w:val="24"/>
        </w:rPr>
        <w:t xml:space="preserve">Infrastructure </w:t>
      </w:r>
      <w:r w:rsidRPr="006224C7">
        <w:rPr>
          <w:rFonts w:ascii="Times New Roman" w:hAnsi="Times New Roman" w:cs="Times New Roman"/>
        </w:rPr>
        <w:t>gaps inconsistent</w:t>
      </w:r>
      <w:r w:rsidRPr="006224C7">
        <w:rPr>
          <w:rFonts w:ascii="Times New Roman" w:hAnsi="Times New Roman" w:cs="Times New Roman"/>
          <w:sz w:val="24"/>
          <w:szCs w:val="24"/>
        </w:rPr>
        <w:t xml:space="preserve"> towers and network outages disrupt information flows.</w:t>
      </w:r>
      <w:r>
        <w:rPr>
          <w:rFonts w:ascii="Times New Roman" w:hAnsi="Times New Roman" w:cs="Times New Roman"/>
        </w:rPr>
        <w:t xml:space="preserve"> </w:t>
      </w:r>
      <w:r w:rsidRPr="006224C7">
        <w:rPr>
          <w:rFonts w:ascii="Times New Roman" w:hAnsi="Times New Roman" w:cs="Times New Roman"/>
          <w:sz w:val="24"/>
          <w:szCs w:val="24"/>
        </w:rPr>
        <w:t>Gender and socio‑</w:t>
      </w:r>
      <w:r>
        <w:rPr>
          <w:rFonts w:ascii="Times New Roman" w:hAnsi="Times New Roman" w:cs="Times New Roman"/>
        </w:rPr>
        <w:t xml:space="preserve">economic inequalities </w:t>
      </w:r>
      <w:r w:rsidRPr="006224C7">
        <w:rPr>
          <w:rFonts w:ascii="Times New Roman" w:hAnsi="Times New Roman" w:cs="Times New Roman"/>
          <w:sz w:val="24"/>
          <w:szCs w:val="24"/>
        </w:rPr>
        <w:t>women farmers often have lower phone ownership rates and less control over mobile usage decisions.</w:t>
      </w:r>
      <w:r>
        <w:rPr>
          <w:rFonts w:ascii="Times New Roman" w:hAnsi="Times New Roman" w:cs="Times New Roman"/>
        </w:rPr>
        <w:t xml:space="preserve"> Trust and message authenticity</w:t>
      </w:r>
      <w:r w:rsidRPr="006224C7">
        <w:rPr>
          <w:rFonts w:ascii="Times New Roman" w:hAnsi="Times New Roman" w:cs="Times New Roman"/>
          <w:sz w:val="24"/>
          <w:szCs w:val="24"/>
        </w:rPr>
        <w:t xml:space="preserve"> farmers may distrust mobile advisories if not linked to credible sources.</w:t>
      </w:r>
      <w:r>
        <w:rPr>
          <w:rFonts w:ascii="Times New Roman" w:hAnsi="Times New Roman" w:cs="Times New Roman"/>
        </w:rPr>
        <w:t xml:space="preserve"> Technical complexity </w:t>
      </w:r>
      <w:r w:rsidRPr="006224C7">
        <w:rPr>
          <w:rFonts w:ascii="Times New Roman" w:hAnsi="Times New Roman" w:cs="Times New Roman"/>
        </w:rPr>
        <w:t>advanced mobile apps requires</w:t>
      </w:r>
      <w:r w:rsidRPr="006224C7">
        <w:rPr>
          <w:rFonts w:ascii="Times New Roman" w:hAnsi="Times New Roman" w:cs="Times New Roman"/>
          <w:sz w:val="24"/>
          <w:szCs w:val="24"/>
        </w:rPr>
        <w:t xml:space="preserve"> skills that many rural farmers lack.</w:t>
      </w:r>
      <w:r>
        <w:rPr>
          <w:rFonts w:ascii="Times New Roman" w:hAnsi="Times New Roman" w:cs="Times New Roman"/>
        </w:rPr>
        <w:t xml:space="preserve"> </w:t>
      </w:r>
      <w:r w:rsidRPr="006224C7">
        <w:rPr>
          <w:rFonts w:ascii="Times New Roman" w:hAnsi="Times New Roman" w:cs="Times New Roman"/>
          <w:sz w:val="24"/>
          <w:szCs w:val="24"/>
        </w:rPr>
        <w:t>These challenges constrain the full utilization of mobile phones and necessitate interventions that address infrastructure, training, inclusion, and content design.</w:t>
      </w:r>
    </w:p>
    <w:p w:rsidR="0014097A" w:rsidRDefault="0014097A" w:rsidP="00A77005">
      <w:pPr>
        <w:spacing w:line="480" w:lineRule="auto"/>
        <w:ind w:firstLine="720"/>
        <w:jc w:val="both"/>
        <w:rPr>
          <w:rFonts w:ascii="Times New Roman" w:hAnsi="Times New Roman" w:cs="Times New Roman"/>
          <w:sz w:val="24"/>
          <w:szCs w:val="24"/>
        </w:rPr>
      </w:pPr>
      <w:r w:rsidRPr="006224C7">
        <w:rPr>
          <w:rFonts w:ascii="Times New Roman" w:hAnsi="Times New Roman" w:cs="Times New Roman"/>
          <w:sz w:val="24"/>
          <w:szCs w:val="24"/>
        </w:rPr>
        <w:lastRenderedPageBreak/>
        <w:t>Research suggests that mobile phone utilization among Irish potato farmers is associated with:</w:t>
      </w:r>
      <w:r>
        <w:rPr>
          <w:rFonts w:ascii="Times New Roman" w:hAnsi="Times New Roman" w:cs="Times New Roman"/>
        </w:rPr>
        <w:t xml:space="preserve"> </w:t>
      </w:r>
      <w:r w:rsidRPr="006224C7">
        <w:rPr>
          <w:rFonts w:ascii="Times New Roman" w:hAnsi="Times New Roman" w:cs="Times New Roman"/>
          <w:sz w:val="24"/>
          <w:szCs w:val="24"/>
        </w:rPr>
        <w:t xml:space="preserve">Improved </w:t>
      </w:r>
      <w:r w:rsidRPr="006224C7">
        <w:rPr>
          <w:rFonts w:ascii="Times New Roman" w:hAnsi="Times New Roman" w:cs="Times New Roman"/>
        </w:rPr>
        <w:t>decision making</w:t>
      </w:r>
      <w:r w:rsidRPr="006224C7">
        <w:rPr>
          <w:rFonts w:ascii="Times New Roman" w:hAnsi="Times New Roman" w:cs="Times New Roman"/>
          <w:sz w:val="24"/>
          <w:szCs w:val="24"/>
        </w:rPr>
        <w:t xml:space="preserve"> on planting and fertilizer timing</w:t>
      </w:r>
      <w:r>
        <w:rPr>
          <w:rFonts w:ascii="Times New Roman" w:hAnsi="Times New Roman" w:cs="Times New Roman"/>
        </w:rPr>
        <w:t xml:space="preserve">, </w:t>
      </w:r>
      <w:r w:rsidRPr="006224C7">
        <w:rPr>
          <w:rFonts w:ascii="Times New Roman" w:hAnsi="Times New Roman" w:cs="Times New Roman"/>
        </w:rPr>
        <w:t>reduced</w:t>
      </w:r>
      <w:r w:rsidRPr="006224C7">
        <w:rPr>
          <w:rFonts w:ascii="Times New Roman" w:hAnsi="Times New Roman" w:cs="Times New Roman"/>
          <w:sz w:val="24"/>
          <w:szCs w:val="24"/>
        </w:rPr>
        <w:t xml:space="preserve"> production risks from weather and pests</w:t>
      </w:r>
      <w:r>
        <w:rPr>
          <w:rFonts w:ascii="Times New Roman" w:hAnsi="Times New Roman" w:cs="Times New Roman"/>
        </w:rPr>
        <w:t xml:space="preserve">, </w:t>
      </w:r>
      <w:r w:rsidRPr="006224C7">
        <w:rPr>
          <w:rFonts w:ascii="Times New Roman" w:hAnsi="Times New Roman" w:cs="Times New Roman"/>
          <w:sz w:val="24"/>
          <w:szCs w:val="24"/>
        </w:rPr>
        <w:t>Enhanced market participation and bargaining power</w:t>
      </w:r>
      <w:r>
        <w:rPr>
          <w:rFonts w:ascii="Times New Roman" w:hAnsi="Times New Roman" w:cs="Times New Roman"/>
        </w:rPr>
        <w:t xml:space="preserve">, </w:t>
      </w:r>
      <w:r w:rsidRPr="006224C7">
        <w:rPr>
          <w:rFonts w:ascii="Times New Roman" w:hAnsi="Times New Roman" w:cs="Times New Roman"/>
          <w:sz w:val="24"/>
          <w:szCs w:val="24"/>
        </w:rPr>
        <w:t>Increased adoption of improved farming practices</w:t>
      </w:r>
      <w:r>
        <w:rPr>
          <w:rFonts w:ascii="Times New Roman" w:hAnsi="Times New Roman" w:cs="Times New Roman"/>
        </w:rPr>
        <w:t xml:space="preserve"> and </w:t>
      </w:r>
      <w:r w:rsidRPr="006224C7">
        <w:rPr>
          <w:rFonts w:ascii="Times New Roman" w:hAnsi="Times New Roman" w:cs="Times New Roman"/>
          <w:sz w:val="24"/>
          <w:szCs w:val="24"/>
        </w:rPr>
        <w:t>Better coordination within farmer networks</w:t>
      </w:r>
      <w:r>
        <w:rPr>
          <w:rFonts w:ascii="Times New Roman" w:hAnsi="Times New Roman" w:cs="Times New Roman"/>
        </w:rPr>
        <w:t xml:space="preserve">. </w:t>
      </w:r>
      <w:r w:rsidRPr="006224C7">
        <w:rPr>
          <w:rFonts w:ascii="Times New Roman" w:hAnsi="Times New Roman" w:cs="Times New Roman"/>
          <w:sz w:val="24"/>
          <w:szCs w:val="24"/>
        </w:rPr>
        <w:t>When combined with supportive extension programs and localized content, mobile phone utilization contributes to productivity gains and improved livelihoods.</w:t>
      </w:r>
      <w:bookmarkEnd w:id="5"/>
      <w:r>
        <w:rPr>
          <w:rFonts w:ascii="Times New Roman" w:hAnsi="Times New Roman" w:cs="Times New Roman"/>
          <w:sz w:val="24"/>
          <w:szCs w:val="24"/>
        </w:rPr>
        <w:t xml:space="preserve"> </w:t>
      </w:r>
    </w:p>
    <w:p w:rsidR="0014097A" w:rsidRPr="006338EB" w:rsidRDefault="0014097A" w:rsidP="0014097A">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Nevertheless, the increasing availability and affordability of mobile phones present significant opportunities for improving agricultural information dissemination in rural areas. When effectively utilized, mobile phones can enhance farmers’ access to information, improve communication among stakeholders in the agricultural sector, and ultimately contribute to increased agricultural productivity and rural development.</w:t>
      </w:r>
    </w:p>
    <w:p w:rsidR="002E54C4" w:rsidRDefault="002E54C4" w:rsidP="00707E60">
      <w:pPr>
        <w:spacing w:line="480" w:lineRule="auto"/>
        <w:jc w:val="both"/>
        <w:rPr>
          <w:rFonts w:ascii="Times New Roman" w:hAnsi="Times New Roman" w:cs="Times New Roman"/>
          <w:b/>
          <w:sz w:val="24"/>
          <w:szCs w:val="24"/>
        </w:rPr>
      </w:pPr>
    </w:p>
    <w:p w:rsidR="002E54C4" w:rsidRDefault="002E54C4" w:rsidP="00707E60">
      <w:pPr>
        <w:spacing w:line="480" w:lineRule="auto"/>
        <w:jc w:val="both"/>
        <w:rPr>
          <w:rFonts w:ascii="Times New Roman" w:hAnsi="Times New Roman" w:cs="Times New Roman"/>
          <w:b/>
          <w:sz w:val="24"/>
          <w:szCs w:val="24"/>
        </w:rPr>
      </w:pPr>
    </w:p>
    <w:p w:rsidR="002E54C4" w:rsidRDefault="002E54C4" w:rsidP="00707E60">
      <w:pPr>
        <w:spacing w:line="480" w:lineRule="auto"/>
        <w:jc w:val="both"/>
        <w:rPr>
          <w:rFonts w:ascii="Times New Roman" w:hAnsi="Times New Roman" w:cs="Times New Roman"/>
          <w:b/>
          <w:sz w:val="24"/>
          <w:szCs w:val="24"/>
        </w:rPr>
      </w:pPr>
    </w:p>
    <w:p w:rsidR="002E54C4" w:rsidRDefault="002E54C4" w:rsidP="00707E60">
      <w:pPr>
        <w:spacing w:line="480" w:lineRule="auto"/>
        <w:jc w:val="both"/>
        <w:rPr>
          <w:rFonts w:ascii="Times New Roman" w:hAnsi="Times New Roman" w:cs="Times New Roman"/>
          <w:b/>
          <w:sz w:val="24"/>
          <w:szCs w:val="24"/>
        </w:rPr>
      </w:pPr>
    </w:p>
    <w:p w:rsidR="002E54C4" w:rsidRDefault="002E54C4" w:rsidP="00707E60">
      <w:pPr>
        <w:spacing w:line="480" w:lineRule="auto"/>
        <w:jc w:val="both"/>
        <w:rPr>
          <w:rFonts w:ascii="Times New Roman" w:hAnsi="Times New Roman" w:cs="Times New Roman"/>
          <w:b/>
          <w:sz w:val="24"/>
          <w:szCs w:val="24"/>
        </w:rPr>
      </w:pPr>
    </w:p>
    <w:p w:rsidR="002E54C4" w:rsidRDefault="002E54C4" w:rsidP="00707E60">
      <w:pPr>
        <w:spacing w:line="480" w:lineRule="auto"/>
        <w:jc w:val="both"/>
        <w:rPr>
          <w:rFonts w:ascii="Times New Roman" w:hAnsi="Times New Roman" w:cs="Times New Roman"/>
          <w:b/>
          <w:sz w:val="24"/>
          <w:szCs w:val="24"/>
        </w:rPr>
      </w:pPr>
    </w:p>
    <w:p w:rsidR="002E54C4" w:rsidRDefault="002E54C4" w:rsidP="00707E60">
      <w:pPr>
        <w:spacing w:line="480" w:lineRule="auto"/>
        <w:jc w:val="both"/>
        <w:rPr>
          <w:rFonts w:ascii="Times New Roman" w:hAnsi="Times New Roman" w:cs="Times New Roman"/>
          <w:b/>
          <w:sz w:val="24"/>
          <w:szCs w:val="24"/>
        </w:rPr>
      </w:pPr>
    </w:p>
    <w:p w:rsidR="002E54C4" w:rsidRDefault="002E54C4" w:rsidP="00707E60">
      <w:pPr>
        <w:spacing w:line="480" w:lineRule="auto"/>
        <w:jc w:val="both"/>
        <w:rPr>
          <w:rFonts w:ascii="Times New Roman" w:hAnsi="Times New Roman" w:cs="Times New Roman"/>
          <w:b/>
          <w:sz w:val="24"/>
          <w:szCs w:val="24"/>
        </w:rPr>
      </w:pPr>
    </w:p>
    <w:p w:rsidR="006240D0" w:rsidRDefault="006240D0" w:rsidP="00707E60">
      <w:pPr>
        <w:spacing w:line="480" w:lineRule="auto"/>
        <w:jc w:val="both"/>
        <w:rPr>
          <w:rFonts w:ascii="Times New Roman" w:hAnsi="Times New Roman" w:cs="Times New Roman"/>
          <w:b/>
          <w:sz w:val="24"/>
          <w:szCs w:val="24"/>
        </w:rPr>
      </w:pPr>
    </w:p>
    <w:p w:rsidR="00B463C9" w:rsidRDefault="001C446C" w:rsidP="00707E60">
      <w:pPr>
        <w:spacing w:line="480" w:lineRule="auto"/>
        <w:jc w:val="both"/>
        <w:rPr>
          <w:rFonts w:ascii="Times New Roman" w:eastAsia="Times New Roman" w:hAnsi="Times New Roman" w:cs="Times New Roman"/>
          <w:sz w:val="24"/>
          <w:szCs w:val="24"/>
        </w:rPr>
      </w:pPr>
      <w:r w:rsidRPr="001C446C">
        <w:rPr>
          <w:rFonts w:ascii="Times New Roman" w:hAnsi="Times New Roman" w:cs="Times New Roman"/>
          <w:b/>
          <w:sz w:val="24"/>
          <w:szCs w:val="24"/>
        </w:rPr>
        <w:lastRenderedPageBreak/>
        <w:t>2.2.5</w:t>
      </w:r>
      <w:r w:rsidR="00B463C9">
        <w:rPr>
          <w:rFonts w:ascii="Times New Roman" w:hAnsi="Times New Roman" w:cs="Times New Roman"/>
          <w:b/>
          <w:sz w:val="24"/>
          <w:szCs w:val="24"/>
        </w:rPr>
        <w:t xml:space="preserve"> Irish Potato</w:t>
      </w:r>
      <w:r w:rsidR="00B463C9" w:rsidRPr="00B463C9">
        <w:rPr>
          <w:rFonts w:ascii="Times New Roman" w:eastAsia="Times New Roman" w:hAnsi="Times New Roman" w:cs="Times New Roman"/>
          <w:sz w:val="24"/>
          <w:szCs w:val="24"/>
        </w:rPr>
        <w:t xml:space="preserve"> </w:t>
      </w:r>
    </w:p>
    <w:p w:rsidR="00707E60" w:rsidRDefault="00B463C9" w:rsidP="00746B7A">
      <w:pPr>
        <w:spacing w:line="480" w:lineRule="auto"/>
        <w:ind w:firstLine="720"/>
        <w:jc w:val="both"/>
        <w:rPr>
          <w:rFonts w:ascii="Times New Roman" w:hAnsi="Times New Roman" w:cs="Times New Roman"/>
          <w:sz w:val="24"/>
          <w:szCs w:val="24"/>
        </w:rPr>
      </w:pPr>
      <w:r w:rsidRPr="006338EB">
        <w:rPr>
          <w:rFonts w:ascii="Times New Roman" w:eastAsia="Times New Roman" w:hAnsi="Times New Roman" w:cs="Times New Roman"/>
          <w:sz w:val="24"/>
          <w:szCs w:val="24"/>
        </w:rPr>
        <w:t>I</w:t>
      </w:r>
      <w:r>
        <w:rPr>
          <w:rFonts w:ascii="Times New Roman" w:eastAsia="Times New Roman" w:hAnsi="Times New Roman" w:cs="Times New Roman"/>
          <w:sz w:val="24"/>
          <w:szCs w:val="24"/>
        </w:rPr>
        <w:t>rish potato (Solanum</w:t>
      </w:r>
      <w:r w:rsidRPr="006338EB">
        <w:rPr>
          <w:rFonts w:ascii="Times New Roman" w:eastAsia="Times New Roman" w:hAnsi="Times New Roman" w:cs="Times New Roman"/>
          <w:sz w:val="24"/>
          <w:szCs w:val="24"/>
        </w:rPr>
        <w:t>tubersum) is said to have originated from the highland of Boloivia in South America (Martin &amp; Leonard, 1949, Ifenkwe</w:t>
      </w:r>
      <w:r>
        <w:rPr>
          <w:rFonts w:ascii="Times New Roman" w:eastAsia="Times New Roman" w:hAnsi="Times New Roman" w:cs="Times New Roman"/>
          <w:sz w:val="24"/>
          <w:szCs w:val="24"/>
        </w:rPr>
        <w:t xml:space="preserve"> </w:t>
      </w:r>
      <w:r w:rsidRPr="006338EB">
        <w:rPr>
          <w:rFonts w:ascii="Times New Roman" w:eastAsia="Times New Roman" w:hAnsi="Times New Roman" w:cs="Times New Roman"/>
          <w:sz w:val="24"/>
          <w:szCs w:val="24"/>
        </w:rPr>
        <w:t xml:space="preserve">&amp; Nwokocha, 1987). The spread of the crop outside its center of origin was mainly by deliberate introduction. The crop moved out of South America to Spain in 1570; to England in 1585; then to Ireland by Spanish explorers from 1963. The crop was grown on a large scale in Ireland and became so popular such that it is not surprising that it acquired the misnomer of “Irish Potato”. And it was introduced into Nigeria early in the 20th Century by European miners in Jos Plateau State. Plateau State has high altitude and thus, cool climate, which is favorable for the development of the crop. The establishment of the Potato Research Centre, Jos south, Kuru-Plateau State by the National Root Crops Research Institute (NRCRI) in 1976 accounts for 25% of the total Irish potato produced in Nigeria. The crop is efficient in converting land, labour, water, and capital into a highly nutritious food. This is not surprising if for no other reason than it has a shorter growing cycle of about 95 days than most other tuber crops in the tropics. Irish potato is an important staple food as well as raw materials for industries. </w:t>
      </w:r>
      <w:r w:rsidR="00707E60" w:rsidRPr="00707E60">
        <w:rPr>
          <w:rFonts w:ascii="Times New Roman" w:hAnsi="Times New Roman" w:cs="Times New Roman"/>
          <w:sz w:val="24"/>
          <w:szCs w:val="24"/>
        </w:rPr>
        <w:t>Globally, Irish potato production exceeds 350 million tonnes annually, with major producers including China, India, and Ukraine (FAO, 2023). In recent years, production has expanded rapidly in Sub-Saharan Africa due to increasing population, urbanization, and demand for convenient food products (International Potato Center [CIP], 2022). The crop has also gained recognition as a climate-resilient food due to its relatively efficient water use compared to cereals (Haverkort &amp; Struik, 2023).</w:t>
      </w:r>
    </w:p>
    <w:p w:rsidR="00B463C9" w:rsidRPr="00707E60" w:rsidRDefault="00B463C9" w:rsidP="00707E6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Irish potato </w:t>
      </w:r>
      <w:r w:rsidRPr="006338EB">
        <w:rPr>
          <w:rFonts w:ascii="Times New Roman" w:hAnsi="Times New Roman" w:cs="Times New Roman"/>
          <w:sz w:val="24"/>
          <w:szCs w:val="24"/>
        </w:rPr>
        <w:t xml:space="preserve">is one of the most important food crops cultivated in many parts of the world due to its high nutritional value and economic importance. The crop provides essential nutrients such as carbohydrates, vitamins, and minerals and serves as an important source of food for </w:t>
      </w:r>
      <w:r w:rsidRPr="006338EB">
        <w:rPr>
          <w:rFonts w:ascii="Times New Roman" w:hAnsi="Times New Roman" w:cs="Times New Roman"/>
          <w:sz w:val="24"/>
          <w:szCs w:val="24"/>
        </w:rPr>
        <w:lastRenderedPageBreak/>
        <w:t>millions of people. Because of its relatively short maturity period and high yield potential, Irish potato has become a valuable crop for farmers in many developing countries where agriculture serves as the primary source of livelihood for rural households. Recent studies emphasize that potato production contributes significantly to food security and income generation in many agricultural communities, particularly in regions where climatic conditions favour its cultivation.</w:t>
      </w:r>
    </w:p>
    <w:p w:rsidR="00B463C9" w:rsidRPr="006338EB" w:rsidRDefault="00B463C9" w:rsidP="00B463C9">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 xml:space="preserve">In Nigeria, Irish potato cultivation is concentrated mainly in highland areas where the climate is relatively cool and suitable for the growth of the crop. One of the most prominent potato-producing regions in the country is the Jos Plateau located in Plateau State. The ecological characteristics of the region, including moderate temperature, fertile soils, and adequate rainfall, create favourable conditions for potato cultivation. As a result, Plateau State is widely recognized as the leading producer of Irish potato in Nigeria, accounting for a significant proportion of the country’s potato output (FAO, 2023). </w:t>
      </w:r>
    </w:p>
    <w:p w:rsidR="00B463C9" w:rsidRDefault="00B463C9" w:rsidP="00B463C9">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 xml:space="preserve">Irish potato farming has therefore become an important agricultural activity among rural farmers living within the Jos Plateau region. </w:t>
      </w:r>
      <w:r>
        <w:rPr>
          <w:rFonts w:ascii="Times New Roman" w:hAnsi="Times New Roman" w:cs="Times New Roman"/>
          <w:sz w:val="24"/>
          <w:szCs w:val="24"/>
        </w:rPr>
        <w:t xml:space="preserve">(Bakut, 2022) says </w:t>
      </w:r>
      <w:r w:rsidRPr="006338EB">
        <w:rPr>
          <w:rFonts w:ascii="Times New Roman" w:hAnsi="Times New Roman" w:cs="Times New Roman"/>
          <w:sz w:val="24"/>
          <w:szCs w:val="24"/>
        </w:rPr>
        <w:t xml:space="preserve">Farmers in the area cultivate Irish potatoes not only for household consumption but also for commercial purposes. The crop is widely traded in both rural and urban markets, making it a valuable source of income for farmers. Studies have shown that potato farming contributes significantly to the economic wellbeing of farming households because the crop has a strong market demand and relatively high profitability compared with some other crops grown in the region (Atang, Danwanka&amp; Mohammed, 2024). Within the Jos Plateau region, Jos South Local Government Area is one of the locations where Irish potato cultivation is widely practiced. Agriculture remains the dominant occupation among rural households in the area, and many residents depend on crop farming for their livelihoods. Farmers in the area cultivate various crops such as maize, vegetables, and </w:t>
      </w:r>
      <w:r w:rsidRPr="006338EB">
        <w:rPr>
          <w:rFonts w:ascii="Times New Roman" w:hAnsi="Times New Roman" w:cs="Times New Roman"/>
          <w:sz w:val="24"/>
          <w:szCs w:val="24"/>
        </w:rPr>
        <w:lastRenderedPageBreak/>
        <w:t>potatoes, with Irish potato being one of the most economically important crops produced in the region. The favourable climatic conditions of the area, including cool temperatures and fertile soils, support the cultivation of Irish potatoes and other vegetable crops throughout the farming season.</w:t>
      </w:r>
    </w:p>
    <w:p w:rsidR="00707E60" w:rsidRPr="00707E60" w:rsidRDefault="00707E60" w:rsidP="003F595C">
      <w:pPr>
        <w:spacing w:line="480" w:lineRule="auto"/>
        <w:ind w:firstLine="720"/>
        <w:jc w:val="both"/>
        <w:rPr>
          <w:rFonts w:ascii="Times New Roman" w:hAnsi="Times New Roman" w:cs="Times New Roman"/>
          <w:sz w:val="24"/>
          <w:szCs w:val="24"/>
        </w:rPr>
      </w:pPr>
      <w:r w:rsidRPr="00707E60">
        <w:rPr>
          <w:rFonts w:ascii="Times New Roman" w:hAnsi="Times New Roman" w:cs="Times New Roman"/>
          <w:sz w:val="24"/>
          <w:szCs w:val="24"/>
        </w:rPr>
        <w:t>The socio-economic importance of Irish potato in Jos South LGA is evident in its contribution to rural livelihoods. Farmers rely on potato production as a primary source of income, using proceeds to meet household needs such as education, healthcare, and food consumption (Okonkwo et al., 2023). In addition, the crop plays a vital role in employment generation along the value chain, including production, processing, transportation, and marketing. This highlights its importance not only as a food crop but also as a driver of rural economic development.</w:t>
      </w:r>
      <w:r w:rsidR="003F595C">
        <w:rPr>
          <w:rFonts w:ascii="Times New Roman" w:hAnsi="Times New Roman" w:cs="Times New Roman"/>
          <w:sz w:val="24"/>
          <w:szCs w:val="24"/>
        </w:rPr>
        <w:t xml:space="preserve"> </w:t>
      </w:r>
      <w:r w:rsidRPr="00707E60">
        <w:rPr>
          <w:rFonts w:ascii="Times New Roman" w:hAnsi="Times New Roman" w:cs="Times New Roman"/>
          <w:sz w:val="24"/>
          <w:szCs w:val="24"/>
        </w:rPr>
        <w:t>Despite its importance, Irish potato production in Jos South faces several constraints that limit its productivity and sustainability. One of the major challenges is the prevalence of pests and diseases, particularly late blight, which can cause significant, yield losses if not properly managed (Haverkort &amp; Struik, 2023). Farmers often lack access to improved disease-resistant varieties and effective pest management practices, which exacerbates the problem. In addition, the high cost of agrochemicals and limited technical knowledge further constrain effective disease control (Okonkwo et al., 2023).</w:t>
      </w:r>
      <w:r>
        <w:rPr>
          <w:rFonts w:ascii="Times New Roman" w:hAnsi="Times New Roman" w:cs="Times New Roman"/>
          <w:sz w:val="24"/>
          <w:szCs w:val="24"/>
        </w:rPr>
        <w:t xml:space="preserve"> </w:t>
      </w:r>
      <w:r w:rsidRPr="00707E60">
        <w:rPr>
          <w:rFonts w:ascii="Times New Roman" w:hAnsi="Times New Roman" w:cs="Times New Roman"/>
          <w:sz w:val="24"/>
          <w:szCs w:val="24"/>
        </w:rPr>
        <w:t>Climate variability is another critical factor affecting Irish potato production in Jos South. The crop is highly sensitive to temperature and rainfall changes, which influence tuber formation and yield. Variations in rainfall patterns and increasing temperatures have been reported to negatively impact potato productivity in Plateau State (CIP, 2022). Farmers’ ability to adapt to these changes is often limited by inadequate access to climate information and extension services.</w:t>
      </w:r>
    </w:p>
    <w:p w:rsidR="00707E60" w:rsidRPr="00707E60" w:rsidRDefault="00707E60" w:rsidP="003F595C">
      <w:pPr>
        <w:spacing w:line="480" w:lineRule="auto"/>
        <w:ind w:firstLine="720"/>
        <w:jc w:val="both"/>
        <w:rPr>
          <w:rFonts w:ascii="Times New Roman" w:hAnsi="Times New Roman" w:cs="Times New Roman"/>
          <w:sz w:val="24"/>
          <w:szCs w:val="24"/>
        </w:rPr>
      </w:pPr>
      <w:r w:rsidRPr="00707E60">
        <w:rPr>
          <w:rFonts w:ascii="Times New Roman" w:hAnsi="Times New Roman" w:cs="Times New Roman"/>
          <w:sz w:val="24"/>
          <w:szCs w:val="24"/>
        </w:rPr>
        <w:lastRenderedPageBreak/>
        <w:t>Access to agricultural inputs and services also remains a significant challenge for farmers in the study area. Many smallholder farmers in Jos South have limited access to improved seed varieties, fertilizers, credit facilities, and extension services (NRCRI, 2022). As a result, they rely heavily on traditional farming practices, which may not be efficient in maximizing yield. Studies have emphasized that improving access to quality inputs and agricultural information is essential for enhancing productivity and sustainability in potato farming systems (Devaux et al., 2022).</w:t>
      </w:r>
      <w:r w:rsidR="003F595C">
        <w:rPr>
          <w:rFonts w:ascii="Times New Roman" w:hAnsi="Times New Roman" w:cs="Times New Roman"/>
          <w:sz w:val="24"/>
          <w:szCs w:val="24"/>
        </w:rPr>
        <w:t xml:space="preserve"> </w:t>
      </w:r>
      <w:r w:rsidRPr="00707E60">
        <w:rPr>
          <w:rFonts w:ascii="Times New Roman" w:hAnsi="Times New Roman" w:cs="Times New Roman"/>
          <w:sz w:val="24"/>
          <w:szCs w:val="24"/>
        </w:rPr>
        <w:t>Marketing and value chain inefficiencies further constrain the profitability of Irish potato production in Jos South. Although Plateau State is a major supplier of Irish potatoes in Nigeria, farmers often face challenges such as poor road infrastructure, high transportation costs, and price fluctuations (Bamire &amp; Amujoyegbe, 2022). These factors reduce farmers’ income and discourage large-scale production. In addition, limited access to market information affects farmers’ ability to make informed decisions regarding pricing and sales.</w:t>
      </w:r>
    </w:p>
    <w:p w:rsidR="00707E60" w:rsidRPr="00707E60" w:rsidRDefault="00707E60" w:rsidP="00AB67E7">
      <w:pPr>
        <w:spacing w:line="480" w:lineRule="auto"/>
        <w:ind w:firstLine="720"/>
        <w:jc w:val="both"/>
        <w:rPr>
          <w:rFonts w:ascii="Times New Roman" w:hAnsi="Times New Roman" w:cs="Times New Roman"/>
          <w:sz w:val="24"/>
          <w:szCs w:val="24"/>
        </w:rPr>
      </w:pPr>
      <w:r w:rsidRPr="00707E60">
        <w:rPr>
          <w:rFonts w:ascii="Times New Roman" w:hAnsi="Times New Roman" w:cs="Times New Roman"/>
          <w:sz w:val="24"/>
          <w:szCs w:val="24"/>
        </w:rPr>
        <w:t>Post-harvest handling and storage also pose significant challenges for Irish potato farmers in the study area. The perishable nature of the crop makes it susceptible to spoilage, sprouting, and quality deterioration. Poor storage facilities and inadequate post-harvest management practices often lead to substantial losses, thereby reducing farmers’ income and food availability (FAO, 2023). Improving storage technologies and practices is therefore essential for minimizing losses and enhancing the value of the crop.</w:t>
      </w:r>
      <w:r w:rsidR="00AB67E7">
        <w:rPr>
          <w:rFonts w:ascii="Times New Roman" w:hAnsi="Times New Roman" w:cs="Times New Roman"/>
          <w:sz w:val="24"/>
          <w:szCs w:val="24"/>
        </w:rPr>
        <w:t xml:space="preserve"> </w:t>
      </w:r>
      <w:r w:rsidRPr="00707E60">
        <w:rPr>
          <w:rFonts w:ascii="Times New Roman" w:hAnsi="Times New Roman" w:cs="Times New Roman"/>
          <w:sz w:val="24"/>
          <w:szCs w:val="24"/>
        </w:rPr>
        <w:t>Efforts have been made to address these challenges through policy interventions and development programs. For instance, the Nigerian government, in collaboration with development partners, has introduced initiatives aimed at improving potato production, access to inputs, and value chain development (Federal Ministry of Agriculture and Rural Development [FMARD], 2023). These initiatives are expected to enhance productivity, improve farmers’ livelihoods, and strengthen the overall potato sector in Nigeria.</w:t>
      </w:r>
    </w:p>
    <w:p w:rsidR="00707E60" w:rsidRPr="00707E60" w:rsidRDefault="00707E60" w:rsidP="00707E60">
      <w:pPr>
        <w:spacing w:line="480" w:lineRule="auto"/>
        <w:ind w:firstLine="720"/>
        <w:jc w:val="both"/>
        <w:rPr>
          <w:rFonts w:ascii="Times New Roman" w:hAnsi="Times New Roman" w:cs="Times New Roman"/>
          <w:sz w:val="24"/>
          <w:szCs w:val="24"/>
        </w:rPr>
      </w:pPr>
      <w:r w:rsidRPr="00707E60">
        <w:rPr>
          <w:rFonts w:ascii="Times New Roman" w:hAnsi="Times New Roman" w:cs="Times New Roman"/>
          <w:sz w:val="24"/>
          <w:szCs w:val="24"/>
        </w:rPr>
        <w:lastRenderedPageBreak/>
        <w:t>Irish potato is a crop of immense importance in Jos South LGA, Plateau State, contributing significantly to food security, income generation, and rural development. However, its production is constrained by challenges such as pests and diseases, climate variability, limited access to inputs, and market inefficiencies. Addressing these challenges requires a comprehensive approach that includes improved agricultural practices, access to information and technology, and supportive government policies.</w:t>
      </w:r>
    </w:p>
    <w:p w:rsidR="002E54C4" w:rsidRDefault="002E54C4" w:rsidP="00033DD4">
      <w:pPr>
        <w:spacing w:line="480" w:lineRule="auto"/>
        <w:jc w:val="both"/>
        <w:rPr>
          <w:rFonts w:ascii="Times New Roman" w:hAnsi="Times New Roman" w:cs="Times New Roman"/>
          <w:b/>
          <w:sz w:val="24"/>
          <w:szCs w:val="24"/>
        </w:rPr>
      </w:pPr>
    </w:p>
    <w:p w:rsidR="002E54C4" w:rsidRDefault="002E54C4" w:rsidP="00033DD4">
      <w:pPr>
        <w:spacing w:line="480" w:lineRule="auto"/>
        <w:jc w:val="both"/>
        <w:rPr>
          <w:rFonts w:ascii="Times New Roman" w:hAnsi="Times New Roman" w:cs="Times New Roman"/>
          <w:b/>
          <w:sz w:val="24"/>
          <w:szCs w:val="24"/>
        </w:rPr>
      </w:pPr>
    </w:p>
    <w:p w:rsidR="002E54C4" w:rsidRDefault="002E54C4" w:rsidP="00033DD4">
      <w:pPr>
        <w:spacing w:line="480" w:lineRule="auto"/>
        <w:jc w:val="both"/>
        <w:rPr>
          <w:rFonts w:ascii="Times New Roman" w:hAnsi="Times New Roman" w:cs="Times New Roman"/>
          <w:b/>
          <w:sz w:val="24"/>
          <w:szCs w:val="24"/>
        </w:rPr>
      </w:pPr>
    </w:p>
    <w:p w:rsidR="002E54C4" w:rsidRDefault="002E54C4" w:rsidP="00033DD4">
      <w:pPr>
        <w:spacing w:line="480" w:lineRule="auto"/>
        <w:jc w:val="both"/>
        <w:rPr>
          <w:rFonts w:ascii="Times New Roman" w:hAnsi="Times New Roman" w:cs="Times New Roman"/>
          <w:b/>
          <w:sz w:val="24"/>
          <w:szCs w:val="24"/>
        </w:rPr>
      </w:pPr>
    </w:p>
    <w:p w:rsidR="002E54C4" w:rsidRDefault="002E54C4" w:rsidP="00033DD4">
      <w:pPr>
        <w:spacing w:line="480" w:lineRule="auto"/>
        <w:jc w:val="both"/>
        <w:rPr>
          <w:rFonts w:ascii="Times New Roman" w:hAnsi="Times New Roman" w:cs="Times New Roman"/>
          <w:b/>
          <w:sz w:val="24"/>
          <w:szCs w:val="24"/>
        </w:rPr>
      </w:pPr>
    </w:p>
    <w:p w:rsidR="002E54C4" w:rsidRDefault="002E54C4" w:rsidP="00033DD4">
      <w:pPr>
        <w:spacing w:line="480" w:lineRule="auto"/>
        <w:jc w:val="both"/>
        <w:rPr>
          <w:rFonts w:ascii="Times New Roman" w:hAnsi="Times New Roman" w:cs="Times New Roman"/>
          <w:b/>
          <w:sz w:val="24"/>
          <w:szCs w:val="24"/>
        </w:rPr>
      </w:pPr>
    </w:p>
    <w:p w:rsidR="002E54C4" w:rsidRDefault="002E54C4" w:rsidP="00033DD4">
      <w:pPr>
        <w:spacing w:line="480" w:lineRule="auto"/>
        <w:jc w:val="both"/>
        <w:rPr>
          <w:rFonts w:ascii="Times New Roman" w:hAnsi="Times New Roman" w:cs="Times New Roman"/>
          <w:b/>
          <w:sz w:val="24"/>
          <w:szCs w:val="24"/>
        </w:rPr>
      </w:pPr>
    </w:p>
    <w:p w:rsidR="002E54C4" w:rsidRDefault="002E54C4" w:rsidP="00033DD4">
      <w:pPr>
        <w:spacing w:line="480" w:lineRule="auto"/>
        <w:jc w:val="both"/>
        <w:rPr>
          <w:rFonts w:ascii="Times New Roman" w:hAnsi="Times New Roman" w:cs="Times New Roman"/>
          <w:b/>
          <w:sz w:val="24"/>
          <w:szCs w:val="24"/>
        </w:rPr>
      </w:pPr>
    </w:p>
    <w:p w:rsidR="002E54C4" w:rsidRDefault="002E54C4" w:rsidP="00033DD4">
      <w:pPr>
        <w:spacing w:line="480" w:lineRule="auto"/>
        <w:jc w:val="both"/>
        <w:rPr>
          <w:rFonts w:ascii="Times New Roman" w:hAnsi="Times New Roman" w:cs="Times New Roman"/>
          <w:b/>
          <w:sz w:val="24"/>
          <w:szCs w:val="24"/>
        </w:rPr>
      </w:pPr>
    </w:p>
    <w:p w:rsidR="002E54C4" w:rsidRDefault="002E54C4" w:rsidP="00033DD4">
      <w:pPr>
        <w:spacing w:line="480" w:lineRule="auto"/>
        <w:jc w:val="both"/>
        <w:rPr>
          <w:rFonts w:ascii="Times New Roman" w:hAnsi="Times New Roman" w:cs="Times New Roman"/>
          <w:b/>
          <w:sz w:val="24"/>
          <w:szCs w:val="24"/>
        </w:rPr>
      </w:pPr>
    </w:p>
    <w:p w:rsidR="002E54C4" w:rsidRDefault="002E54C4" w:rsidP="00033DD4">
      <w:pPr>
        <w:spacing w:line="480" w:lineRule="auto"/>
        <w:jc w:val="both"/>
        <w:rPr>
          <w:rFonts w:ascii="Times New Roman" w:hAnsi="Times New Roman" w:cs="Times New Roman"/>
          <w:b/>
          <w:sz w:val="24"/>
          <w:szCs w:val="24"/>
        </w:rPr>
      </w:pPr>
    </w:p>
    <w:p w:rsidR="002E54C4" w:rsidRDefault="002E54C4" w:rsidP="00033DD4">
      <w:pPr>
        <w:spacing w:line="480" w:lineRule="auto"/>
        <w:jc w:val="both"/>
        <w:rPr>
          <w:rFonts w:ascii="Times New Roman" w:hAnsi="Times New Roman" w:cs="Times New Roman"/>
          <w:b/>
          <w:sz w:val="24"/>
          <w:szCs w:val="24"/>
        </w:rPr>
      </w:pPr>
    </w:p>
    <w:p w:rsidR="002E54C4" w:rsidRDefault="002E54C4" w:rsidP="00033DD4">
      <w:pPr>
        <w:spacing w:line="480" w:lineRule="auto"/>
        <w:jc w:val="both"/>
        <w:rPr>
          <w:rFonts w:ascii="Times New Roman" w:hAnsi="Times New Roman" w:cs="Times New Roman"/>
          <w:b/>
          <w:sz w:val="24"/>
          <w:szCs w:val="24"/>
        </w:rPr>
      </w:pPr>
    </w:p>
    <w:p w:rsidR="00033DD4" w:rsidRPr="006338EB" w:rsidRDefault="00B463C9" w:rsidP="00033DD4">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2.2.6</w:t>
      </w:r>
      <w:r w:rsidR="001C446C" w:rsidRPr="001C446C">
        <w:rPr>
          <w:rFonts w:ascii="Times New Roman" w:hAnsi="Times New Roman" w:cs="Times New Roman"/>
          <w:b/>
          <w:sz w:val="24"/>
          <w:szCs w:val="24"/>
        </w:rPr>
        <w:t xml:space="preserve"> </w:t>
      </w:r>
      <w:r w:rsidR="00033DD4" w:rsidRPr="006338EB">
        <w:rPr>
          <w:rFonts w:ascii="Times New Roman" w:hAnsi="Times New Roman" w:cs="Times New Roman"/>
          <w:b/>
          <w:sz w:val="24"/>
          <w:szCs w:val="24"/>
        </w:rPr>
        <w:t>Rural Farmers</w:t>
      </w:r>
    </w:p>
    <w:p w:rsidR="0064559A" w:rsidRPr="006338EB" w:rsidRDefault="0064559A" w:rsidP="00033DD4">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Rural farmers play a significant role in agricultural production and rural livelihoods across the world. They are individuals who reside in rural areas and engage in farming activities as a primary means of sustaining their households and contributing to food production. In many developing countries, rural farmers form the backbone of agricultural systems and are responsible for producing a substantial portion of the food consumed locally and nationally. Agriculture remains one of the major livelihood activities in rural areas, with a large proportion of rural households depending on farming, livestock rearing, fishing, and other agricultural activities for survival and income (Mphande, 2016).</w:t>
      </w:r>
      <w:r w:rsidR="00AB6795">
        <w:rPr>
          <w:rFonts w:ascii="Times New Roman" w:hAnsi="Times New Roman" w:cs="Times New Roman"/>
          <w:sz w:val="24"/>
          <w:szCs w:val="24"/>
        </w:rPr>
        <w:t xml:space="preserve"> </w:t>
      </w:r>
      <w:r w:rsidRPr="006338EB">
        <w:rPr>
          <w:rFonts w:ascii="Times New Roman" w:hAnsi="Times New Roman" w:cs="Times New Roman"/>
          <w:sz w:val="24"/>
          <w:szCs w:val="24"/>
        </w:rPr>
        <w:t>Rural farmers are generally closely connected to the land and natural resources within their communities. Their farming activities involve the cultivation of crops, rearing of livestock, and management of agricultural resources to support household consumption and economic wellbeing. According to Onyebinama (2004), farming experience plays a crucial role in improving farmers’ productivity because experienced farmers are better able to plan production activities, manage resources efficiently, and identify potential production risks. This accumulated knowledge and practical experience enable rural farmers to make informed decisions regarding crop production, resource allocation, and farm management practices (Onyebinama, 2004).</w:t>
      </w:r>
    </w:p>
    <w:p w:rsidR="0064559A" w:rsidRPr="006338EB" w:rsidRDefault="0064559A" w:rsidP="0064559A">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 xml:space="preserve">The importance of rural farmers in maintaining rural economies and sustaining food systems. Farmers contribute significantly to the production of food and raw materials required for agro-industries. Their activities support rural employment, stimulate local markets, and contribute to national economic development. Studies on agricultural development emphasize that farmers are central actors in rural production systems because they manage agricultural land and resources on a daily basis and make decisions that influence agricultural productivity and </w:t>
      </w:r>
      <w:r w:rsidRPr="006338EB">
        <w:rPr>
          <w:rFonts w:ascii="Times New Roman" w:hAnsi="Times New Roman" w:cs="Times New Roman"/>
          <w:sz w:val="24"/>
          <w:szCs w:val="24"/>
        </w:rPr>
        <w:lastRenderedPageBreak/>
        <w:t>environmental sustainability. As noted in studies on farmer participation in rural development, farmers are not only producers of food but also custodians of rural landscapes and local ecosystems (Land Use Policy Review, 2017).</w:t>
      </w:r>
    </w:p>
    <w:p w:rsidR="0064559A" w:rsidRPr="006338EB" w:rsidRDefault="0064559A" w:rsidP="00A10A16">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Another important aspect is the socio-economic characteristics of rural farmers. Rural farmers typically exhibit diverse demographic and social attributes such as age, education level, household size, farming experience, and income sources. These characteristics often influence their farming decisions, adoption of innovations, and overall productivity. Research on farmer demographics shows that factors such as education, access to information, and household structure can influence how farmers manage natural resources and adopt improved agricultural practices (Burton, 2014).</w:t>
      </w:r>
      <w:r w:rsidR="00A10A16" w:rsidRPr="006338EB">
        <w:rPr>
          <w:rFonts w:ascii="Times New Roman" w:hAnsi="Times New Roman" w:cs="Times New Roman"/>
          <w:sz w:val="24"/>
          <w:szCs w:val="24"/>
        </w:rPr>
        <w:t xml:space="preserve"> </w:t>
      </w:r>
      <w:r w:rsidRPr="006338EB">
        <w:rPr>
          <w:rFonts w:ascii="Times New Roman" w:hAnsi="Times New Roman" w:cs="Times New Roman"/>
          <w:sz w:val="24"/>
          <w:szCs w:val="24"/>
        </w:rPr>
        <w:t xml:space="preserve">In many rural communities, farming is integrated into the broader rural livelihood system. Rural households often combine farming with other income-generating activities such as trading, artisanal work, or wage labour to support household survival. The rural livelihood framework emphasizes that farming activities are closely linked with social, economic, and environmental factors that shape the wellbeing of rural populations. Mphande (2016), diversification of livelihood activities within rural households increases resilience and improves their ability to cope with economic and environmental challenges. </w:t>
      </w:r>
    </w:p>
    <w:p w:rsidR="00A10A16" w:rsidRDefault="0064559A" w:rsidP="00A10A16">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 xml:space="preserve">Furthermore, rural farmers are key actors in the management and utilization of local knowledge in agricultural production. Traditional farming knowledge, developed through years of observation and experimentation, often guides farming practices such as planting seasons, crop selection, soil management, and pest control. Studies examining farming communities show that local knowledge plays a vital role in how farmers respond to environmental changes and resource management challenges. Differences in knowledge and access to information can </w:t>
      </w:r>
      <w:r w:rsidRPr="006338EB">
        <w:rPr>
          <w:rFonts w:ascii="Times New Roman" w:hAnsi="Times New Roman" w:cs="Times New Roman"/>
          <w:sz w:val="24"/>
          <w:szCs w:val="24"/>
        </w:rPr>
        <w:lastRenderedPageBreak/>
        <w:t>significantly influence farmers’ ability to adapt to new agricultural technologies and environmental conditions (Siedenburg, 2022).</w:t>
      </w:r>
    </w:p>
    <w:p w:rsidR="00E37F90" w:rsidRPr="006338EB" w:rsidRDefault="0051039D" w:rsidP="00CF3602">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Rural famers cultivate a variety of crops based on environmental suitability and economic value. In Plateau State, Irish potato has become one of the dominant </w:t>
      </w:r>
      <w:r w:rsidR="000710FB">
        <w:rPr>
          <w:rFonts w:ascii="Times New Roman" w:hAnsi="Times New Roman" w:cs="Times New Roman"/>
          <w:sz w:val="24"/>
          <w:szCs w:val="24"/>
        </w:rPr>
        <w:t>crops</w:t>
      </w:r>
      <w:r>
        <w:rPr>
          <w:rFonts w:ascii="Times New Roman" w:hAnsi="Times New Roman" w:cs="Times New Roman"/>
          <w:sz w:val="24"/>
          <w:szCs w:val="24"/>
        </w:rPr>
        <w:t xml:space="preserve"> due to its adaptability and high market demands. As a result, many rural farmers in the area are actively engaged in Irish potato production.</w:t>
      </w:r>
      <w:r w:rsidR="004F0C05">
        <w:rPr>
          <w:rFonts w:ascii="Times New Roman" w:hAnsi="Times New Roman" w:cs="Times New Roman"/>
          <w:sz w:val="24"/>
          <w:szCs w:val="24"/>
        </w:rPr>
        <w:t xml:space="preserve"> </w:t>
      </w:r>
      <w:r w:rsidR="00CF3602">
        <w:rPr>
          <w:rFonts w:ascii="Times New Roman" w:hAnsi="Times New Roman" w:cs="Times New Roman"/>
          <w:sz w:val="24"/>
          <w:szCs w:val="24"/>
        </w:rPr>
        <w:t xml:space="preserve"> </w:t>
      </w:r>
      <w:r w:rsidR="00A10A16" w:rsidRPr="006338EB">
        <w:rPr>
          <w:rFonts w:ascii="Times New Roman" w:hAnsi="Times New Roman" w:cs="Times New Roman"/>
          <w:sz w:val="24"/>
          <w:szCs w:val="24"/>
        </w:rPr>
        <w:t>Irish potato rural farmers in Jos South are involved in several agricultural activities related to the production of the crop. These activities include land preparation, planting, fertilizer application, weeding, pest control, harvesting, and marketing of the harvested produce. The cultivation of Irish potato requires careful management of farm resources, including labour, farm inputs, and agricultural knowledge</w:t>
      </w:r>
      <w:r w:rsidR="00FA4C7A">
        <w:rPr>
          <w:rFonts w:ascii="Times New Roman" w:hAnsi="Times New Roman" w:cs="Times New Roman"/>
          <w:sz w:val="24"/>
          <w:szCs w:val="24"/>
        </w:rPr>
        <w:t>, (Yakubu, 2023)</w:t>
      </w:r>
      <w:r w:rsidR="00A10A16" w:rsidRPr="006338EB">
        <w:rPr>
          <w:rFonts w:ascii="Times New Roman" w:hAnsi="Times New Roman" w:cs="Times New Roman"/>
          <w:sz w:val="24"/>
          <w:szCs w:val="24"/>
        </w:rPr>
        <w:t>. Farmers often prepare their farmland using either traditional tools or mechanized equipment depending on t</w:t>
      </w:r>
      <w:r w:rsidR="00495D46">
        <w:rPr>
          <w:rFonts w:ascii="Times New Roman" w:hAnsi="Times New Roman" w:cs="Times New Roman"/>
          <w:sz w:val="24"/>
          <w:szCs w:val="24"/>
        </w:rPr>
        <w:t>he resources available to them and a</w:t>
      </w:r>
      <w:r w:rsidR="00A10A16" w:rsidRPr="006338EB">
        <w:rPr>
          <w:rFonts w:ascii="Times New Roman" w:hAnsi="Times New Roman" w:cs="Times New Roman"/>
          <w:sz w:val="24"/>
          <w:szCs w:val="24"/>
        </w:rPr>
        <w:t>fter land preparation, potato seeds are planted and fertilizers are applied to improve soil fertility and encourage healthy crop growth</w:t>
      </w:r>
      <w:r w:rsidR="00FA4C7A">
        <w:rPr>
          <w:rFonts w:ascii="Times New Roman" w:hAnsi="Times New Roman" w:cs="Times New Roman"/>
          <w:sz w:val="24"/>
          <w:szCs w:val="24"/>
        </w:rPr>
        <w:t xml:space="preserve"> (</w:t>
      </w:r>
      <w:r w:rsidR="00DB6281">
        <w:rPr>
          <w:rFonts w:ascii="Times New Roman" w:hAnsi="Times New Roman" w:cs="Times New Roman"/>
          <w:sz w:val="24"/>
          <w:szCs w:val="24"/>
        </w:rPr>
        <w:t>Danwanka, and Abu, 2023)</w:t>
      </w:r>
      <w:r w:rsidR="00A10A16" w:rsidRPr="006338EB">
        <w:rPr>
          <w:rFonts w:ascii="Times New Roman" w:hAnsi="Times New Roman" w:cs="Times New Roman"/>
          <w:sz w:val="24"/>
          <w:szCs w:val="24"/>
        </w:rPr>
        <w:t>.</w:t>
      </w:r>
      <w:r w:rsidR="00E37F90" w:rsidRPr="006338EB">
        <w:rPr>
          <w:rFonts w:ascii="Times New Roman" w:hAnsi="Times New Roman" w:cs="Times New Roman"/>
          <w:sz w:val="24"/>
          <w:szCs w:val="24"/>
        </w:rPr>
        <w:t xml:space="preserve"> </w:t>
      </w:r>
      <w:r w:rsidR="00A10A16" w:rsidRPr="006338EB">
        <w:rPr>
          <w:rFonts w:ascii="Times New Roman" w:hAnsi="Times New Roman" w:cs="Times New Roman"/>
          <w:sz w:val="24"/>
          <w:szCs w:val="24"/>
        </w:rPr>
        <w:t>The Involvement of rural farmers in Irish potato cultivation contributes significantly to agricultural production and rural development in Plateau State. Potato production not only supplies food to local communities but also supports regional markets where the crop is sold in large quantities</w:t>
      </w:r>
      <w:r w:rsidR="00FA4C7A">
        <w:rPr>
          <w:rFonts w:ascii="Times New Roman" w:hAnsi="Times New Roman" w:cs="Times New Roman"/>
          <w:sz w:val="24"/>
          <w:szCs w:val="24"/>
        </w:rPr>
        <w:t>, (Kolo, 2024)</w:t>
      </w:r>
      <w:r w:rsidR="00A10A16" w:rsidRPr="006338EB">
        <w:rPr>
          <w:rFonts w:ascii="Times New Roman" w:hAnsi="Times New Roman" w:cs="Times New Roman"/>
          <w:sz w:val="24"/>
          <w:szCs w:val="24"/>
        </w:rPr>
        <w:t>. Studies on the potato value chain in Plateau State indicate that Irish potato farming provides employment opportunities and contributes to household income among rural farmers. The crop is often sold in both fresh and processed forms, thereby creating economic opportunities for farmers, traders, and other actors within the agr</w:t>
      </w:r>
      <w:r w:rsidR="00FA4C7A">
        <w:rPr>
          <w:rFonts w:ascii="Times New Roman" w:hAnsi="Times New Roman" w:cs="Times New Roman"/>
          <w:sz w:val="24"/>
          <w:szCs w:val="24"/>
        </w:rPr>
        <w:t>icultural marketing system (</w:t>
      </w:r>
      <w:r w:rsidR="00E37F90" w:rsidRPr="006338EB">
        <w:rPr>
          <w:rFonts w:ascii="Times New Roman" w:hAnsi="Times New Roman" w:cs="Times New Roman"/>
          <w:sz w:val="24"/>
          <w:szCs w:val="24"/>
        </w:rPr>
        <w:t>Balere, 2024).</w:t>
      </w:r>
    </w:p>
    <w:p w:rsidR="00A10A16" w:rsidRPr="006338EB" w:rsidRDefault="00A10A16" w:rsidP="00E37F90">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 xml:space="preserve">Irish potato farming in the region is influenced by several socio-economic factors that shape farmers’ production practices and decision-making processes. For example, farmers’ level </w:t>
      </w:r>
      <w:r w:rsidRPr="006338EB">
        <w:rPr>
          <w:rFonts w:ascii="Times New Roman" w:hAnsi="Times New Roman" w:cs="Times New Roman"/>
          <w:sz w:val="24"/>
          <w:szCs w:val="24"/>
        </w:rPr>
        <w:lastRenderedPageBreak/>
        <w:t>of education, farming experience, and access to agricultural resources can affect the methods they use in cultivating the crop. Research conducted among potato farmers in Plateau State indicates that many farmers rely on family labour and accumulated farming experience in managing their farms</w:t>
      </w:r>
      <w:r w:rsidR="00FA4C7A">
        <w:rPr>
          <w:rFonts w:ascii="Times New Roman" w:hAnsi="Times New Roman" w:cs="Times New Roman"/>
          <w:sz w:val="24"/>
          <w:szCs w:val="24"/>
        </w:rPr>
        <w:t xml:space="preserve"> </w:t>
      </w:r>
      <w:r w:rsidR="00FA4C7A" w:rsidRPr="006338EB">
        <w:rPr>
          <w:rFonts w:ascii="Times New Roman" w:hAnsi="Times New Roman" w:cs="Times New Roman"/>
          <w:sz w:val="24"/>
          <w:szCs w:val="24"/>
        </w:rPr>
        <w:t>(Bedima, Garba &amp; Abdullahi, 2023)</w:t>
      </w:r>
      <w:r w:rsidRPr="006338EB">
        <w:rPr>
          <w:rFonts w:ascii="Times New Roman" w:hAnsi="Times New Roman" w:cs="Times New Roman"/>
          <w:sz w:val="24"/>
          <w:szCs w:val="24"/>
        </w:rPr>
        <w:t>. Such experience allows farmers to understand local environmental conditions and adopt farming practices that improve productivity. In add</w:t>
      </w:r>
      <w:r w:rsidR="00FA4C7A">
        <w:rPr>
          <w:rFonts w:ascii="Times New Roman" w:hAnsi="Times New Roman" w:cs="Times New Roman"/>
          <w:sz w:val="24"/>
          <w:szCs w:val="24"/>
        </w:rPr>
        <w:t>ition,</w:t>
      </w:r>
      <w:r w:rsidRPr="006338EB">
        <w:rPr>
          <w:rFonts w:ascii="Times New Roman" w:hAnsi="Times New Roman" w:cs="Times New Roman"/>
          <w:sz w:val="24"/>
          <w:szCs w:val="24"/>
        </w:rPr>
        <w:t xml:space="preserve"> environmental conditions also influence Irish potato farming among rural farmers in Jos South. The cool climate of the Jos Plateau is particularly suitable for potato cultivation, as the crop grows best under moderate temperature conditions. However, variations in rainfall patterns, soil fertility, and pest infestations can affect the productivity of potato farms. Farmers therefore employ various strategies such as fertilizer application, pest control measures, and crop management techniques to maintain crop health and ensure good harvests.</w:t>
      </w:r>
    </w:p>
    <w:p w:rsidR="00C8383E" w:rsidRPr="006338EB" w:rsidRDefault="00A10A16" w:rsidP="00E37F90">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Agricultural innovations and improved farming practices have also played an important role in Irish potato production in Plateau State. Farmers increasingly adopt improved seed varieties, fertilizers, and other agricultural technologies to improve yields and farm productivity. Research on climate-smart agriculture among Irish potato farmers in Plateau State indicates that many farmers are gradually adopting improved agricultural practices in response to environmental challenges and changing climatic conditions (Goni, Garba, Bose &amp;</w:t>
      </w:r>
      <w:r w:rsidR="00E37F90" w:rsidRPr="006338EB">
        <w:rPr>
          <w:rFonts w:ascii="Times New Roman" w:hAnsi="Times New Roman" w:cs="Times New Roman"/>
          <w:sz w:val="24"/>
          <w:szCs w:val="24"/>
        </w:rPr>
        <w:t xml:space="preserve"> </w:t>
      </w:r>
      <w:r w:rsidRPr="006338EB">
        <w:rPr>
          <w:rFonts w:ascii="Times New Roman" w:hAnsi="Times New Roman" w:cs="Times New Roman"/>
          <w:sz w:val="24"/>
          <w:szCs w:val="24"/>
        </w:rPr>
        <w:t xml:space="preserve">Abdullahi, 2023). Another important aspect of Irish potato farming among rural farmers in Jos South is the involvement of both men and women in agricultural activities. Studies on gender roles in potato farming in Plateau State show that both male and female farmers participate in different stages of potato production, although their levels of involvement may vary depending on the specific farming activities performed. Male farmers often dominate tasks such as land preparation and </w:t>
      </w:r>
      <w:r w:rsidRPr="006338EB">
        <w:rPr>
          <w:rFonts w:ascii="Times New Roman" w:hAnsi="Times New Roman" w:cs="Times New Roman"/>
          <w:sz w:val="24"/>
          <w:szCs w:val="24"/>
        </w:rPr>
        <w:lastRenderedPageBreak/>
        <w:t xml:space="preserve">ridging, while female farmers participate actively in activities such as planting, weeding, and harvesting (Matawal, 2025). </w:t>
      </w:r>
    </w:p>
    <w:p w:rsidR="00A10A16" w:rsidRPr="006338EB" w:rsidRDefault="00A10A16" w:rsidP="00E37F90">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Irish potato marketing also forms an essential component of the farming system in the region. After harvesting, farmers transport their produce to local markets where the potatoes are sold to traders, wholesalers, and consumers. In many cases, traders from other states travel to Plateau State to purchase potatoes in bulk for distribution to markets across Nigeria. This marketing network contributes to the economic importance of Irish potato farming and ensures that the crop remains an important source of income for farmers.</w:t>
      </w:r>
    </w:p>
    <w:p w:rsidR="00A10A16" w:rsidRPr="006338EB" w:rsidRDefault="00A10A16" w:rsidP="004F0C05">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Despite its economic importance, Irish potato farming among rural farmers in Jos South is influenced by several factors that affect productivity and profitability. These factors include the availability of farm inputs, access to agricultural information, labour availability, and environmental conditions. Research on potato production in Plateau State indicates that the cost of farm inputs such as seed potatoes and labour constitutes a significant portion of the production cost, which can influence farmers’ decisions regarding the scale of production (Kolo</w:t>
      </w:r>
      <w:r w:rsidR="00C8383E" w:rsidRPr="006338EB">
        <w:rPr>
          <w:rFonts w:ascii="Times New Roman" w:hAnsi="Times New Roman" w:cs="Times New Roman"/>
          <w:sz w:val="24"/>
          <w:szCs w:val="24"/>
        </w:rPr>
        <w:t xml:space="preserve"> </w:t>
      </w:r>
      <w:r w:rsidRPr="006338EB">
        <w:rPr>
          <w:rFonts w:ascii="Times New Roman" w:hAnsi="Times New Roman" w:cs="Times New Roman"/>
          <w:sz w:val="24"/>
          <w:szCs w:val="24"/>
        </w:rPr>
        <w:t>&amp;</w:t>
      </w:r>
      <w:r w:rsidR="00C8383E" w:rsidRPr="006338EB">
        <w:rPr>
          <w:rFonts w:ascii="Times New Roman" w:hAnsi="Times New Roman" w:cs="Times New Roman"/>
          <w:sz w:val="24"/>
          <w:szCs w:val="24"/>
        </w:rPr>
        <w:t xml:space="preserve"> </w:t>
      </w:r>
      <w:r w:rsidRPr="006338EB">
        <w:rPr>
          <w:rFonts w:ascii="Times New Roman" w:hAnsi="Times New Roman" w:cs="Times New Roman"/>
          <w:sz w:val="24"/>
          <w:szCs w:val="24"/>
        </w:rPr>
        <w:t>Balere, 2024). Access to agricultural information and extension services also plays an important role in improving potato farming practices among rural farmers. Agricultural extension programs provide farmers with knowledge about improved production techniques, pest management, fertilizer application, and other practices that can enhance crop yield. Farmers who have access to such information are better equipped to improve their farming practices and increase their productivity.</w:t>
      </w:r>
    </w:p>
    <w:p w:rsidR="003867FF" w:rsidRDefault="00A10A16" w:rsidP="003867FF">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 xml:space="preserve">In recent years, communication technologies have also become important tools for farmers seeking agricultural information. Mobile phones and other digital communication </w:t>
      </w:r>
      <w:r w:rsidRPr="006338EB">
        <w:rPr>
          <w:rFonts w:ascii="Times New Roman" w:hAnsi="Times New Roman" w:cs="Times New Roman"/>
          <w:sz w:val="24"/>
          <w:szCs w:val="24"/>
        </w:rPr>
        <w:lastRenderedPageBreak/>
        <w:t>platforms enable farmers to access information on market prices, weather conditions, and improved farming practices. These technologies help farmers make better decisions regarding crop production and marketing activities.</w:t>
      </w:r>
      <w:r w:rsidR="007F0B7C">
        <w:rPr>
          <w:rFonts w:ascii="Times New Roman" w:hAnsi="Times New Roman" w:cs="Times New Roman"/>
          <w:sz w:val="24"/>
          <w:szCs w:val="24"/>
        </w:rPr>
        <w:t xml:space="preserve"> </w:t>
      </w:r>
      <w:r w:rsidR="00C8383E" w:rsidRPr="006338EB">
        <w:rPr>
          <w:rFonts w:ascii="Times New Roman" w:hAnsi="Times New Roman" w:cs="Times New Roman"/>
          <w:sz w:val="24"/>
          <w:szCs w:val="24"/>
        </w:rPr>
        <w:t>The utilization of Mobile phones also facilitates access to market information for Irish potato rural farmers. Farmers can use mobile phones to obtain current market prices, identify potential buyers, and negotiate the sale of their agricultural products. Access to market information helps farmers make better marketing decisions and avoid exploitation by middlemen. Fafchamps and Minten (2012), mobile phone communication improves market performance by enabling farmers to access price information needs and connect with traders more easily.</w:t>
      </w:r>
    </w:p>
    <w:p w:rsidR="003867FF" w:rsidRDefault="003867FF" w:rsidP="003867FF">
      <w:pPr>
        <w:spacing w:line="480" w:lineRule="auto"/>
        <w:ind w:firstLine="720"/>
        <w:jc w:val="both"/>
        <w:rPr>
          <w:rFonts w:ascii="Times New Roman" w:hAnsi="Times New Roman" w:cs="Times New Roman"/>
          <w:sz w:val="24"/>
          <w:szCs w:val="24"/>
        </w:rPr>
      </w:pPr>
    </w:p>
    <w:p w:rsidR="003867FF" w:rsidRDefault="003867FF" w:rsidP="003867FF">
      <w:pPr>
        <w:spacing w:line="480" w:lineRule="auto"/>
        <w:ind w:firstLine="720"/>
        <w:jc w:val="both"/>
        <w:rPr>
          <w:rFonts w:ascii="Times New Roman" w:hAnsi="Times New Roman" w:cs="Times New Roman"/>
          <w:sz w:val="24"/>
          <w:szCs w:val="24"/>
        </w:rPr>
      </w:pPr>
    </w:p>
    <w:p w:rsidR="003867FF" w:rsidRDefault="003867FF" w:rsidP="003867FF">
      <w:pPr>
        <w:spacing w:line="480" w:lineRule="auto"/>
        <w:ind w:firstLine="720"/>
        <w:jc w:val="both"/>
        <w:rPr>
          <w:rFonts w:ascii="Times New Roman" w:hAnsi="Times New Roman" w:cs="Times New Roman"/>
          <w:sz w:val="24"/>
          <w:szCs w:val="24"/>
        </w:rPr>
      </w:pPr>
    </w:p>
    <w:p w:rsidR="003867FF" w:rsidRDefault="003867FF" w:rsidP="003867FF">
      <w:pPr>
        <w:spacing w:line="480" w:lineRule="auto"/>
        <w:ind w:firstLine="720"/>
        <w:jc w:val="both"/>
        <w:rPr>
          <w:rFonts w:ascii="Times New Roman" w:hAnsi="Times New Roman" w:cs="Times New Roman"/>
          <w:sz w:val="24"/>
          <w:szCs w:val="24"/>
        </w:rPr>
      </w:pPr>
    </w:p>
    <w:p w:rsidR="002E54C4" w:rsidRDefault="002E54C4" w:rsidP="003867FF">
      <w:pPr>
        <w:spacing w:line="480" w:lineRule="auto"/>
        <w:jc w:val="both"/>
        <w:rPr>
          <w:rFonts w:ascii="Times New Roman" w:hAnsi="Times New Roman" w:cs="Times New Roman"/>
          <w:b/>
          <w:sz w:val="24"/>
          <w:szCs w:val="24"/>
        </w:rPr>
      </w:pPr>
    </w:p>
    <w:p w:rsidR="002E54C4" w:rsidRDefault="002E54C4" w:rsidP="003867FF">
      <w:pPr>
        <w:spacing w:line="480" w:lineRule="auto"/>
        <w:jc w:val="both"/>
        <w:rPr>
          <w:rFonts w:ascii="Times New Roman" w:hAnsi="Times New Roman" w:cs="Times New Roman"/>
          <w:b/>
          <w:sz w:val="24"/>
          <w:szCs w:val="24"/>
        </w:rPr>
      </w:pPr>
    </w:p>
    <w:p w:rsidR="002E54C4" w:rsidRDefault="002E54C4" w:rsidP="003867FF">
      <w:pPr>
        <w:spacing w:line="480" w:lineRule="auto"/>
        <w:jc w:val="both"/>
        <w:rPr>
          <w:rFonts w:ascii="Times New Roman" w:hAnsi="Times New Roman" w:cs="Times New Roman"/>
          <w:b/>
          <w:sz w:val="24"/>
          <w:szCs w:val="24"/>
        </w:rPr>
      </w:pPr>
    </w:p>
    <w:p w:rsidR="002E54C4" w:rsidRDefault="002E54C4" w:rsidP="003867FF">
      <w:pPr>
        <w:spacing w:line="480" w:lineRule="auto"/>
        <w:jc w:val="both"/>
        <w:rPr>
          <w:rFonts w:ascii="Times New Roman" w:hAnsi="Times New Roman" w:cs="Times New Roman"/>
          <w:b/>
          <w:sz w:val="24"/>
          <w:szCs w:val="24"/>
        </w:rPr>
      </w:pPr>
    </w:p>
    <w:p w:rsidR="002E54C4" w:rsidRDefault="002E54C4" w:rsidP="003867FF">
      <w:pPr>
        <w:spacing w:line="480" w:lineRule="auto"/>
        <w:jc w:val="both"/>
        <w:rPr>
          <w:rFonts w:ascii="Times New Roman" w:hAnsi="Times New Roman" w:cs="Times New Roman"/>
          <w:b/>
          <w:sz w:val="24"/>
          <w:szCs w:val="24"/>
        </w:rPr>
      </w:pPr>
    </w:p>
    <w:p w:rsidR="002E54C4" w:rsidRDefault="002E54C4" w:rsidP="003867FF">
      <w:pPr>
        <w:spacing w:line="480" w:lineRule="auto"/>
        <w:jc w:val="both"/>
        <w:rPr>
          <w:rFonts w:ascii="Times New Roman" w:hAnsi="Times New Roman" w:cs="Times New Roman"/>
          <w:b/>
          <w:sz w:val="24"/>
          <w:szCs w:val="24"/>
        </w:rPr>
      </w:pPr>
    </w:p>
    <w:p w:rsidR="009B0406" w:rsidRPr="003867FF" w:rsidRDefault="003867FF" w:rsidP="003867FF">
      <w:pPr>
        <w:spacing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2.2.7 </w:t>
      </w:r>
      <w:r w:rsidR="009B0406" w:rsidRPr="006338EB">
        <w:rPr>
          <w:rFonts w:ascii="Times New Roman" w:hAnsi="Times New Roman" w:cs="Times New Roman"/>
          <w:b/>
          <w:sz w:val="24"/>
          <w:szCs w:val="24"/>
        </w:rPr>
        <w:t>Bumper Harvest</w:t>
      </w:r>
    </w:p>
    <w:p w:rsidR="00956A9D" w:rsidRPr="006224C7" w:rsidRDefault="00956A9D" w:rsidP="00956A9D">
      <w:pPr>
        <w:spacing w:line="480" w:lineRule="auto"/>
        <w:jc w:val="both"/>
        <w:rPr>
          <w:rFonts w:ascii="Times New Roman" w:hAnsi="Times New Roman" w:cs="Times New Roman"/>
          <w:sz w:val="24"/>
          <w:szCs w:val="24"/>
        </w:rPr>
      </w:pPr>
      <w:r w:rsidRPr="006224C7">
        <w:rPr>
          <w:rFonts w:ascii="Times New Roman" w:hAnsi="Times New Roman" w:cs="Times New Roman"/>
          <w:sz w:val="24"/>
          <w:szCs w:val="24"/>
        </w:rPr>
        <w:t>A bumper harvest refers to an exceptionally abundant crop yield that surpasses average or expected production levels. It represents the peak potential of a farming system when optimal conditions align. The concept is not only quantitative, focusing on yield per hectare, but also qualitative, considering crop quality, marketability, and socio-economic outcomes (Smith &amp; Jones, 2022).</w:t>
      </w:r>
      <w:r>
        <w:rPr>
          <w:rFonts w:ascii="Times New Roman" w:hAnsi="Times New Roman" w:cs="Times New Roman"/>
        </w:rPr>
        <w:t xml:space="preserve"> </w:t>
      </w:r>
      <w:r w:rsidRPr="006224C7">
        <w:rPr>
          <w:rFonts w:ascii="Times New Roman" w:hAnsi="Times New Roman" w:cs="Times New Roman"/>
          <w:sz w:val="24"/>
          <w:szCs w:val="24"/>
        </w:rPr>
        <w:t>Bumper harvests are often used as a measure of agricultural efficiency and the success of interventions, whether through technology, agronomic practices, or access to information. In broader terms, they symbolize both opportunity and challenge: opportunities arise from increased food availability and income potential, while challenges may emerge from market saturation and post-harvest management needs (Patel, Kumar &amp; Singh, 2023; Olufemi &amp; Adebola, 2021).</w:t>
      </w:r>
    </w:p>
    <w:p w:rsidR="00AB7CDC" w:rsidRDefault="00956A9D" w:rsidP="00AB7CDC">
      <w:pPr>
        <w:spacing w:line="480" w:lineRule="auto"/>
        <w:ind w:firstLine="720"/>
        <w:jc w:val="both"/>
        <w:rPr>
          <w:rFonts w:ascii="Times New Roman" w:hAnsi="Times New Roman" w:cs="Times New Roman"/>
          <w:sz w:val="24"/>
          <w:szCs w:val="24"/>
        </w:rPr>
      </w:pPr>
      <w:r w:rsidRPr="006224C7">
        <w:rPr>
          <w:rFonts w:ascii="Times New Roman" w:hAnsi="Times New Roman" w:cs="Times New Roman"/>
          <w:sz w:val="24"/>
          <w:szCs w:val="24"/>
        </w:rPr>
        <w:t>Optimal climatic conditions are foundational to achieving bumper harvests. Adequate and well-distributed rainfall, favorable temperatures, and sufficient sunshine during key growth stages enhance photosynthesis and tuber development in root crops like Irish potatoes (Nguyen &amp; Le, 2022). C</w:t>
      </w:r>
      <w:r>
        <w:rPr>
          <w:rFonts w:ascii="Times New Roman" w:hAnsi="Times New Roman" w:cs="Times New Roman"/>
          <w:sz w:val="24"/>
          <w:szCs w:val="24"/>
        </w:rPr>
        <w:t>onversely, climate variability</w:t>
      </w:r>
      <w:r w:rsidRPr="006224C7">
        <w:rPr>
          <w:rFonts w:ascii="Times New Roman" w:hAnsi="Times New Roman" w:cs="Times New Roman"/>
          <w:sz w:val="24"/>
          <w:szCs w:val="24"/>
        </w:rPr>
        <w:t xml:space="preserve"> such as </w:t>
      </w:r>
      <w:r>
        <w:rPr>
          <w:rFonts w:ascii="Times New Roman" w:hAnsi="Times New Roman" w:cs="Times New Roman"/>
          <w:sz w:val="24"/>
          <w:szCs w:val="24"/>
        </w:rPr>
        <w:t xml:space="preserve">drought or excessive rainfall </w:t>
      </w:r>
      <w:r w:rsidRPr="006224C7">
        <w:rPr>
          <w:rFonts w:ascii="Times New Roman" w:hAnsi="Times New Roman" w:cs="Times New Roman"/>
          <w:sz w:val="24"/>
          <w:szCs w:val="24"/>
        </w:rPr>
        <w:t>can significantly reduce yield potential. Understanding these environmental dynamics allows farmers to align planting schedules and resource allocation with periods most conducive to high productivity.</w:t>
      </w:r>
    </w:p>
    <w:p w:rsidR="00956A9D" w:rsidRPr="006224C7" w:rsidRDefault="00956A9D" w:rsidP="00AB7CDC">
      <w:pPr>
        <w:spacing w:line="480" w:lineRule="auto"/>
        <w:ind w:firstLine="720"/>
        <w:jc w:val="both"/>
        <w:rPr>
          <w:rFonts w:ascii="Times New Roman" w:hAnsi="Times New Roman" w:cs="Times New Roman"/>
          <w:sz w:val="24"/>
          <w:szCs w:val="24"/>
        </w:rPr>
      </w:pPr>
      <w:r w:rsidRPr="006224C7">
        <w:rPr>
          <w:rFonts w:ascii="Times New Roman" w:hAnsi="Times New Roman" w:cs="Times New Roman"/>
          <w:sz w:val="24"/>
          <w:szCs w:val="24"/>
        </w:rPr>
        <w:t>Access to high-quality inputs, including improved seeds, fertilizers, and agrochemicals, is critical in realizing bumper harvests. Improved potato varieties, for example, are bred for higher yield potential, pest resistance, and adaptability to environmental stresses (Zafar, Ahmad &amp; Shah, 2023). Equally important is the implementation</w:t>
      </w:r>
      <w:r>
        <w:rPr>
          <w:rFonts w:ascii="Times New Roman" w:hAnsi="Times New Roman" w:cs="Times New Roman"/>
          <w:sz w:val="24"/>
          <w:szCs w:val="24"/>
        </w:rPr>
        <w:t xml:space="preserve"> of sound agronomic practices </w:t>
      </w:r>
      <w:r w:rsidRPr="006224C7">
        <w:rPr>
          <w:rFonts w:ascii="Times New Roman" w:hAnsi="Times New Roman" w:cs="Times New Roman"/>
          <w:sz w:val="24"/>
          <w:szCs w:val="24"/>
        </w:rPr>
        <w:t xml:space="preserve">timely </w:t>
      </w:r>
      <w:r w:rsidRPr="006224C7">
        <w:rPr>
          <w:rFonts w:ascii="Times New Roman" w:hAnsi="Times New Roman" w:cs="Times New Roman"/>
          <w:sz w:val="24"/>
          <w:szCs w:val="24"/>
        </w:rPr>
        <w:lastRenderedPageBreak/>
        <w:t>planting, appropriate spacing, pest and disease management, and soil fertility maintenance. Together, these factors create the conditions necessary for above-average yields.</w:t>
      </w:r>
    </w:p>
    <w:p w:rsidR="00956A9D" w:rsidRPr="006224C7" w:rsidRDefault="00956A9D" w:rsidP="00956A9D">
      <w:pPr>
        <w:spacing w:line="480" w:lineRule="auto"/>
        <w:ind w:firstLine="720"/>
        <w:jc w:val="both"/>
        <w:rPr>
          <w:rFonts w:ascii="Times New Roman" w:hAnsi="Times New Roman" w:cs="Times New Roman"/>
          <w:sz w:val="24"/>
          <w:szCs w:val="24"/>
        </w:rPr>
      </w:pPr>
      <w:r w:rsidRPr="006224C7">
        <w:rPr>
          <w:rFonts w:ascii="Times New Roman" w:hAnsi="Times New Roman" w:cs="Times New Roman"/>
          <w:sz w:val="24"/>
          <w:szCs w:val="24"/>
        </w:rPr>
        <w:t>Information is a key determinant in crop performance and yield outcomes. Timely knowledge about weather forecasts, pest alerts, fertilization schedules, and market trends supports strategic decision-making (Mutua, Makau &amp; Njeru, 2023). Farmers who effectively access and apply this information can optimize their production practices, reduce risk, and enhance the likelihood of bumper harvests. Mobile technologies and advisory systems play a central role in bridging information gaps in rural settings, enabling farmers to make informed choices.</w:t>
      </w:r>
    </w:p>
    <w:p w:rsidR="00956A9D" w:rsidRPr="006224C7" w:rsidRDefault="00956A9D" w:rsidP="00956A9D">
      <w:pPr>
        <w:spacing w:line="480" w:lineRule="auto"/>
        <w:ind w:firstLine="720"/>
        <w:jc w:val="both"/>
        <w:rPr>
          <w:rFonts w:ascii="Times New Roman" w:hAnsi="Times New Roman" w:cs="Times New Roman"/>
          <w:sz w:val="24"/>
          <w:szCs w:val="24"/>
        </w:rPr>
      </w:pPr>
      <w:r w:rsidRPr="006224C7">
        <w:rPr>
          <w:rFonts w:ascii="Times New Roman" w:hAnsi="Times New Roman" w:cs="Times New Roman"/>
          <w:sz w:val="24"/>
          <w:szCs w:val="24"/>
        </w:rPr>
        <w:t>Economic incentives and institutional frameworks also shape the potential for bumper harvests. Availability of credit, input subsidies, extension services, and cooperative structures can enhance farmers’ capacity to adopt best practices and manage production risks (Adewuyi &amp; Ogunwale, 2023). Without such support, farmers may struggle to implement high-input strategies that underpin exceptionally high yields.</w:t>
      </w:r>
    </w:p>
    <w:p w:rsidR="00956A9D" w:rsidRPr="006224C7" w:rsidRDefault="00956A9D" w:rsidP="00242E15">
      <w:pPr>
        <w:spacing w:line="480" w:lineRule="auto"/>
        <w:ind w:firstLine="720"/>
        <w:jc w:val="both"/>
        <w:rPr>
          <w:rFonts w:ascii="Times New Roman" w:hAnsi="Times New Roman" w:cs="Times New Roman"/>
          <w:sz w:val="24"/>
          <w:szCs w:val="24"/>
        </w:rPr>
      </w:pPr>
      <w:r w:rsidRPr="006224C7">
        <w:rPr>
          <w:rFonts w:ascii="Times New Roman" w:hAnsi="Times New Roman" w:cs="Times New Roman"/>
          <w:sz w:val="24"/>
          <w:szCs w:val="24"/>
        </w:rPr>
        <w:t>Irish potato (Solanum tuberosum) is a high-value root crop with significant nutritional and economic importance, particularly in highland regions like Jos Plateau State. The crop’s relatively short growing cycle and sensitivity to environmental conditions make the concept of bumper harvest particularly relevant. Optimal tuber production requires alignment of climatic conditions, soil fertility, input quality, and agronomic management (Nguyen &amp; Le, 2022; Zafar et al., 2023).</w:t>
      </w:r>
      <w:r w:rsidR="00242E15">
        <w:rPr>
          <w:rFonts w:ascii="Times New Roman" w:hAnsi="Times New Roman" w:cs="Times New Roman"/>
          <w:sz w:val="24"/>
          <w:szCs w:val="24"/>
        </w:rPr>
        <w:t xml:space="preserve"> </w:t>
      </w:r>
      <w:r w:rsidRPr="006224C7">
        <w:rPr>
          <w:rFonts w:ascii="Times New Roman" w:hAnsi="Times New Roman" w:cs="Times New Roman"/>
          <w:sz w:val="24"/>
          <w:szCs w:val="24"/>
        </w:rPr>
        <w:t xml:space="preserve">Bumper harvests in Irish potato production symbolize both agricultural potential and socio-economic opportunity. When conditions are favorable, farmers may achieve yields that exceed typical expectations, increasing household food security and generating surplus for </w:t>
      </w:r>
      <w:r w:rsidRPr="006224C7">
        <w:rPr>
          <w:rFonts w:ascii="Times New Roman" w:hAnsi="Times New Roman" w:cs="Times New Roman"/>
          <w:sz w:val="24"/>
          <w:szCs w:val="24"/>
        </w:rPr>
        <w:lastRenderedPageBreak/>
        <w:t>market sales. This surplus, however, necessitates careful planning for storage, transportation, and marketing to prevent losses and ensure economic benefits are realized (Olufemi &amp; Adebola, 2021; Rahman, Akter &amp; Hossain, 2024).</w:t>
      </w:r>
    </w:p>
    <w:p w:rsidR="00956A9D" w:rsidRPr="00242E15" w:rsidRDefault="00956A9D" w:rsidP="00242E15">
      <w:pPr>
        <w:spacing w:line="480" w:lineRule="auto"/>
        <w:ind w:firstLine="720"/>
        <w:jc w:val="both"/>
        <w:rPr>
          <w:rFonts w:ascii="Times New Roman" w:hAnsi="Times New Roman" w:cs="Times New Roman"/>
          <w:sz w:val="24"/>
          <w:szCs w:val="24"/>
        </w:rPr>
      </w:pPr>
      <w:r w:rsidRPr="006224C7">
        <w:rPr>
          <w:rFonts w:ascii="Times New Roman" w:hAnsi="Times New Roman" w:cs="Times New Roman"/>
          <w:sz w:val="24"/>
          <w:szCs w:val="24"/>
        </w:rPr>
        <w:t>A central factor in achieving bumper potato harvests is access to timely and relevant information. Knowledge about rainfall patterns, pest and disease threats, soil fertility management, and market dynamics supports strategic interventions across the crop cycle</w:t>
      </w:r>
      <w:r w:rsidR="00B56B22">
        <w:rPr>
          <w:rFonts w:ascii="Times New Roman" w:hAnsi="Times New Roman" w:cs="Times New Roman"/>
          <w:sz w:val="24"/>
          <w:szCs w:val="24"/>
        </w:rPr>
        <w:t>, (Mutua et al., 2023)</w:t>
      </w:r>
      <w:r w:rsidRPr="006224C7">
        <w:rPr>
          <w:rFonts w:ascii="Times New Roman" w:hAnsi="Times New Roman" w:cs="Times New Roman"/>
          <w:sz w:val="24"/>
          <w:szCs w:val="24"/>
        </w:rPr>
        <w:t>. For instance, understanding the onset of rains informs planting schedules, while pest alerts allow timely application of control measures. These decisions collectively enhance the probability of a bumper h</w:t>
      </w:r>
      <w:r w:rsidR="00B56B22">
        <w:rPr>
          <w:rFonts w:ascii="Times New Roman" w:hAnsi="Times New Roman" w:cs="Times New Roman"/>
          <w:sz w:val="24"/>
          <w:szCs w:val="24"/>
        </w:rPr>
        <w:t>arvest (</w:t>
      </w:r>
      <w:r w:rsidRPr="006224C7">
        <w:rPr>
          <w:rFonts w:ascii="Times New Roman" w:hAnsi="Times New Roman" w:cs="Times New Roman"/>
          <w:sz w:val="24"/>
          <w:szCs w:val="24"/>
        </w:rPr>
        <w:t>Patel et al., 2023).</w:t>
      </w:r>
      <w:r w:rsidR="00242E15">
        <w:rPr>
          <w:rFonts w:ascii="Times New Roman" w:hAnsi="Times New Roman" w:cs="Times New Roman"/>
          <w:sz w:val="24"/>
          <w:szCs w:val="24"/>
        </w:rPr>
        <w:t xml:space="preserve"> </w:t>
      </w:r>
      <w:r w:rsidRPr="006224C7">
        <w:rPr>
          <w:rFonts w:ascii="Times New Roman" w:hAnsi="Times New Roman" w:cs="Times New Roman"/>
          <w:sz w:val="24"/>
          <w:szCs w:val="24"/>
        </w:rPr>
        <w:t>Modern mobile technologies facilitate such information access. Farmers can receive weather forecasts, market prices, and technical advisories through mobile phones, enabling responsive and informed decision-making. This integration of technology and knowledge management represents a transformative mechanism for increasing Irish potato productivity.</w:t>
      </w:r>
    </w:p>
    <w:p w:rsidR="00956A9D" w:rsidRPr="006224C7" w:rsidRDefault="00956A9D" w:rsidP="00D548FD">
      <w:pPr>
        <w:spacing w:line="480" w:lineRule="auto"/>
        <w:ind w:firstLine="720"/>
        <w:jc w:val="both"/>
        <w:rPr>
          <w:rFonts w:ascii="Times New Roman" w:hAnsi="Times New Roman" w:cs="Times New Roman"/>
          <w:sz w:val="24"/>
          <w:szCs w:val="24"/>
        </w:rPr>
      </w:pPr>
      <w:r w:rsidRPr="006224C7">
        <w:rPr>
          <w:rFonts w:ascii="Times New Roman" w:hAnsi="Times New Roman" w:cs="Times New Roman"/>
          <w:sz w:val="24"/>
          <w:szCs w:val="24"/>
        </w:rPr>
        <w:t>Beyond yield quantity, bumper harvests carry socio-economic significance. A large harvest increases household income through sales, improves food availability, and can stimulate local markets. In regions where Irish potato is a primary cash crop, bumper harvests contribute to livelihoods, community economic activity, and overall rural development (Patel et al., 2023).</w:t>
      </w:r>
      <w:r w:rsidR="00D548FD">
        <w:rPr>
          <w:rFonts w:ascii="Times New Roman" w:hAnsi="Times New Roman" w:cs="Times New Roman"/>
          <w:sz w:val="24"/>
          <w:szCs w:val="24"/>
        </w:rPr>
        <w:t xml:space="preserve"> </w:t>
      </w:r>
      <w:r w:rsidRPr="006224C7">
        <w:rPr>
          <w:rFonts w:ascii="Times New Roman" w:hAnsi="Times New Roman" w:cs="Times New Roman"/>
          <w:sz w:val="24"/>
          <w:szCs w:val="24"/>
        </w:rPr>
        <w:t>However, large harvests also introduce challenges, including market saturation, price volatility, and post-harvest losses. Ef</w:t>
      </w:r>
      <w:r w:rsidR="00D548FD">
        <w:rPr>
          <w:rFonts w:ascii="Times New Roman" w:hAnsi="Times New Roman" w:cs="Times New Roman"/>
          <w:sz w:val="24"/>
          <w:szCs w:val="24"/>
        </w:rPr>
        <w:t>fective utilization of harvests</w:t>
      </w:r>
      <w:r w:rsidRPr="006224C7">
        <w:rPr>
          <w:rFonts w:ascii="Times New Roman" w:hAnsi="Times New Roman" w:cs="Times New Roman"/>
          <w:sz w:val="24"/>
          <w:szCs w:val="24"/>
        </w:rPr>
        <w:t xml:space="preserve"> through storage infrastructure, pr</w:t>
      </w:r>
      <w:r w:rsidR="00D548FD">
        <w:rPr>
          <w:rFonts w:ascii="Times New Roman" w:hAnsi="Times New Roman" w:cs="Times New Roman"/>
          <w:sz w:val="24"/>
          <w:szCs w:val="24"/>
        </w:rPr>
        <w:t xml:space="preserve">ocessing, and market linkages </w:t>
      </w:r>
      <w:r w:rsidRPr="006224C7">
        <w:rPr>
          <w:rFonts w:ascii="Times New Roman" w:hAnsi="Times New Roman" w:cs="Times New Roman"/>
          <w:sz w:val="24"/>
          <w:szCs w:val="24"/>
        </w:rPr>
        <w:t>is essential for converting agricultural abundance into sustained socio-economic benefit (Rahman et al., 2024; Olufemi &amp; Adebola, 2021).</w:t>
      </w:r>
    </w:p>
    <w:p w:rsidR="00956A9D" w:rsidRPr="006224C7" w:rsidRDefault="00956A9D" w:rsidP="009E2825">
      <w:pPr>
        <w:spacing w:line="480" w:lineRule="auto"/>
        <w:ind w:firstLine="720"/>
        <w:jc w:val="both"/>
        <w:rPr>
          <w:rFonts w:ascii="Times New Roman" w:hAnsi="Times New Roman" w:cs="Times New Roman"/>
          <w:sz w:val="24"/>
          <w:szCs w:val="24"/>
        </w:rPr>
      </w:pPr>
      <w:r w:rsidRPr="006224C7">
        <w:rPr>
          <w:rFonts w:ascii="Times New Roman" w:hAnsi="Times New Roman" w:cs="Times New Roman"/>
          <w:sz w:val="24"/>
          <w:szCs w:val="24"/>
        </w:rPr>
        <w:lastRenderedPageBreak/>
        <w:t>Even when farmers employ best practices, several factors may constrain bumper harvests:</w:t>
      </w:r>
      <w:r w:rsidR="009E2825">
        <w:rPr>
          <w:rFonts w:ascii="Times New Roman" w:hAnsi="Times New Roman" w:cs="Times New Roman"/>
          <w:sz w:val="24"/>
          <w:szCs w:val="24"/>
        </w:rPr>
        <w:t xml:space="preserve"> </w:t>
      </w:r>
      <w:r w:rsidRPr="006224C7">
        <w:rPr>
          <w:rFonts w:ascii="Times New Roman" w:hAnsi="Times New Roman" w:cs="Times New Roman"/>
          <w:sz w:val="24"/>
          <w:szCs w:val="24"/>
        </w:rPr>
        <w:t>Climatic variability: Unexpected drought or flooding can offset careful planning (Nguyen &amp; Le, 2022).</w:t>
      </w:r>
      <w:r w:rsidR="00D548FD">
        <w:rPr>
          <w:rFonts w:ascii="Times New Roman" w:hAnsi="Times New Roman" w:cs="Times New Roman"/>
          <w:sz w:val="24"/>
          <w:szCs w:val="24"/>
        </w:rPr>
        <w:t xml:space="preserve"> </w:t>
      </w:r>
      <w:r w:rsidRPr="006224C7">
        <w:rPr>
          <w:rFonts w:ascii="Times New Roman" w:hAnsi="Times New Roman" w:cs="Times New Roman"/>
          <w:sz w:val="24"/>
          <w:szCs w:val="24"/>
        </w:rPr>
        <w:t>Input constraints: Limited access to certified seeds or fertilizers reduces yield potential (Zafar et al., 2023).</w:t>
      </w:r>
      <w:r w:rsidR="00D548FD">
        <w:rPr>
          <w:rFonts w:ascii="Times New Roman" w:hAnsi="Times New Roman" w:cs="Times New Roman"/>
          <w:sz w:val="24"/>
          <w:szCs w:val="24"/>
        </w:rPr>
        <w:t xml:space="preserve"> </w:t>
      </w:r>
      <w:r w:rsidRPr="006224C7">
        <w:rPr>
          <w:rFonts w:ascii="Times New Roman" w:hAnsi="Times New Roman" w:cs="Times New Roman"/>
          <w:sz w:val="24"/>
          <w:szCs w:val="24"/>
        </w:rPr>
        <w:t>Pest and disease pressure: Without effective management, crop losses may prevent exceptional yields (Rahman et al., 2024).</w:t>
      </w:r>
      <w:r w:rsidR="00D548FD">
        <w:rPr>
          <w:rFonts w:ascii="Times New Roman" w:hAnsi="Times New Roman" w:cs="Times New Roman"/>
          <w:sz w:val="24"/>
          <w:szCs w:val="24"/>
        </w:rPr>
        <w:t xml:space="preserve"> </w:t>
      </w:r>
      <w:r w:rsidRPr="006224C7">
        <w:rPr>
          <w:rFonts w:ascii="Times New Roman" w:hAnsi="Times New Roman" w:cs="Times New Roman"/>
          <w:sz w:val="24"/>
          <w:szCs w:val="24"/>
        </w:rPr>
        <w:t>Post-harvest management: Inadequate storage and transportation can lead to losses that undermine the economic benefits of bumper production (Olufemi &amp; Adebola, 2021).</w:t>
      </w:r>
      <w:r w:rsidR="00D548FD">
        <w:rPr>
          <w:rFonts w:ascii="Times New Roman" w:hAnsi="Times New Roman" w:cs="Times New Roman"/>
          <w:sz w:val="24"/>
          <w:szCs w:val="24"/>
        </w:rPr>
        <w:t xml:space="preserve"> </w:t>
      </w:r>
      <w:r w:rsidRPr="006224C7">
        <w:rPr>
          <w:rFonts w:ascii="Times New Roman" w:hAnsi="Times New Roman" w:cs="Times New Roman"/>
          <w:sz w:val="24"/>
          <w:szCs w:val="24"/>
        </w:rPr>
        <w:t>Understanding and addressing these challenges are key to sustaining bumper harvest potential in Irish potato farming systems.</w:t>
      </w:r>
    </w:p>
    <w:p w:rsidR="00956A9D" w:rsidRPr="006224C7" w:rsidRDefault="00956A9D" w:rsidP="00242E15">
      <w:pPr>
        <w:spacing w:line="480" w:lineRule="auto"/>
        <w:ind w:firstLine="720"/>
        <w:jc w:val="both"/>
        <w:rPr>
          <w:rFonts w:ascii="Times New Roman" w:hAnsi="Times New Roman" w:cs="Times New Roman"/>
          <w:sz w:val="24"/>
          <w:szCs w:val="24"/>
        </w:rPr>
      </w:pPr>
      <w:r w:rsidRPr="006224C7">
        <w:rPr>
          <w:rFonts w:ascii="Times New Roman" w:hAnsi="Times New Roman" w:cs="Times New Roman"/>
          <w:sz w:val="24"/>
          <w:szCs w:val="24"/>
        </w:rPr>
        <w:t>The literature illustrates that bumper harvests result from a convergence of favorable environmental, agronomic, informational, and institutional factors. In Irish potato production, this convergence determines whether farmers realize the crop’s full potential. Central to this is information: timely knowledge of weather, markets, and pest management allows farmers to make decisions that maximize yield potential. Mobile technologies and extension systems are vital enablers in this process, bridging gaps between knowledge and practice.</w:t>
      </w:r>
    </w:p>
    <w:p w:rsidR="00956A9D" w:rsidRPr="006224C7" w:rsidRDefault="00956A9D" w:rsidP="009E2825">
      <w:pPr>
        <w:spacing w:line="480" w:lineRule="auto"/>
        <w:ind w:firstLine="720"/>
        <w:jc w:val="both"/>
        <w:rPr>
          <w:rFonts w:ascii="Times New Roman" w:hAnsi="Times New Roman" w:cs="Times New Roman"/>
          <w:sz w:val="24"/>
          <w:szCs w:val="24"/>
        </w:rPr>
      </w:pPr>
      <w:r w:rsidRPr="006224C7">
        <w:rPr>
          <w:rFonts w:ascii="Times New Roman" w:hAnsi="Times New Roman" w:cs="Times New Roman"/>
          <w:sz w:val="24"/>
          <w:szCs w:val="24"/>
        </w:rPr>
        <w:t>Sustainable achievement of bumper harvests requires integrating high-quality inputs, informed agronomic practices, and effective post-harvest management with supportive institutional and economic frameworks. In the Jos Plateau context, understanding these dynamics can help planners and development actors design interventions that increase potato productivity and enhance rural livelihoods.</w:t>
      </w:r>
    </w:p>
    <w:p w:rsidR="009E2825" w:rsidRDefault="009B0406" w:rsidP="009E2825">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To ensure that bumper harvests translate into sustainable benefits for rural Irish potato farmers, policies must focus on:</w:t>
      </w:r>
      <w:r w:rsidR="00836D1B" w:rsidRPr="006338EB">
        <w:rPr>
          <w:rFonts w:ascii="Times New Roman" w:hAnsi="Times New Roman" w:cs="Times New Roman"/>
          <w:sz w:val="24"/>
          <w:szCs w:val="24"/>
        </w:rPr>
        <w:t xml:space="preserve"> </w:t>
      </w:r>
      <w:r w:rsidRPr="006338EB">
        <w:rPr>
          <w:rFonts w:ascii="Times New Roman" w:hAnsi="Times New Roman" w:cs="Times New Roman"/>
          <w:sz w:val="24"/>
          <w:szCs w:val="24"/>
        </w:rPr>
        <w:t>Strengthening Ag</w:t>
      </w:r>
      <w:r w:rsidR="009E2825">
        <w:rPr>
          <w:rFonts w:ascii="Times New Roman" w:hAnsi="Times New Roman" w:cs="Times New Roman"/>
          <w:sz w:val="24"/>
          <w:szCs w:val="24"/>
        </w:rPr>
        <w:t xml:space="preserve">ricultural Extension Services </w:t>
      </w:r>
      <w:r w:rsidRPr="006338EB">
        <w:rPr>
          <w:rFonts w:ascii="Times New Roman" w:hAnsi="Times New Roman" w:cs="Times New Roman"/>
          <w:sz w:val="24"/>
          <w:szCs w:val="24"/>
        </w:rPr>
        <w:t>Providing farmers with timely, relevant information to enhance yield.</w:t>
      </w:r>
      <w:r w:rsidR="00836D1B" w:rsidRPr="006338EB">
        <w:rPr>
          <w:rFonts w:ascii="Times New Roman" w:hAnsi="Times New Roman" w:cs="Times New Roman"/>
          <w:sz w:val="24"/>
          <w:szCs w:val="24"/>
        </w:rPr>
        <w:t xml:space="preserve"> </w:t>
      </w:r>
      <w:r w:rsidR="009E2825">
        <w:rPr>
          <w:rFonts w:ascii="Times New Roman" w:hAnsi="Times New Roman" w:cs="Times New Roman"/>
          <w:sz w:val="24"/>
          <w:szCs w:val="24"/>
        </w:rPr>
        <w:t xml:space="preserve">Improving Access to Inputs </w:t>
      </w:r>
      <w:r w:rsidRPr="006338EB">
        <w:rPr>
          <w:rFonts w:ascii="Times New Roman" w:hAnsi="Times New Roman" w:cs="Times New Roman"/>
          <w:sz w:val="24"/>
          <w:szCs w:val="24"/>
        </w:rPr>
        <w:t xml:space="preserve">Ensuring </w:t>
      </w:r>
      <w:r w:rsidRPr="006338EB">
        <w:rPr>
          <w:rFonts w:ascii="Times New Roman" w:hAnsi="Times New Roman" w:cs="Times New Roman"/>
          <w:sz w:val="24"/>
          <w:szCs w:val="24"/>
        </w:rPr>
        <w:lastRenderedPageBreak/>
        <w:t>availability of quality seeds, fertilizers, and crop protection measures.</w:t>
      </w:r>
      <w:r w:rsidR="00836D1B" w:rsidRPr="006338EB">
        <w:rPr>
          <w:rFonts w:ascii="Times New Roman" w:hAnsi="Times New Roman" w:cs="Times New Roman"/>
          <w:sz w:val="24"/>
          <w:szCs w:val="24"/>
        </w:rPr>
        <w:t xml:space="preserve"> </w:t>
      </w:r>
      <w:r w:rsidRPr="006338EB">
        <w:rPr>
          <w:rFonts w:ascii="Times New Roman" w:hAnsi="Times New Roman" w:cs="Times New Roman"/>
          <w:sz w:val="24"/>
          <w:szCs w:val="24"/>
        </w:rPr>
        <w:t>Developing Storage and Marketing Infrastructure</w:t>
      </w:r>
      <w:r w:rsidR="009E2825">
        <w:rPr>
          <w:rFonts w:ascii="Times New Roman" w:hAnsi="Times New Roman" w:cs="Times New Roman"/>
          <w:sz w:val="24"/>
          <w:szCs w:val="24"/>
        </w:rPr>
        <w:t xml:space="preserve"> </w:t>
      </w:r>
      <w:r w:rsidRPr="006338EB">
        <w:rPr>
          <w:rFonts w:ascii="Times New Roman" w:hAnsi="Times New Roman" w:cs="Times New Roman"/>
          <w:sz w:val="24"/>
          <w:szCs w:val="24"/>
        </w:rPr>
        <w:t>Reducing post-harvest losses and improving market access.</w:t>
      </w:r>
      <w:r w:rsidR="00836D1B" w:rsidRPr="006338EB">
        <w:rPr>
          <w:rFonts w:ascii="Times New Roman" w:hAnsi="Times New Roman" w:cs="Times New Roman"/>
          <w:sz w:val="24"/>
          <w:szCs w:val="24"/>
        </w:rPr>
        <w:t xml:space="preserve"> </w:t>
      </w:r>
      <w:r w:rsidR="009E2825">
        <w:rPr>
          <w:rFonts w:ascii="Times New Roman" w:hAnsi="Times New Roman" w:cs="Times New Roman"/>
          <w:sz w:val="24"/>
          <w:szCs w:val="24"/>
        </w:rPr>
        <w:t xml:space="preserve">Leveraging Mobile Technology </w:t>
      </w:r>
      <w:r w:rsidRPr="006338EB">
        <w:rPr>
          <w:rFonts w:ascii="Times New Roman" w:hAnsi="Times New Roman" w:cs="Times New Roman"/>
          <w:sz w:val="24"/>
          <w:szCs w:val="24"/>
        </w:rPr>
        <w:t>Using ICTs to disseminate agricultural information, particularly on pest control, weather updates, and market prices (Aker &amp;Mbiti, 2010).</w:t>
      </w:r>
      <w:r w:rsidR="00836D1B" w:rsidRPr="006338EB">
        <w:rPr>
          <w:rFonts w:ascii="Times New Roman" w:hAnsi="Times New Roman" w:cs="Times New Roman"/>
          <w:sz w:val="24"/>
          <w:szCs w:val="24"/>
        </w:rPr>
        <w:t xml:space="preserve"> </w:t>
      </w:r>
      <w:r w:rsidRPr="006338EB">
        <w:rPr>
          <w:rFonts w:ascii="Times New Roman" w:hAnsi="Times New Roman" w:cs="Times New Roman"/>
          <w:sz w:val="24"/>
          <w:szCs w:val="24"/>
        </w:rPr>
        <w:t>By combining access to information, modern farming practices, and supportive infrastructure, rural Irish potato farmers can maximize yields, reduce losses, and achieve the full economic potential of bumper harvests.</w:t>
      </w:r>
    </w:p>
    <w:p w:rsidR="00AB7CDC" w:rsidRDefault="00AB7CDC" w:rsidP="009E2825">
      <w:pPr>
        <w:spacing w:line="480" w:lineRule="auto"/>
        <w:jc w:val="both"/>
        <w:rPr>
          <w:rFonts w:ascii="Times New Roman" w:hAnsi="Times New Roman" w:cs="Times New Roman"/>
          <w:b/>
          <w:sz w:val="24"/>
          <w:szCs w:val="24"/>
        </w:rPr>
      </w:pPr>
    </w:p>
    <w:p w:rsidR="00AB7CDC" w:rsidRDefault="00AB7CDC" w:rsidP="009E2825">
      <w:pPr>
        <w:spacing w:line="480" w:lineRule="auto"/>
        <w:jc w:val="both"/>
        <w:rPr>
          <w:rFonts w:ascii="Times New Roman" w:hAnsi="Times New Roman" w:cs="Times New Roman"/>
          <w:b/>
          <w:sz w:val="24"/>
          <w:szCs w:val="24"/>
        </w:rPr>
      </w:pPr>
    </w:p>
    <w:p w:rsidR="00AB7CDC" w:rsidRDefault="00AB7CDC" w:rsidP="009E2825">
      <w:pPr>
        <w:spacing w:line="480" w:lineRule="auto"/>
        <w:jc w:val="both"/>
        <w:rPr>
          <w:rFonts w:ascii="Times New Roman" w:hAnsi="Times New Roman" w:cs="Times New Roman"/>
          <w:b/>
          <w:sz w:val="24"/>
          <w:szCs w:val="24"/>
        </w:rPr>
      </w:pPr>
    </w:p>
    <w:p w:rsidR="00AB7CDC" w:rsidRDefault="00AB7CDC" w:rsidP="009E2825">
      <w:pPr>
        <w:spacing w:line="480" w:lineRule="auto"/>
        <w:jc w:val="both"/>
        <w:rPr>
          <w:rFonts w:ascii="Times New Roman" w:hAnsi="Times New Roman" w:cs="Times New Roman"/>
          <w:b/>
          <w:sz w:val="24"/>
          <w:szCs w:val="24"/>
        </w:rPr>
      </w:pPr>
    </w:p>
    <w:p w:rsidR="00AB7CDC" w:rsidRDefault="00AB7CDC" w:rsidP="009E2825">
      <w:pPr>
        <w:spacing w:line="480" w:lineRule="auto"/>
        <w:jc w:val="both"/>
        <w:rPr>
          <w:rFonts w:ascii="Times New Roman" w:hAnsi="Times New Roman" w:cs="Times New Roman"/>
          <w:b/>
          <w:sz w:val="24"/>
          <w:szCs w:val="24"/>
        </w:rPr>
      </w:pPr>
    </w:p>
    <w:p w:rsidR="00AB7CDC" w:rsidRDefault="00AB7CDC" w:rsidP="009E2825">
      <w:pPr>
        <w:spacing w:line="480" w:lineRule="auto"/>
        <w:jc w:val="both"/>
        <w:rPr>
          <w:rFonts w:ascii="Times New Roman" w:hAnsi="Times New Roman" w:cs="Times New Roman"/>
          <w:b/>
          <w:sz w:val="24"/>
          <w:szCs w:val="24"/>
        </w:rPr>
      </w:pPr>
    </w:p>
    <w:p w:rsidR="00AB7CDC" w:rsidRDefault="00AB7CDC" w:rsidP="009E2825">
      <w:pPr>
        <w:spacing w:line="480" w:lineRule="auto"/>
        <w:jc w:val="both"/>
        <w:rPr>
          <w:rFonts w:ascii="Times New Roman" w:hAnsi="Times New Roman" w:cs="Times New Roman"/>
          <w:b/>
          <w:sz w:val="24"/>
          <w:szCs w:val="24"/>
        </w:rPr>
      </w:pPr>
    </w:p>
    <w:p w:rsidR="00AB7CDC" w:rsidRDefault="00AB7CDC" w:rsidP="009E2825">
      <w:pPr>
        <w:spacing w:line="480" w:lineRule="auto"/>
        <w:jc w:val="both"/>
        <w:rPr>
          <w:rFonts w:ascii="Times New Roman" w:hAnsi="Times New Roman" w:cs="Times New Roman"/>
          <w:b/>
          <w:sz w:val="24"/>
          <w:szCs w:val="24"/>
        </w:rPr>
      </w:pPr>
    </w:p>
    <w:p w:rsidR="00AB7CDC" w:rsidRDefault="00AB7CDC" w:rsidP="009E2825">
      <w:pPr>
        <w:spacing w:line="480" w:lineRule="auto"/>
        <w:jc w:val="both"/>
        <w:rPr>
          <w:rFonts w:ascii="Times New Roman" w:hAnsi="Times New Roman" w:cs="Times New Roman"/>
          <w:b/>
          <w:sz w:val="24"/>
          <w:szCs w:val="24"/>
        </w:rPr>
      </w:pPr>
    </w:p>
    <w:p w:rsidR="00AB7CDC" w:rsidRDefault="00AB7CDC" w:rsidP="009E2825">
      <w:pPr>
        <w:spacing w:line="480" w:lineRule="auto"/>
        <w:jc w:val="both"/>
        <w:rPr>
          <w:rFonts w:ascii="Times New Roman" w:hAnsi="Times New Roman" w:cs="Times New Roman"/>
          <w:b/>
          <w:sz w:val="24"/>
          <w:szCs w:val="24"/>
        </w:rPr>
      </w:pPr>
    </w:p>
    <w:p w:rsidR="00AB7CDC" w:rsidRDefault="00AB7CDC" w:rsidP="009E2825">
      <w:pPr>
        <w:spacing w:line="480" w:lineRule="auto"/>
        <w:jc w:val="both"/>
        <w:rPr>
          <w:rFonts w:ascii="Times New Roman" w:hAnsi="Times New Roman" w:cs="Times New Roman"/>
          <w:b/>
          <w:sz w:val="24"/>
          <w:szCs w:val="24"/>
        </w:rPr>
      </w:pPr>
    </w:p>
    <w:p w:rsidR="00AB7CDC" w:rsidRDefault="00AB7CDC" w:rsidP="009E2825">
      <w:pPr>
        <w:spacing w:line="480" w:lineRule="auto"/>
        <w:jc w:val="both"/>
        <w:rPr>
          <w:rFonts w:ascii="Times New Roman" w:hAnsi="Times New Roman" w:cs="Times New Roman"/>
          <w:b/>
          <w:sz w:val="24"/>
          <w:szCs w:val="24"/>
        </w:rPr>
      </w:pPr>
    </w:p>
    <w:p w:rsidR="00AB7CDC" w:rsidRDefault="00AB7CDC" w:rsidP="009E2825">
      <w:pPr>
        <w:spacing w:line="480" w:lineRule="auto"/>
        <w:jc w:val="both"/>
        <w:rPr>
          <w:rFonts w:ascii="Times New Roman" w:hAnsi="Times New Roman" w:cs="Times New Roman"/>
          <w:b/>
          <w:sz w:val="24"/>
          <w:szCs w:val="24"/>
        </w:rPr>
      </w:pPr>
    </w:p>
    <w:p w:rsidR="00BE1E7C" w:rsidRPr="009E2825" w:rsidRDefault="00AB7CDC" w:rsidP="009E2825">
      <w:pPr>
        <w:spacing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2.2.7.1 </w:t>
      </w:r>
      <w:r w:rsidR="00BE1E7C" w:rsidRPr="006338EB">
        <w:rPr>
          <w:rFonts w:ascii="Times New Roman" w:hAnsi="Times New Roman" w:cs="Times New Roman"/>
          <w:b/>
          <w:sz w:val="24"/>
          <w:szCs w:val="24"/>
        </w:rPr>
        <w:t xml:space="preserve">Challenges </w:t>
      </w:r>
    </w:p>
    <w:p w:rsidR="00BE1E7C" w:rsidRPr="006338EB" w:rsidRDefault="003A42E3" w:rsidP="003A42E3">
      <w:pPr>
        <w:spacing w:line="480" w:lineRule="auto"/>
        <w:ind w:firstLine="360"/>
        <w:jc w:val="both"/>
        <w:rPr>
          <w:rFonts w:ascii="Times New Roman" w:hAnsi="Times New Roman" w:cs="Times New Roman"/>
          <w:sz w:val="24"/>
          <w:szCs w:val="24"/>
        </w:rPr>
      </w:pPr>
      <w:r w:rsidRPr="006338EB">
        <w:rPr>
          <w:rFonts w:ascii="Times New Roman" w:hAnsi="Times New Roman" w:cs="Times New Roman"/>
          <w:sz w:val="24"/>
          <w:szCs w:val="24"/>
        </w:rPr>
        <w:t xml:space="preserve">Challenges refer to any obstructions that deter the execution and the smooth running of a project. For instance, these obstacles may lead to the discontinuation of a project. Whilst mobile phone has the capability of improving people’s lives in all areas of human growth, there are some barriers that may cause sluggish, especially in third world countries. </w:t>
      </w:r>
      <w:r w:rsidR="00BE1E7C" w:rsidRPr="006338EB">
        <w:rPr>
          <w:rFonts w:ascii="Times New Roman" w:hAnsi="Times New Roman" w:cs="Times New Roman"/>
          <w:sz w:val="24"/>
          <w:szCs w:val="24"/>
        </w:rPr>
        <w:t>Although mobile phones are increasingly recognized as essential tools for accessing agricultural information, Irish potato rural farmers face several challenges that limit effective utilization. These challenges span technological, socio-economic, infrastructural, and behavioral factors.</w:t>
      </w:r>
    </w:p>
    <w:p w:rsidR="00BE1E7C" w:rsidRPr="002442E4" w:rsidRDefault="00BE1E7C" w:rsidP="002442E4">
      <w:pPr>
        <w:spacing w:after="160" w:line="480" w:lineRule="auto"/>
        <w:ind w:firstLine="360"/>
        <w:jc w:val="both"/>
        <w:rPr>
          <w:rFonts w:ascii="Times New Roman" w:hAnsi="Times New Roman" w:cs="Times New Roman"/>
          <w:sz w:val="24"/>
          <w:szCs w:val="24"/>
        </w:rPr>
      </w:pPr>
      <w:r w:rsidRPr="002442E4">
        <w:rPr>
          <w:rFonts w:ascii="Times New Roman" w:hAnsi="Times New Roman" w:cs="Times New Roman"/>
          <w:sz w:val="24"/>
          <w:szCs w:val="24"/>
        </w:rPr>
        <w:t>Limited Digital Literacy</w:t>
      </w:r>
      <w:r w:rsidR="002442E4" w:rsidRPr="002442E4">
        <w:rPr>
          <w:rFonts w:ascii="Times New Roman" w:hAnsi="Times New Roman" w:cs="Times New Roman"/>
          <w:sz w:val="24"/>
          <w:szCs w:val="24"/>
        </w:rPr>
        <w:t xml:space="preserve">; </w:t>
      </w:r>
      <w:r w:rsidRPr="002442E4">
        <w:rPr>
          <w:rFonts w:ascii="Times New Roman" w:hAnsi="Times New Roman" w:cs="Times New Roman"/>
          <w:sz w:val="24"/>
          <w:szCs w:val="24"/>
        </w:rPr>
        <w:t>Many farmers, especially older or less-educated individuals, struggle to navigate mobile applications, SMS advisory services, or internet-based platforms (Lusike et al., 2023; Hudu et al., 2024). This limits their ability to effectively access and apply agricultural information provided through mobile phones.</w:t>
      </w:r>
    </w:p>
    <w:p w:rsidR="00BE1E7C" w:rsidRPr="002442E4" w:rsidRDefault="00BE1E7C" w:rsidP="002442E4">
      <w:pPr>
        <w:spacing w:after="160" w:line="480" w:lineRule="auto"/>
        <w:ind w:firstLine="360"/>
        <w:jc w:val="both"/>
        <w:rPr>
          <w:rFonts w:ascii="Times New Roman" w:hAnsi="Times New Roman" w:cs="Times New Roman"/>
          <w:sz w:val="24"/>
          <w:szCs w:val="24"/>
        </w:rPr>
      </w:pPr>
      <w:r w:rsidRPr="002442E4">
        <w:rPr>
          <w:rFonts w:ascii="Times New Roman" w:hAnsi="Times New Roman" w:cs="Times New Roman"/>
          <w:sz w:val="24"/>
          <w:szCs w:val="24"/>
        </w:rPr>
        <w:t>Inadequate Access to Mobile Technology</w:t>
      </w:r>
      <w:r w:rsidR="002442E4" w:rsidRPr="002442E4">
        <w:rPr>
          <w:rFonts w:ascii="Times New Roman" w:hAnsi="Times New Roman" w:cs="Times New Roman"/>
          <w:sz w:val="24"/>
          <w:szCs w:val="24"/>
        </w:rPr>
        <w:t xml:space="preserve">; </w:t>
      </w:r>
      <w:r w:rsidRPr="002442E4">
        <w:rPr>
          <w:rFonts w:ascii="Times New Roman" w:hAnsi="Times New Roman" w:cs="Times New Roman"/>
          <w:sz w:val="24"/>
          <w:szCs w:val="24"/>
        </w:rPr>
        <w:t xml:space="preserve">Ownership of </w:t>
      </w:r>
      <w:r w:rsidR="003A42E3" w:rsidRPr="002442E4">
        <w:rPr>
          <w:rFonts w:ascii="Times New Roman" w:hAnsi="Times New Roman" w:cs="Times New Roman"/>
          <w:sz w:val="24"/>
          <w:szCs w:val="24"/>
        </w:rPr>
        <w:t>smart phones</w:t>
      </w:r>
      <w:r w:rsidRPr="002442E4">
        <w:rPr>
          <w:rFonts w:ascii="Times New Roman" w:hAnsi="Times New Roman" w:cs="Times New Roman"/>
          <w:sz w:val="24"/>
          <w:szCs w:val="24"/>
        </w:rPr>
        <w:t xml:space="preserve"> is often uneven due to financial constraints. Some farmers possess only basic feature phones, which cannot support modern agricultural applications or internet-based services (Agriculture &amp; Food Security, 2024; MDPI, 2025). Furthermore, the cost of airtime and mobile data reduces the frequency of usage.</w:t>
      </w:r>
    </w:p>
    <w:p w:rsidR="00BE1E7C" w:rsidRPr="002442E4" w:rsidRDefault="00BE1E7C" w:rsidP="002442E4">
      <w:pPr>
        <w:spacing w:after="160" w:line="480" w:lineRule="auto"/>
        <w:ind w:firstLine="360"/>
        <w:jc w:val="both"/>
        <w:rPr>
          <w:rFonts w:ascii="Times New Roman" w:hAnsi="Times New Roman" w:cs="Times New Roman"/>
          <w:sz w:val="24"/>
          <w:szCs w:val="24"/>
        </w:rPr>
      </w:pPr>
      <w:r w:rsidRPr="002442E4">
        <w:rPr>
          <w:rFonts w:ascii="Times New Roman" w:hAnsi="Times New Roman" w:cs="Times New Roman"/>
          <w:sz w:val="24"/>
          <w:szCs w:val="24"/>
        </w:rPr>
        <w:t>Poor Network and Internet Infrastructure</w:t>
      </w:r>
      <w:r w:rsidR="002442E4" w:rsidRPr="002442E4">
        <w:rPr>
          <w:rFonts w:ascii="Times New Roman" w:hAnsi="Times New Roman" w:cs="Times New Roman"/>
          <w:sz w:val="24"/>
          <w:szCs w:val="24"/>
        </w:rPr>
        <w:t xml:space="preserve">; </w:t>
      </w:r>
      <w:r w:rsidRPr="002442E4">
        <w:rPr>
          <w:rFonts w:ascii="Times New Roman" w:hAnsi="Times New Roman" w:cs="Times New Roman"/>
          <w:sz w:val="24"/>
          <w:szCs w:val="24"/>
        </w:rPr>
        <w:t>Weak or unreliable network coverage in rural areas limits farmers’ ability to access real-time information such as weather updates, pest alerts, and market prices (Lusike, Wakhungu, &amp;Ndiema, 2024; Scientific.net, 2021). This infrastructural limitation can delay critical farm decisions.</w:t>
      </w:r>
    </w:p>
    <w:p w:rsidR="00BE1E7C" w:rsidRPr="002442E4" w:rsidRDefault="00BE1E7C" w:rsidP="002442E4">
      <w:pPr>
        <w:spacing w:after="160" w:line="480" w:lineRule="auto"/>
        <w:ind w:firstLine="360"/>
        <w:jc w:val="both"/>
        <w:rPr>
          <w:rFonts w:ascii="Times New Roman" w:hAnsi="Times New Roman" w:cs="Times New Roman"/>
          <w:sz w:val="24"/>
          <w:szCs w:val="24"/>
        </w:rPr>
      </w:pPr>
      <w:r w:rsidRPr="002442E4">
        <w:rPr>
          <w:rFonts w:ascii="Times New Roman" w:hAnsi="Times New Roman" w:cs="Times New Roman"/>
          <w:sz w:val="24"/>
          <w:szCs w:val="24"/>
        </w:rPr>
        <w:t>Socio-Economic Constraints</w:t>
      </w:r>
      <w:r w:rsidR="002442E4" w:rsidRPr="002442E4">
        <w:rPr>
          <w:rFonts w:ascii="Times New Roman" w:hAnsi="Times New Roman" w:cs="Times New Roman"/>
          <w:sz w:val="24"/>
          <w:szCs w:val="24"/>
        </w:rPr>
        <w:t xml:space="preserve">; </w:t>
      </w:r>
      <w:r w:rsidRPr="002442E4">
        <w:rPr>
          <w:rFonts w:ascii="Times New Roman" w:hAnsi="Times New Roman" w:cs="Times New Roman"/>
          <w:sz w:val="24"/>
          <w:szCs w:val="24"/>
        </w:rPr>
        <w:t xml:space="preserve">Farmers’ socio-economic characteristics, including income, education, and farm size, affect mobile phone utilization (Hudu et al., 2024; Quandt et al., 2020). </w:t>
      </w:r>
      <w:r w:rsidRPr="002442E4">
        <w:rPr>
          <w:rFonts w:ascii="Times New Roman" w:hAnsi="Times New Roman" w:cs="Times New Roman"/>
          <w:sz w:val="24"/>
          <w:szCs w:val="24"/>
        </w:rPr>
        <w:lastRenderedPageBreak/>
        <w:t>Farmers with limited resources may prioritize other farming needs over investing time or money in mobile phone-based information.</w:t>
      </w:r>
    </w:p>
    <w:p w:rsidR="00BE1E7C" w:rsidRPr="002442E4" w:rsidRDefault="00BE1E7C" w:rsidP="002442E4">
      <w:pPr>
        <w:spacing w:after="160" w:line="480" w:lineRule="auto"/>
        <w:ind w:firstLine="360"/>
        <w:jc w:val="both"/>
        <w:rPr>
          <w:rFonts w:ascii="Times New Roman" w:hAnsi="Times New Roman" w:cs="Times New Roman"/>
          <w:sz w:val="24"/>
          <w:szCs w:val="24"/>
        </w:rPr>
      </w:pPr>
      <w:r w:rsidRPr="002442E4">
        <w:rPr>
          <w:rFonts w:ascii="Times New Roman" w:hAnsi="Times New Roman" w:cs="Times New Roman"/>
          <w:sz w:val="24"/>
          <w:szCs w:val="24"/>
        </w:rPr>
        <w:t>Language and Content Barriers</w:t>
      </w:r>
      <w:r w:rsidR="002442E4" w:rsidRPr="002442E4">
        <w:rPr>
          <w:rFonts w:ascii="Times New Roman" w:hAnsi="Times New Roman" w:cs="Times New Roman"/>
          <w:sz w:val="24"/>
          <w:szCs w:val="24"/>
        </w:rPr>
        <w:t xml:space="preserve">; </w:t>
      </w:r>
      <w:r w:rsidRPr="002442E4">
        <w:rPr>
          <w:rFonts w:ascii="Times New Roman" w:hAnsi="Times New Roman" w:cs="Times New Roman"/>
          <w:sz w:val="24"/>
          <w:szCs w:val="24"/>
        </w:rPr>
        <w:t>Information delivered via mobile platforms may not be in local dialects, reducing comprehension among rural farmers (Bontsa et al., 2023; MDPI, 2025). Additionally, advisory content is often generic and not tailored to Irish potato cultivation or local environmental conditions.</w:t>
      </w:r>
    </w:p>
    <w:p w:rsidR="00BE1E7C" w:rsidRPr="006338EB" w:rsidRDefault="00BE1E7C" w:rsidP="002442E4">
      <w:pPr>
        <w:spacing w:after="160" w:line="480" w:lineRule="auto"/>
        <w:jc w:val="both"/>
        <w:rPr>
          <w:rFonts w:ascii="Times New Roman" w:hAnsi="Times New Roman" w:cs="Times New Roman"/>
          <w:sz w:val="24"/>
          <w:szCs w:val="24"/>
        </w:rPr>
      </w:pPr>
      <w:r w:rsidRPr="002442E4">
        <w:rPr>
          <w:rFonts w:ascii="Times New Roman" w:hAnsi="Times New Roman" w:cs="Times New Roman"/>
          <w:sz w:val="24"/>
          <w:szCs w:val="24"/>
        </w:rPr>
        <w:t>Lack of Trust and Perceived Reliability</w:t>
      </w:r>
      <w:r w:rsidR="002442E4">
        <w:rPr>
          <w:rFonts w:ascii="Times New Roman" w:hAnsi="Times New Roman" w:cs="Times New Roman"/>
          <w:sz w:val="24"/>
          <w:szCs w:val="24"/>
        </w:rPr>
        <w:t xml:space="preserve">; </w:t>
      </w:r>
      <w:r w:rsidRPr="006338EB">
        <w:rPr>
          <w:rFonts w:ascii="Times New Roman" w:hAnsi="Times New Roman" w:cs="Times New Roman"/>
          <w:sz w:val="24"/>
          <w:szCs w:val="24"/>
        </w:rPr>
        <w:t>Some farmers are skeptical about mobile-based agricultural information, particularly when it conflicts with traditional knowledge or local extension advice (Lusike et al., 2023). This lack of trust can hinder adoption of the recommendations provided.</w:t>
      </w:r>
    </w:p>
    <w:p w:rsidR="00BE1E7C" w:rsidRPr="006338EB" w:rsidRDefault="00BE1E7C" w:rsidP="002442E4">
      <w:pPr>
        <w:spacing w:after="160" w:line="480" w:lineRule="auto"/>
        <w:jc w:val="both"/>
        <w:rPr>
          <w:rFonts w:ascii="Times New Roman" w:hAnsi="Times New Roman" w:cs="Times New Roman"/>
          <w:sz w:val="24"/>
          <w:szCs w:val="24"/>
        </w:rPr>
      </w:pPr>
      <w:r w:rsidRPr="002442E4">
        <w:rPr>
          <w:rFonts w:ascii="Times New Roman" w:hAnsi="Times New Roman" w:cs="Times New Roman"/>
          <w:sz w:val="24"/>
          <w:szCs w:val="24"/>
        </w:rPr>
        <w:t>Limited Integration with Extension Services</w:t>
      </w:r>
      <w:r w:rsidR="002442E4">
        <w:rPr>
          <w:rFonts w:ascii="Times New Roman" w:hAnsi="Times New Roman" w:cs="Times New Roman"/>
          <w:sz w:val="24"/>
          <w:szCs w:val="24"/>
        </w:rPr>
        <w:t xml:space="preserve">; </w:t>
      </w:r>
      <w:r w:rsidRPr="006338EB">
        <w:rPr>
          <w:rFonts w:ascii="Times New Roman" w:hAnsi="Times New Roman" w:cs="Times New Roman"/>
          <w:sz w:val="24"/>
          <w:szCs w:val="24"/>
        </w:rPr>
        <w:t>Mobile phones are most effective when integrated with formal extension services, but often information from mobile platforms is fragmented or lacks personalized guidance (Bontsa et al., 2023; Chuka University Repository, 2022). Farmers may struggle to apply generalized advice in the specific context of Irish potato farming.</w:t>
      </w:r>
    </w:p>
    <w:p w:rsidR="00BE1E7C" w:rsidRPr="002442E4" w:rsidRDefault="00BE1E7C" w:rsidP="002442E4">
      <w:pPr>
        <w:spacing w:after="160" w:line="480" w:lineRule="auto"/>
        <w:ind w:firstLine="720"/>
        <w:jc w:val="both"/>
        <w:rPr>
          <w:rFonts w:ascii="Times New Roman" w:hAnsi="Times New Roman" w:cs="Times New Roman"/>
          <w:sz w:val="24"/>
          <w:szCs w:val="24"/>
        </w:rPr>
      </w:pPr>
      <w:r w:rsidRPr="002442E4">
        <w:rPr>
          <w:rFonts w:ascii="Times New Roman" w:hAnsi="Times New Roman" w:cs="Times New Roman"/>
          <w:sz w:val="24"/>
          <w:szCs w:val="24"/>
        </w:rPr>
        <w:t>Cultural and Behavioral Factors</w:t>
      </w:r>
      <w:r w:rsidR="002442E4" w:rsidRPr="002442E4">
        <w:rPr>
          <w:rFonts w:ascii="Times New Roman" w:hAnsi="Times New Roman" w:cs="Times New Roman"/>
          <w:sz w:val="24"/>
          <w:szCs w:val="24"/>
        </w:rPr>
        <w:t xml:space="preserve">; </w:t>
      </w:r>
      <w:r w:rsidRPr="002442E4">
        <w:rPr>
          <w:rFonts w:ascii="Times New Roman" w:hAnsi="Times New Roman" w:cs="Times New Roman"/>
          <w:sz w:val="24"/>
          <w:szCs w:val="24"/>
        </w:rPr>
        <w:t>Household dynamics influence mobile phone use, where women or younger members may have more access to phones but less decision-making power on farms (European Journal of Development Research, 2020). Cultural norms and practices thus affect who receives, interprets, and applies the agricultural information.</w:t>
      </w:r>
    </w:p>
    <w:p w:rsidR="002442E4" w:rsidRDefault="00BE1E7C" w:rsidP="002442E4">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 xml:space="preserve">In summary, the utilization of mobile phones to meet the agricultural information needs of Irish potato rural farmers is constrained by digital literacy gaps, limited access to technology, poor network infrastructure, socio-economic factors, language barriers, trust issues, inadequate integration with extension services, and cultural practices (Lusike et al., 2023; Hudu et al., 2024; </w:t>
      </w:r>
      <w:r w:rsidRPr="006338EB">
        <w:rPr>
          <w:rFonts w:ascii="Times New Roman" w:hAnsi="Times New Roman" w:cs="Times New Roman"/>
          <w:sz w:val="24"/>
          <w:szCs w:val="24"/>
        </w:rPr>
        <w:lastRenderedPageBreak/>
        <w:t>Agriculture &amp; Food Security, 2024; Bontsa et al., 2023; Chuka University Repository, 2022; MDPI, 2025; Quandt et al., 2020; European Journal of Development Research, 2020). Addressing these challenges requires training programs, affordable and user-friendly mobile solutions, localized content, improved network coverage, and integration of mobile services with extension systems, which are critical to improving information access, adoption of technology, productivity, and achieving bumper harvests.</w:t>
      </w:r>
    </w:p>
    <w:p w:rsidR="00294AAF" w:rsidRPr="002442E4" w:rsidRDefault="00294AAF" w:rsidP="002442E4">
      <w:pPr>
        <w:spacing w:line="480" w:lineRule="auto"/>
        <w:jc w:val="both"/>
        <w:rPr>
          <w:rFonts w:ascii="Times New Roman" w:hAnsi="Times New Roman" w:cs="Times New Roman"/>
          <w:sz w:val="24"/>
          <w:szCs w:val="24"/>
        </w:rPr>
      </w:pPr>
      <w:r w:rsidRPr="006338EB">
        <w:rPr>
          <w:rFonts w:ascii="Times New Roman" w:hAnsi="Times New Roman" w:cs="Times New Roman"/>
          <w:b/>
          <w:sz w:val="24"/>
          <w:szCs w:val="24"/>
        </w:rPr>
        <w:t>Strategies for Addressing Challenges Faced by Rural Irish Potato Farmers</w:t>
      </w:r>
    </w:p>
    <w:p w:rsidR="00294AAF" w:rsidRPr="006338EB" w:rsidRDefault="00294AAF" w:rsidP="002454BB">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Rural Irish potato farmers face multiple challenges, including pest and disease infestations, limited access to quality inputs, poor extension services, post-harvest losses, market access issues, financial constraints, climate variability, and socio-cultural barriers. Several strategies have been proposed and implemented to address these challenges, enhance productivity, and improve livelihoods.</w:t>
      </w:r>
    </w:p>
    <w:p w:rsidR="00294AAF" w:rsidRPr="006338EB" w:rsidRDefault="00294AAF" w:rsidP="00294AAF">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 xml:space="preserve">Effective agricultural extension services are critical for delivering timely and relevant information to farmers. Providing more frequent and targeted extension visits, organizing farmer field schools, and training community extension volunteers can enhance farmers’ knowledge of improved farming practices, pest and disease management, and post-harvest </w:t>
      </w:r>
      <w:r w:rsidR="00200C4E">
        <w:rPr>
          <w:rFonts w:ascii="Times New Roman" w:hAnsi="Times New Roman" w:cs="Times New Roman"/>
          <w:sz w:val="24"/>
          <w:szCs w:val="24"/>
        </w:rPr>
        <w:t xml:space="preserve">handling. </w:t>
      </w:r>
      <w:r w:rsidRPr="006338EB">
        <w:rPr>
          <w:rFonts w:ascii="Times New Roman" w:hAnsi="Times New Roman" w:cs="Times New Roman"/>
          <w:sz w:val="24"/>
          <w:szCs w:val="24"/>
        </w:rPr>
        <w:t>Aker (2011</w:t>
      </w:r>
      <w:r w:rsidR="00200C4E" w:rsidRPr="006338EB">
        <w:rPr>
          <w:rFonts w:ascii="Times New Roman" w:hAnsi="Times New Roman" w:cs="Times New Roman"/>
          <w:sz w:val="24"/>
          <w:szCs w:val="24"/>
        </w:rPr>
        <w:t>)</w:t>
      </w:r>
      <w:r w:rsidRPr="006338EB">
        <w:rPr>
          <w:rFonts w:ascii="Times New Roman" w:hAnsi="Times New Roman" w:cs="Times New Roman"/>
          <w:sz w:val="24"/>
          <w:szCs w:val="24"/>
        </w:rPr>
        <w:t xml:space="preserve"> </w:t>
      </w:r>
      <w:r w:rsidR="00200C4E">
        <w:rPr>
          <w:rFonts w:ascii="Times New Roman" w:hAnsi="Times New Roman" w:cs="Times New Roman"/>
          <w:sz w:val="24"/>
          <w:szCs w:val="24"/>
        </w:rPr>
        <w:t xml:space="preserve">says </w:t>
      </w:r>
      <w:r w:rsidRPr="006338EB">
        <w:rPr>
          <w:rFonts w:ascii="Times New Roman" w:hAnsi="Times New Roman" w:cs="Times New Roman"/>
          <w:sz w:val="24"/>
          <w:szCs w:val="24"/>
        </w:rPr>
        <w:t>strengthened extension systems significantly improve farmers’ adoption of modern agronomic techniques and increase crop productivity.</w:t>
      </w:r>
    </w:p>
    <w:p w:rsidR="00200C4E" w:rsidRDefault="00294AAF" w:rsidP="00200C4E">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Imp</w:t>
      </w:r>
      <w:r w:rsidR="002442E4">
        <w:rPr>
          <w:rFonts w:ascii="Times New Roman" w:hAnsi="Times New Roman" w:cs="Times New Roman"/>
          <w:sz w:val="24"/>
          <w:szCs w:val="24"/>
        </w:rPr>
        <w:t>roved access to q</w:t>
      </w:r>
      <w:r w:rsidRPr="006338EB">
        <w:rPr>
          <w:rFonts w:ascii="Times New Roman" w:hAnsi="Times New Roman" w:cs="Times New Roman"/>
          <w:sz w:val="24"/>
          <w:szCs w:val="24"/>
        </w:rPr>
        <w:t>uality Inputs</w:t>
      </w:r>
      <w:r w:rsidR="00200C4E">
        <w:rPr>
          <w:rFonts w:ascii="Times New Roman" w:hAnsi="Times New Roman" w:cs="Times New Roman"/>
          <w:sz w:val="24"/>
          <w:szCs w:val="24"/>
        </w:rPr>
        <w:t xml:space="preserve"> by e</w:t>
      </w:r>
      <w:r w:rsidRPr="006338EB">
        <w:rPr>
          <w:rFonts w:ascii="Times New Roman" w:hAnsi="Times New Roman" w:cs="Times New Roman"/>
          <w:sz w:val="24"/>
          <w:szCs w:val="24"/>
        </w:rPr>
        <w:t xml:space="preserve">nsuring that rural farmers have access to certified seed varieties, fertilizers, and crop protection chemicals is essential for increasing yield and achieving bumper harvests. Governments and NGOs can facilitate input supply through subsidies, input vouchers, and local distribution networks. Access to quality inputs reduces crop </w:t>
      </w:r>
      <w:r w:rsidRPr="006338EB">
        <w:rPr>
          <w:rFonts w:ascii="Times New Roman" w:hAnsi="Times New Roman" w:cs="Times New Roman"/>
          <w:sz w:val="24"/>
          <w:szCs w:val="24"/>
        </w:rPr>
        <w:lastRenderedPageBreak/>
        <w:t>losses, improves tuber quality, and increases overall productivit</w:t>
      </w:r>
      <w:r w:rsidR="00200C4E">
        <w:rPr>
          <w:rFonts w:ascii="Times New Roman" w:hAnsi="Times New Roman" w:cs="Times New Roman"/>
          <w:sz w:val="24"/>
          <w:szCs w:val="24"/>
        </w:rPr>
        <w:t xml:space="preserve">y (Oladeji, Oyesola, Ogunleye, and </w:t>
      </w:r>
      <w:r w:rsidRPr="006338EB">
        <w:rPr>
          <w:rFonts w:ascii="Times New Roman" w:hAnsi="Times New Roman" w:cs="Times New Roman"/>
          <w:sz w:val="24"/>
          <w:szCs w:val="24"/>
        </w:rPr>
        <w:t>Raji, 2011).</w:t>
      </w:r>
    </w:p>
    <w:p w:rsidR="00294AAF" w:rsidRPr="006338EB" w:rsidRDefault="00294AAF" w:rsidP="00200C4E">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Leveraging Information and Communication Technologies (ICTs)</w:t>
      </w:r>
      <w:r w:rsidR="00200C4E">
        <w:rPr>
          <w:rFonts w:ascii="Times New Roman" w:hAnsi="Times New Roman" w:cs="Times New Roman"/>
          <w:sz w:val="24"/>
          <w:szCs w:val="24"/>
        </w:rPr>
        <w:t xml:space="preserve"> such as </w:t>
      </w:r>
      <w:r w:rsidRPr="006338EB">
        <w:rPr>
          <w:rFonts w:ascii="Times New Roman" w:hAnsi="Times New Roman" w:cs="Times New Roman"/>
          <w:sz w:val="24"/>
          <w:szCs w:val="24"/>
        </w:rPr>
        <w:t>Mobile phones and other ICT tools provide farmers with access to timely agricultural information, including weather forecasts, pest management guidance, and market prices. Farmers can use mobile-based advisory services to make informed decisions regarding planting, fertilization, pest control, and harvesting. Aker and Mbiti (2010) emphasize that mobile phone technology helps bridge the information gap between rural farmers and agricultural experts, improving productivity and market engagement.</w:t>
      </w:r>
    </w:p>
    <w:p w:rsidR="00294AAF" w:rsidRPr="006338EB" w:rsidRDefault="00294AAF" w:rsidP="00294AAF">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Post-harvest losses can be significantly reduced through improved storage facilities, including cold storage, warehouses, and hermetic bags for tubers. Proper storage preserves quality, prevents spoilage, and allows farmers to time the market for better prices. According to The High Street Journal (2025), investment in post-harvest infrastructure ensures that bumper harvests translate into economic benefits rather than losses.</w:t>
      </w:r>
    </w:p>
    <w:p w:rsidR="00200C4E" w:rsidRDefault="00294AAF" w:rsidP="00200C4E">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Developing rural roads, transportation networks, and market information systems helps farmer’s access local, regional, and national markets. Governments can also implement minimum support price policies or commodity purchase schemes to protect farmers from market fluctuations. Providing market training helps farmers understand demand trends and negotiate better prices, mitigating the negative impact of price crashes during bumper harvests (Agro Climate News, 2025).</w:t>
      </w:r>
    </w:p>
    <w:p w:rsidR="00200C4E" w:rsidRDefault="00294AAF" w:rsidP="00200C4E">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 xml:space="preserve">Improving farmers’ access to affordable credit and financial services allows them to purchase inputs, invest in farm improvements, and adopt modern technologies. Microfinance </w:t>
      </w:r>
      <w:r w:rsidRPr="006338EB">
        <w:rPr>
          <w:rFonts w:ascii="Times New Roman" w:hAnsi="Times New Roman" w:cs="Times New Roman"/>
          <w:sz w:val="24"/>
          <w:szCs w:val="24"/>
        </w:rPr>
        <w:lastRenderedPageBreak/>
        <w:t>institutions, cooperative societies, and government credit schemes can provide low-interest loans tailored to smallholder farmers’ needs, thereby supporting sustainable potato production (FAO, 2017).</w:t>
      </w:r>
    </w:p>
    <w:p w:rsidR="00294AAF" w:rsidRPr="006338EB" w:rsidRDefault="00294AAF" w:rsidP="00200C4E">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Farmers can reduce the impact of climate variability through climate-smart agricultural practices. These include rainwater harvesting, soil moisture conservation, intercropping, and early warning weather systems. Training farmers on climate-resilient practices enables them to adapt to changing environmental conditions and maintain productivity during adverse</w:t>
      </w:r>
      <w:r w:rsidR="002442E4">
        <w:rPr>
          <w:rFonts w:ascii="Times New Roman" w:hAnsi="Times New Roman" w:cs="Times New Roman"/>
          <w:sz w:val="24"/>
          <w:szCs w:val="24"/>
        </w:rPr>
        <w:t xml:space="preserve"> weather events (Burke, Jayne, and </w:t>
      </w:r>
      <w:r w:rsidRPr="006338EB">
        <w:rPr>
          <w:rFonts w:ascii="Times New Roman" w:hAnsi="Times New Roman" w:cs="Times New Roman"/>
          <w:sz w:val="24"/>
          <w:szCs w:val="24"/>
        </w:rPr>
        <w:t>Chapoto, 2010).</w:t>
      </w:r>
    </w:p>
    <w:p w:rsidR="00294AAF" w:rsidRPr="006338EB" w:rsidRDefault="002442E4" w:rsidP="00200C4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Addressing socio-c</w:t>
      </w:r>
      <w:r w:rsidR="00200C4E">
        <w:rPr>
          <w:rFonts w:ascii="Times New Roman" w:hAnsi="Times New Roman" w:cs="Times New Roman"/>
          <w:sz w:val="24"/>
          <w:szCs w:val="24"/>
        </w:rPr>
        <w:t>ultural b</w:t>
      </w:r>
      <w:r w:rsidR="00294AAF" w:rsidRPr="006338EB">
        <w:rPr>
          <w:rFonts w:ascii="Times New Roman" w:hAnsi="Times New Roman" w:cs="Times New Roman"/>
          <w:sz w:val="24"/>
          <w:szCs w:val="24"/>
        </w:rPr>
        <w:t>arriers</w:t>
      </w:r>
      <w:r w:rsidR="00200C4E">
        <w:rPr>
          <w:rFonts w:ascii="Times New Roman" w:hAnsi="Times New Roman" w:cs="Times New Roman"/>
          <w:sz w:val="24"/>
          <w:szCs w:val="24"/>
        </w:rPr>
        <w:t xml:space="preserve"> by </w:t>
      </w:r>
      <w:r w:rsidR="00200C4E" w:rsidRPr="006338EB">
        <w:rPr>
          <w:rFonts w:ascii="Times New Roman" w:hAnsi="Times New Roman" w:cs="Times New Roman"/>
          <w:sz w:val="24"/>
          <w:szCs w:val="24"/>
        </w:rPr>
        <w:t>promoting</w:t>
      </w:r>
      <w:r w:rsidR="00294AAF" w:rsidRPr="006338EB">
        <w:rPr>
          <w:rFonts w:ascii="Times New Roman" w:hAnsi="Times New Roman" w:cs="Times New Roman"/>
          <w:sz w:val="24"/>
          <w:szCs w:val="24"/>
        </w:rPr>
        <w:t xml:space="preserve"> gender-inclusive policies and encouraging women’s participation in agriculture enhances productivity and information dissemination. Community awareness programs can reduce cultural restrictions, enabling equitable access to inputs, information, and technology. Encouraging farmer cooperatives and peer networks fosters collaboration and collective problem-solving (Chapman &amp;Slaymaker, 2002).</w:t>
      </w:r>
    </w:p>
    <w:p w:rsidR="00294AAF" w:rsidRPr="006338EB" w:rsidRDefault="00294AAF" w:rsidP="00294AAF">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 xml:space="preserve">A combination of technical, institutional, and socio-economic strategies is required to address the challenges faced by rural Irish potato farmers. By strengthening extension services, improving access to inputs and finance, leveraging ICTs, investing in storage and market infrastructure, and promoting climate-smart and inclusive farming </w:t>
      </w:r>
      <w:r w:rsidR="001470BF" w:rsidRPr="006338EB">
        <w:rPr>
          <w:rFonts w:ascii="Times New Roman" w:hAnsi="Times New Roman" w:cs="Times New Roman"/>
          <w:sz w:val="24"/>
          <w:szCs w:val="24"/>
        </w:rPr>
        <w:t>practices;</w:t>
      </w:r>
      <w:r w:rsidRPr="006338EB">
        <w:rPr>
          <w:rFonts w:ascii="Times New Roman" w:hAnsi="Times New Roman" w:cs="Times New Roman"/>
          <w:sz w:val="24"/>
          <w:szCs w:val="24"/>
        </w:rPr>
        <w:t xml:space="preserve"> rural farmers can achieve higher productivity, reduce post-harvest losses, and attain sustainable livelihoods.</w:t>
      </w:r>
    </w:p>
    <w:p w:rsidR="00294AAF" w:rsidRPr="006338EB" w:rsidRDefault="00294AAF" w:rsidP="003A42E3">
      <w:pPr>
        <w:spacing w:line="480" w:lineRule="auto"/>
        <w:ind w:firstLine="720"/>
        <w:jc w:val="both"/>
        <w:rPr>
          <w:rFonts w:ascii="Times New Roman" w:hAnsi="Times New Roman" w:cs="Times New Roman"/>
          <w:sz w:val="24"/>
          <w:szCs w:val="24"/>
        </w:rPr>
      </w:pPr>
    </w:p>
    <w:p w:rsidR="003F595C" w:rsidRDefault="003F595C" w:rsidP="003A42E3">
      <w:pPr>
        <w:tabs>
          <w:tab w:val="left" w:pos="6720"/>
        </w:tabs>
        <w:spacing w:after="0" w:line="480" w:lineRule="auto"/>
        <w:jc w:val="both"/>
        <w:rPr>
          <w:rFonts w:ascii="Times New Roman" w:hAnsi="Times New Roman" w:cs="Times New Roman"/>
          <w:sz w:val="24"/>
          <w:szCs w:val="24"/>
        </w:rPr>
      </w:pPr>
    </w:p>
    <w:p w:rsidR="003F595C" w:rsidRDefault="003F595C" w:rsidP="003A42E3">
      <w:pPr>
        <w:tabs>
          <w:tab w:val="left" w:pos="6720"/>
        </w:tabs>
        <w:spacing w:after="0" w:line="480" w:lineRule="auto"/>
        <w:jc w:val="both"/>
        <w:rPr>
          <w:rFonts w:ascii="Times New Roman" w:hAnsi="Times New Roman" w:cs="Times New Roman"/>
          <w:sz w:val="24"/>
          <w:szCs w:val="24"/>
        </w:rPr>
      </w:pPr>
    </w:p>
    <w:p w:rsidR="009B708C" w:rsidRPr="006338EB" w:rsidRDefault="004608AE" w:rsidP="003A42E3">
      <w:pPr>
        <w:tabs>
          <w:tab w:val="left" w:pos="6720"/>
        </w:tabs>
        <w:spacing w:after="0" w:line="480" w:lineRule="auto"/>
        <w:jc w:val="both"/>
        <w:rPr>
          <w:rFonts w:ascii="Times New Roman" w:hAnsi="Times New Roman" w:cs="Times New Roman"/>
          <w:b/>
          <w:sz w:val="24"/>
          <w:szCs w:val="24"/>
        </w:rPr>
      </w:pPr>
      <w:r w:rsidRPr="006338EB">
        <w:rPr>
          <w:rFonts w:ascii="Times New Roman" w:hAnsi="Times New Roman" w:cs="Times New Roman"/>
          <w:b/>
          <w:sz w:val="24"/>
          <w:szCs w:val="24"/>
        </w:rPr>
        <w:lastRenderedPageBreak/>
        <w:t>2.3 Review of the related Empirical studies.</w:t>
      </w:r>
    </w:p>
    <w:p w:rsidR="009B708C" w:rsidRPr="006338EB" w:rsidRDefault="009B708C" w:rsidP="009B708C">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Several empirical studies have examined mobile phone technology, agricultural information access, and productivity among rural farmers. These studies provide crucial insights for understanding the information needs, mobile phone utilization, and production challenges of Irish potato rural farmers, directly informing the current study.</w:t>
      </w:r>
    </w:p>
    <w:p w:rsidR="006B2CFB" w:rsidRPr="006338EB" w:rsidRDefault="006B2CFB" w:rsidP="006B2CFB">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 xml:space="preserve">Mudege, Nyekanyeka, and Kapalasa (2016) conducted a study in Northern Malawi on Irish potato production among rural farmers. The study had two objectives. The hypothesis tested was that access to agricultural information has no significant effect on Irish potato production among farmers. The researchers used random sampling techniques to select 150 Irish potato farmers. Data were collected using structured questionnaires and interviews. The collected data were analyzed using descriptive statistics and regression analysis. The findings showed that farmers relied mostly on fellow farmers, local markets, and extension agents for agricultural information. The relevance to the present study highlights the importance of agricultural information in Irish potato farming, same sampling techniques, same type of instrument for data collection and same one of method of data analysis and it worked one Irish potato rural farmers. The Difference from the present study is </w:t>
      </w:r>
      <w:r w:rsidR="00D047E7" w:rsidRPr="006338EB">
        <w:rPr>
          <w:rFonts w:ascii="Times New Roman" w:hAnsi="Times New Roman" w:cs="Times New Roman"/>
          <w:sz w:val="24"/>
          <w:szCs w:val="24"/>
        </w:rPr>
        <w:t>that</w:t>
      </w:r>
      <w:r w:rsidRPr="006338EB">
        <w:rPr>
          <w:rFonts w:ascii="Times New Roman" w:hAnsi="Times New Roman" w:cs="Times New Roman"/>
          <w:sz w:val="24"/>
          <w:szCs w:val="24"/>
        </w:rPr>
        <w:t xml:space="preserve"> study focused on Irish potato production, while the present study focuses on mobile phone utilization for accessing Irish potato farming information and country.</w:t>
      </w:r>
    </w:p>
    <w:p w:rsidR="00D047E7" w:rsidRPr="006338EB" w:rsidRDefault="006B2CFB" w:rsidP="00D047E7">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 xml:space="preserve">Okoronkwo, Atu &amp; Okoro (2013) conducted research in Plateau State, Nigeria focusing on rural farmers cultivating Irish potato and other crops. With two objectives, Hypothesis constraints in production have no significant effect on the adoption of improved Irish potato practices. Sample Size &amp; Data Collection Using stratified sampling; the study involved 270 rural farmers. Data were collected with structured questionnaires and field observations. Method of </w:t>
      </w:r>
      <w:r w:rsidRPr="006338EB">
        <w:rPr>
          <w:rFonts w:ascii="Times New Roman" w:hAnsi="Times New Roman" w:cs="Times New Roman"/>
          <w:sz w:val="24"/>
          <w:szCs w:val="24"/>
        </w:rPr>
        <w:lastRenderedPageBreak/>
        <w:t>Data Analysis Data analysis employed descriptive statistics and ANOVA (Analysis of Variance) to compare group differences. The study findings showed that Irish potato farmers were constrained by poor access to extension services, inadequate input supply, and limited access to agricultural information. Higher adoption rates were associated with better access to information and farmer training. The relevance of the Present Study confirms that information access is a major constraint facing Irish potato farmers and underscores the need for improved communication channels such as mobile phones, same sample techniques. The study did not examine mobile phone utilization; it focused on general constraints in Irish potato production, different data analysis.</w:t>
      </w:r>
    </w:p>
    <w:p w:rsidR="00F00F22" w:rsidRPr="006338EB" w:rsidRDefault="00F00F22" w:rsidP="00893A8C">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Oladeji, Oyesola, Ogunleye &amp; Raji (2011) conducted a study in Atisbo LGA, Oyo State to investigate the agricultural information needs of root and tuber farmers, including Irish potato producers. With three Objectives, Hypothesis Farmers’ socio-economic characteristics have no significant influence on the utilization of agricultural information sources. Sample Size &amp; Data Collection A total of 160 farmers was randomly selected. Data were collected using structured questionnaires. Data were analyzed using descriptive statistics (frequency, percentages, mean) and Chi‑square tests to test relationships. The study found that Irish potato farmers needed information on improved crop varieties, fertilizer application, pest/disease control, and market prices. Farmers mainly depended on extension agents, fellow farmers, and radio programs for agricultural information. The is relevance to the Present Study provides foundational evidence that Irish potato farmers have specific agricultural information needs, which is central to your study of information access, same instrument, same method of data analysis. It differs with geographic region. Also the study did not analyze mobile phone utilization as a means of obtaining information a gap your study addresses.</w:t>
      </w:r>
    </w:p>
    <w:p w:rsidR="00581D72" w:rsidRPr="006338EB" w:rsidRDefault="00D047E7" w:rsidP="00581D72">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lastRenderedPageBreak/>
        <w:t>Ifeanyi-obi and Iferobia (2023) conducted a study in Rivers State, Nigeria on the use of mobile phones for agricultural information sharing among rural farmers. The study had three objectives; the study tested the hypothesis that there is no significant relationship between mobile phone ownership and agricultural information sharing among rural farmers. A two-stage sampling technique was used to select 100 rural farmers. Data were collected using structured questionnaires. The data collected were analyzed using frequency counts, percentages, mean statistics, and Binary Logit regression analysis. The findings showed that all the respondents owned mobile phones, and most of them used the phones to access agricultural information such as planting methods, pest control, and market information. However, poor electricity supply and weak network coverage limited effective use of mobile phones. The relevance to the present study shows that mobile phones can improve access to agricultural information among rural farmers, method of data collection and method of analysis. The study differs because it focused on general rural farmers, while the present study focuses specifically on Irish potato rural farmers, objectives, sampling techniques and geographical region.</w:t>
      </w:r>
    </w:p>
    <w:p w:rsidR="00581D72" w:rsidRPr="006338EB" w:rsidRDefault="00581D72" w:rsidP="00581D72">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Khidir (2020) conducted a study in North-West Nigeria on farmers’ information needs and access to agricultural mobile applications. The study used two objectives. The hypothesis tested was that farmers’ socio-economic characteristics have no significant influence on their access to agricultural information through mobile phones. The study selected 385 farmers using multistage sampling techniques. Data were collected using structured questionnaires. The data were analyzed using descriptive and inferential statistics. The findings showed that many farmers needed agricultural information but had limited awareness of mobile agricultural applications. The present is related because</w:t>
      </w:r>
      <w:r w:rsidRPr="006338EB">
        <w:rPr>
          <w:rFonts w:ascii="Times New Roman" w:hAnsi="Times New Roman" w:cs="Times New Roman"/>
          <w:sz w:val="24"/>
          <w:szCs w:val="24"/>
        </w:rPr>
        <w:tab/>
        <w:t xml:space="preserve">it shows the importance of understanding farmers’ agricultural information needs; questionnaire was use for data collection. It differs because it focused on </w:t>
      </w:r>
      <w:r w:rsidRPr="006338EB">
        <w:rPr>
          <w:rFonts w:ascii="Times New Roman" w:hAnsi="Times New Roman" w:cs="Times New Roman"/>
          <w:sz w:val="24"/>
          <w:szCs w:val="24"/>
        </w:rPr>
        <w:lastRenderedPageBreak/>
        <w:t>mobile applications generally, while the present study focuses on mobile phone utilization among Irish potato farmers and geographic region.</w:t>
      </w:r>
    </w:p>
    <w:p w:rsidR="00581D72" w:rsidRPr="006338EB" w:rsidRDefault="00C1644B" w:rsidP="00581D72">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 xml:space="preserve">Onu &amp; Okwu (2018) investigated potato farmers’ access to market information and its effects on productivity in Southeast Nigeria. With two objectives, Hypothesis Access to market information does not significantly influence Irish potato productivity. Sample Size &amp; Data Collection The study used purposive and random sampling to select 210 rural Irish potato farmers. Data were collected through questionnaires and key informant interviews. Data were analyzed using descriptive statistics, correlation analysis, and multiple regressions. The Findings shows that Farmers who accessed market information had significantly higher productivity and incomes. Lack of timely and accurate information led to poorly timed sales and income loss. The Relevance of the Present study shows the importance of timely market information a dimension linked to your focus on agricultural information needs, same sampling,  Although it touches on information access, this study did not investigate mobile phone use as the channel for acquiring market or production information, different geographic region, method of date analysis. </w:t>
      </w:r>
    </w:p>
    <w:p w:rsidR="00B62DED" w:rsidRPr="006338EB" w:rsidRDefault="00581D72" w:rsidP="00B62DED">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 xml:space="preserve">In this study Bachhav (2012) examined the Information Needs of the Rural Farmers: A Study from Maharashtra, India. Three objectives, research questions and two hypotheses were formulated and used for the study. The stratified random sampling technique was used for the selection of farmers. The data collected through questionnaire, observation and informal interviews was thoroughly organized and tabulated using simple statistical method, tables and percentage. The table and graphs were generated using MS-Excel-2007. Total 180 questionnaires were distributed randomly to the farmers. The investigators collected only 175 questionnaires from the respondents, and hypotheses were tested at 0.05 level of significance. The findings of the study found that most of the farmers of the rural areas require information relating to their </w:t>
      </w:r>
      <w:r w:rsidRPr="006338EB">
        <w:rPr>
          <w:rFonts w:ascii="Times New Roman" w:hAnsi="Times New Roman" w:cs="Times New Roman"/>
          <w:sz w:val="24"/>
          <w:szCs w:val="24"/>
        </w:rPr>
        <w:lastRenderedPageBreak/>
        <w:t xml:space="preserve">agriculture activity. Newspapers, fellow farmers and government offices were the major sources of information to farmers in general and a few farmers also sought information from other sources like television, magazines, agricultural exhibition etc. It was found that 80% farmers have mobiles phone and most the farmers reported that they used mobile phones for some agricultural activity. Government’s offices and market agencies have started to send daily information through the SMS to the farmers regarding the price of commodity, weathers forecasts, fertilizers, general news item etc. the findings also revealed that, mobiles phones have started making impact on the agricultural activity in rural areas, majority (41.72%) of the farmers used television for listening agricultural news because it is widely accessible to rural areas and newspapers are considered the most important communication channels in rural areas because it has easily available and publish in local language. The study is related to the present study because both studies investigated the information need of rural farmers. The present study tends to investigate the influence of mobile phone in meeting the information need of Irish potatoes rural farmers while the reviewed study looked at rural farmers in general. They also, differ from the region, and method of analysis. </w:t>
      </w:r>
    </w:p>
    <w:p w:rsidR="003C0228" w:rsidRPr="006338EB" w:rsidRDefault="003C0228" w:rsidP="00B62DED">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 xml:space="preserve">Azuwike, Chinenye, &amp; Ejikeme (2020) examined the effects of mobile phone use on agricultural extension contact among rural farmers in Southeastern Nigeria with three objectives it has hypothesis that says Mobile phone use has no significant impact on extension contact among rural farmers. Sample Size &amp; Data Collection was sample of 180 rural farmers was selected using simple random sampling. Data were collected using structured questionnaires and focus group discussions. Data were analyzed using Chi‑square tests, frequency, percentages, and logistic regression. Findings shows that Farmers who used mobile phones reported increased contact with extension agents, better access to farming advice, and faster problem resolution. </w:t>
      </w:r>
      <w:r w:rsidRPr="006338EB">
        <w:rPr>
          <w:rFonts w:ascii="Times New Roman" w:hAnsi="Times New Roman" w:cs="Times New Roman"/>
          <w:sz w:val="24"/>
          <w:szCs w:val="24"/>
        </w:rPr>
        <w:lastRenderedPageBreak/>
        <w:t>However, poor network coverage, lack of electricity, and low digital literacy limited optimal use. The is relevance to the Present Study This study directly links mobile phone use with agricultural information access, supporting the theoretical basis of your research, similar with sampling techniques. The difference from the present Study looked at farming in general while the present study focuses specifically on Irish potato farmers and their unique information needs, geographic location, and method of data analysis.</w:t>
      </w:r>
    </w:p>
    <w:p w:rsidR="009B708C" w:rsidRPr="006338EB" w:rsidRDefault="009B708C" w:rsidP="003C0228">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A study conducted by Aker (2011) examined the role of information and communication technologies in agricultural extension services in developing countries. The study had three objectives, which were to examine how ICTs improve access to agricultural information, determine the level of adoption of ICT tools among farmers, and identify the benefits of ICT use in agricultural productivity.</w:t>
      </w:r>
      <w:r w:rsidR="00570D79" w:rsidRPr="006338EB">
        <w:rPr>
          <w:rFonts w:ascii="Times New Roman" w:hAnsi="Times New Roman" w:cs="Times New Roman"/>
          <w:sz w:val="24"/>
          <w:szCs w:val="24"/>
        </w:rPr>
        <w:t xml:space="preserve"> </w:t>
      </w:r>
      <w:r w:rsidRPr="006338EB">
        <w:rPr>
          <w:rFonts w:ascii="Times New Roman" w:hAnsi="Times New Roman" w:cs="Times New Roman"/>
          <w:sz w:val="24"/>
          <w:szCs w:val="24"/>
        </w:rPr>
        <w:t>The study adopted a survey research design, and data were collected from 210 farmers through the use of structured questionnaires and interviews. The collected data were analyzed using descriptive statistics such as frequency counts, percentages, and mean scores.</w:t>
      </w:r>
      <w:r w:rsidR="00570D79" w:rsidRPr="006338EB">
        <w:rPr>
          <w:rFonts w:ascii="Times New Roman" w:hAnsi="Times New Roman" w:cs="Times New Roman"/>
          <w:sz w:val="24"/>
          <w:szCs w:val="24"/>
        </w:rPr>
        <w:t xml:space="preserve"> </w:t>
      </w:r>
      <w:r w:rsidRPr="006338EB">
        <w:rPr>
          <w:rFonts w:ascii="Times New Roman" w:hAnsi="Times New Roman" w:cs="Times New Roman"/>
          <w:sz w:val="24"/>
          <w:szCs w:val="24"/>
        </w:rPr>
        <w:t>The findings of the study revealed that access to ICT tools, particularly mobile phones, significantly improved farmers’ access to agricultural information, market prices, and weather updates. The study also found that farmers who utilized mobile phones were better able to communicate with extension agents and other farmers.</w:t>
      </w:r>
      <w:r w:rsidR="00570D79" w:rsidRPr="006338EB">
        <w:rPr>
          <w:rFonts w:ascii="Times New Roman" w:hAnsi="Times New Roman" w:cs="Times New Roman"/>
          <w:sz w:val="24"/>
          <w:szCs w:val="24"/>
        </w:rPr>
        <w:t xml:space="preserve"> </w:t>
      </w:r>
      <w:r w:rsidRPr="006338EB">
        <w:rPr>
          <w:rFonts w:ascii="Times New Roman" w:hAnsi="Times New Roman" w:cs="Times New Roman"/>
          <w:sz w:val="24"/>
          <w:szCs w:val="24"/>
        </w:rPr>
        <w:t>The relevance of this study to the present study lies in its demonstration that mobile phones can serve as effective tools for disseminating agricultural information among rural farmers</w:t>
      </w:r>
      <w:r w:rsidR="008E727E" w:rsidRPr="006338EB">
        <w:rPr>
          <w:rFonts w:ascii="Times New Roman" w:hAnsi="Times New Roman" w:cs="Times New Roman"/>
          <w:sz w:val="24"/>
          <w:szCs w:val="24"/>
        </w:rPr>
        <w:t>, method of data analysis, Research design and instrument for data collection</w:t>
      </w:r>
      <w:r w:rsidRPr="006338EB">
        <w:rPr>
          <w:rFonts w:ascii="Times New Roman" w:hAnsi="Times New Roman" w:cs="Times New Roman"/>
          <w:sz w:val="24"/>
          <w:szCs w:val="24"/>
        </w:rPr>
        <w:t>.</w:t>
      </w:r>
      <w:r w:rsidR="008E727E" w:rsidRPr="006338EB">
        <w:rPr>
          <w:rFonts w:ascii="Times New Roman" w:hAnsi="Times New Roman" w:cs="Times New Roman"/>
          <w:sz w:val="24"/>
          <w:szCs w:val="24"/>
        </w:rPr>
        <w:t xml:space="preserve"> The research differs in location, number of sample, and number of objectives. The study worked on farmers generally while the present study dwells on Irish potato rural farmers.</w:t>
      </w:r>
    </w:p>
    <w:p w:rsidR="009B708C" w:rsidRPr="006338EB" w:rsidRDefault="009B708C" w:rsidP="00570D79">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lastRenderedPageBreak/>
        <w:t>Aker and Mbiti (2010) conducted a study on the impact of mobile phones on economic development in Africa. The study had two main objectives, which were to examine how mobile phone technology affects information access among farmers and to determine the role of mobile phones in improving agricultural market efficiency.</w:t>
      </w:r>
      <w:r w:rsidR="00570D79" w:rsidRPr="006338EB">
        <w:rPr>
          <w:rFonts w:ascii="Times New Roman" w:hAnsi="Times New Roman" w:cs="Times New Roman"/>
          <w:sz w:val="24"/>
          <w:szCs w:val="24"/>
        </w:rPr>
        <w:t xml:space="preserve"> </w:t>
      </w:r>
      <w:r w:rsidRPr="006338EB">
        <w:rPr>
          <w:rFonts w:ascii="Times New Roman" w:hAnsi="Times New Roman" w:cs="Times New Roman"/>
          <w:sz w:val="24"/>
          <w:szCs w:val="24"/>
        </w:rPr>
        <w:t>The researchers collected data from 300 rural farmers through structured questionnaires and field interviews. The data collected were analyzed using both descriptive and inferential statistical methods.</w:t>
      </w:r>
      <w:r w:rsidR="00570D79" w:rsidRPr="006338EB">
        <w:rPr>
          <w:rFonts w:ascii="Times New Roman" w:hAnsi="Times New Roman" w:cs="Times New Roman"/>
          <w:sz w:val="24"/>
          <w:szCs w:val="24"/>
        </w:rPr>
        <w:t xml:space="preserve"> </w:t>
      </w:r>
      <w:r w:rsidRPr="006338EB">
        <w:rPr>
          <w:rFonts w:ascii="Times New Roman" w:hAnsi="Times New Roman" w:cs="Times New Roman"/>
          <w:sz w:val="24"/>
          <w:szCs w:val="24"/>
        </w:rPr>
        <w:t>The results of the study indicated that mobile phone use improved farmers’ ability to access market information, communicate with traders, and reduce transaction costs. The study also revealed that farmers who used mobile phones were able to make better marketing decisions.</w:t>
      </w:r>
      <w:r w:rsidR="00570D79" w:rsidRPr="006338EB">
        <w:rPr>
          <w:rFonts w:ascii="Times New Roman" w:hAnsi="Times New Roman" w:cs="Times New Roman"/>
          <w:sz w:val="24"/>
          <w:szCs w:val="24"/>
        </w:rPr>
        <w:t xml:space="preserve"> </w:t>
      </w:r>
      <w:r w:rsidRPr="006338EB">
        <w:rPr>
          <w:rFonts w:ascii="Times New Roman" w:hAnsi="Times New Roman" w:cs="Times New Roman"/>
          <w:sz w:val="24"/>
          <w:szCs w:val="24"/>
        </w:rPr>
        <w:t>This study is relevant to the present study because it highlights the importance of mobile phones in improving information access and communication among rural farmers.</w:t>
      </w:r>
      <w:r w:rsidR="005C0AED" w:rsidRPr="006338EB">
        <w:rPr>
          <w:rFonts w:ascii="Times New Roman" w:hAnsi="Times New Roman" w:cs="Times New Roman"/>
          <w:sz w:val="24"/>
          <w:szCs w:val="24"/>
        </w:rPr>
        <w:t xml:space="preserve"> The study differ from the present in location and region, one of the data collection, objectives.</w:t>
      </w:r>
    </w:p>
    <w:p w:rsidR="009B708C" w:rsidRPr="006338EB" w:rsidRDefault="009B708C" w:rsidP="00570D79">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Mittal and Mehar (2016) carried out a study on the adoption of information and communication technology among farmers. The study had three objectives, which were to examine the level of ICT adoption among farmers, identify factors influencing the use of ICT in agriculture, and determine the benefits of ICT use in farming activities.</w:t>
      </w:r>
      <w:r w:rsidR="00570D79" w:rsidRPr="006338EB">
        <w:rPr>
          <w:rFonts w:ascii="Times New Roman" w:hAnsi="Times New Roman" w:cs="Times New Roman"/>
          <w:sz w:val="24"/>
          <w:szCs w:val="24"/>
        </w:rPr>
        <w:t xml:space="preserve"> </w:t>
      </w:r>
      <w:r w:rsidRPr="006338EB">
        <w:rPr>
          <w:rFonts w:ascii="Times New Roman" w:hAnsi="Times New Roman" w:cs="Times New Roman"/>
          <w:sz w:val="24"/>
          <w:szCs w:val="24"/>
        </w:rPr>
        <w:t>The study used a survey research method, and data were collected from 240 farmers using structured questionnaires. The collected data were analyzed using descriptive statistics and regression analysis.</w:t>
      </w:r>
      <w:r w:rsidR="00570D79" w:rsidRPr="006338EB">
        <w:rPr>
          <w:rFonts w:ascii="Times New Roman" w:hAnsi="Times New Roman" w:cs="Times New Roman"/>
          <w:sz w:val="24"/>
          <w:szCs w:val="24"/>
        </w:rPr>
        <w:t xml:space="preserve"> </w:t>
      </w:r>
      <w:r w:rsidRPr="006338EB">
        <w:rPr>
          <w:rFonts w:ascii="Times New Roman" w:hAnsi="Times New Roman" w:cs="Times New Roman"/>
          <w:sz w:val="24"/>
          <w:szCs w:val="24"/>
        </w:rPr>
        <w:t>The findings revealed that farmers who had access to mobile phones were more likely to obtain agricultural information on weather conditions, pest control, and market prices. The study also found that ICT adoption improved agricultural decision-making and productivity.</w:t>
      </w:r>
      <w:r w:rsidR="00570D79" w:rsidRPr="006338EB">
        <w:rPr>
          <w:rFonts w:ascii="Times New Roman" w:hAnsi="Times New Roman" w:cs="Times New Roman"/>
          <w:sz w:val="24"/>
          <w:szCs w:val="24"/>
        </w:rPr>
        <w:t xml:space="preserve"> </w:t>
      </w:r>
      <w:r w:rsidRPr="006338EB">
        <w:rPr>
          <w:rFonts w:ascii="Times New Roman" w:hAnsi="Times New Roman" w:cs="Times New Roman"/>
          <w:sz w:val="24"/>
          <w:szCs w:val="24"/>
        </w:rPr>
        <w:t xml:space="preserve">The relevance of this study to the present study is that it provides evidence that mobile phone utilization can improve </w:t>
      </w:r>
      <w:r w:rsidRPr="006338EB">
        <w:rPr>
          <w:rFonts w:ascii="Times New Roman" w:hAnsi="Times New Roman" w:cs="Times New Roman"/>
          <w:sz w:val="24"/>
          <w:szCs w:val="24"/>
        </w:rPr>
        <w:lastRenderedPageBreak/>
        <w:t>farmers’ access to agricultural information.</w:t>
      </w:r>
      <w:r w:rsidR="005C0AED" w:rsidRPr="006338EB">
        <w:rPr>
          <w:rFonts w:ascii="Times New Roman" w:hAnsi="Times New Roman" w:cs="Times New Roman"/>
          <w:sz w:val="24"/>
          <w:szCs w:val="24"/>
        </w:rPr>
        <w:t xml:space="preserve"> The study differs from method of data analysis, it worked on farmers generally while present concentrate on Irish potato rural farmers.</w:t>
      </w:r>
    </w:p>
    <w:p w:rsidR="009B708C" w:rsidRPr="006338EB" w:rsidRDefault="009B708C" w:rsidP="006B2CFB">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The World Bank (2020) conducted a study on the role of digital technologies in improving agricultural productivity in developing countries. The study had two objectives, which were to examine the impact of digital technologies on agricultural productivity and assess farmers’ access to agricultural information through digital platforms.</w:t>
      </w:r>
      <w:r w:rsidR="00570D79" w:rsidRPr="006338EB">
        <w:rPr>
          <w:rFonts w:ascii="Times New Roman" w:hAnsi="Times New Roman" w:cs="Times New Roman"/>
          <w:sz w:val="24"/>
          <w:szCs w:val="24"/>
        </w:rPr>
        <w:t xml:space="preserve"> </w:t>
      </w:r>
      <w:r w:rsidRPr="006338EB">
        <w:rPr>
          <w:rFonts w:ascii="Times New Roman" w:hAnsi="Times New Roman" w:cs="Times New Roman"/>
          <w:sz w:val="24"/>
          <w:szCs w:val="24"/>
        </w:rPr>
        <w:t>The study collected data from 350 rural farmers through surveys and interviews. The data were analyzed using descriptive statistics and econometric analysis.</w:t>
      </w:r>
      <w:r w:rsidR="00570D79" w:rsidRPr="006338EB">
        <w:rPr>
          <w:rFonts w:ascii="Times New Roman" w:hAnsi="Times New Roman" w:cs="Times New Roman"/>
          <w:sz w:val="24"/>
          <w:szCs w:val="24"/>
        </w:rPr>
        <w:t xml:space="preserve"> </w:t>
      </w:r>
      <w:r w:rsidRPr="006338EB">
        <w:rPr>
          <w:rFonts w:ascii="Times New Roman" w:hAnsi="Times New Roman" w:cs="Times New Roman"/>
          <w:sz w:val="24"/>
          <w:szCs w:val="24"/>
        </w:rPr>
        <w:t>The results showed that farmers who used digital technologies such as mobile phones were able to access timely agricultural information and improve their farming practices. The study also revealed that mobile phone usage contributed to increased farm productivity.</w:t>
      </w:r>
      <w:r w:rsidR="00570D79" w:rsidRPr="006338EB">
        <w:rPr>
          <w:rFonts w:ascii="Times New Roman" w:hAnsi="Times New Roman" w:cs="Times New Roman"/>
          <w:sz w:val="24"/>
          <w:szCs w:val="24"/>
        </w:rPr>
        <w:t xml:space="preserve"> </w:t>
      </w:r>
      <w:r w:rsidRPr="006338EB">
        <w:rPr>
          <w:rFonts w:ascii="Times New Roman" w:hAnsi="Times New Roman" w:cs="Times New Roman"/>
          <w:sz w:val="24"/>
          <w:szCs w:val="24"/>
        </w:rPr>
        <w:t>This study is relevant to the present study because it shows how mobile phone utilization can improve information access and agricultural productivity among rural farmers</w:t>
      </w:r>
      <w:r w:rsidR="00A03940" w:rsidRPr="006338EB">
        <w:rPr>
          <w:rFonts w:ascii="Times New Roman" w:hAnsi="Times New Roman" w:cs="Times New Roman"/>
          <w:sz w:val="24"/>
          <w:szCs w:val="24"/>
        </w:rPr>
        <w:t>, same method of data collection</w:t>
      </w:r>
      <w:r w:rsidRPr="006338EB">
        <w:rPr>
          <w:rFonts w:ascii="Times New Roman" w:hAnsi="Times New Roman" w:cs="Times New Roman"/>
          <w:sz w:val="24"/>
          <w:szCs w:val="24"/>
        </w:rPr>
        <w:t>.</w:t>
      </w:r>
      <w:r w:rsidR="00A03940" w:rsidRPr="006338EB">
        <w:rPr>
          <w:rFonts w:ascii="Times New Roman" w:hAnsi="Times New Roman" w:cs="Times New Roman"/>
          <w:sz w:val="24"/>
          <w:szCs w:val="24"/>
        </w:rPr>
        <w:t xml:space="preserve"> It differs with the number of objective, method of data analysis and different location.</w:t>
      </w:r>
    </w:p>
    <w:p w:rsidR="009B708C" w:rsidRPr="006338EB" w:rsidRDefault="009B708C" w:rsidP="00570D79">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The Food and Agriculture Organization (2021) conducted a study on digital agriculture and rural development. The study had three objectives, which included examining the role of digital technologies in agriculture, identifying barriers to technology adoption among rural farmers, and determining the benefits of ICT use in farming.</w:t>
      </w:r>
      <w:r w:rsidR="00570D79" w:rsidRPr="006338EB">
        <w:rPr>
          <w:rFonts w:ascii="Times New Roman" w:hAnsi="Times New Roman" w:cs="Times New Roman"/>
          <w:sz w:val="24"/>
          <w:szCs w:val="24"/>
        </w:rPr>
        <w:t xml:space="preserve"> </w:t>
      </w:r>
      <w:r w:rsidRPr="006338EB">
        <w:rPr>
          <w:rFonts w:ascii="Times New Roman" w:hAnsi="Times New Roman" w:cs="Times New Roman"/>
          <w:sz w:val="24"/>
          <w:szCs w:val="24"/>
        </w:rPr>
        <w:t>Data were collected from 400 farmers across rural communities using questionnaires and interviews. The collected data were analyzed using descriptive statistical techniques such as percentages and mean scores.</w:t>
      </w:r>
      <w:r w:rsidR="00570D79" w:rsidRPr="006338EB">
        <w:rPr>
          <w:rFonts w:ascii="Times New Roman" w:hAnsi="Times New Roman" w:cs="Times New Roman"/>
          <w:sz w:val="24"/>
          <w:szCs w:val="24"/>
        </w:rPr>
        <w:t xml:space="preserve"> </w:t>
      </w:r>
      <w:r w:rsidRPr="006338EB">
        <w:rPr>
          <w:rFonts w:ascii="Times New Roman" w:hAnsi="Times New Roman" w:cs="Times New Roman"/>
          <w:sz w:val="24"/>
          <w:szCs w:val="24"/>
        </w:rPr>
        <w:t xml:space="preserve">The findings showed that digital technologies, particularly mobile phones, significantly improved farmers’ access to agricultural information, extension services, and market opportunities. However, the study also found that lack of digital literacy and poor network connectivity limited </w:t>
      </w:r>
      <w:r w:rsidRPr="006338EB">
        <w:rPr>
          <w:rFonts w:ascii="Times New Roman" w:hAnsi="Times New Roman" w:cs="Times New Roman"/>
          <w:sz w:val="24"/>
          <w:szCs w:val="24"/>
        </w:rPr>
        <w:lastRenderedPageBreak/>
        <w:t>technology adoption.</w:t>
      </w:r>
      <w:r w:rsidR="00570D79" w:rsidRPr="006338EB">
        <w:rPr>
          <w:rFonts w:ascii="Times New Roman" w:hAnsi="Times New Roman" w:cs="Times New Roman"/>
          <w:sz w:val="24"/>
          <w:szCs w:val="24"/>
        </w:rPr>
        <w:t xml:space="preserve"> </w:t>
      </w:r>
      <w:r w:rsidRPr="006338EB">
        <w:rPr>
          <w:rFonts w:ascii="Times New Roman" w:hAnsi="Times New Roman" w:cs="Times New Roman"/>
          <w:sz w:val="24"/>
          <w:szCs w:val="24"/>
        </w:rPr>
        <w:t>The relevance of this study to the present study lies in its emphasis on the importance of mobile phone technology in improving agricultural informa</w:t>
      </w:r>
      <w:r w:rsidR="00A03940" w:rsidRPr="006338EB">
        <w:rPr>
          <w:rFonts w:ascii="Times New Roman" w:hAnsi="Times New Roman" w:cs="Times New Roman"/>
          <w:sz w:val="24"/>
          <w:szCs w:val="24"/>
        </w:rPr>
        <w:t xml:space="preserve">tion access among rural farmers, one of the data collections, same data analysis and it used rural farmers. It differs with number objective, </w:t>
      </w:r>
      <w:r w:rsidR="002637A9" w:rsidRPr="006338EB">
        <w:rPr>
          <w:rFonts w:ascii="Times New Roman" w:hAnsi="Times New Roman" w:cs="Times New Roman"/>
          <w:sz w:val="24"/>
          <w:szCs w:val="24"/>
        </w:rPr>
        <w:t>region;</w:t>
      </w:r>
      <w:r w:rsidR="00A03940" w:rsidRPr="006338EB">
        <w:rPr>
          <w:rFonts w:ascii="Times New Roman" w:hAnsi="Times New Roman" w:cs="Times New Roman"/>
          <w:sz w:val="24"/>
          <w:szCs w:val="24"/>
        </w:rPr>
        <w:t xml:space="preserve"> it worked on agriculture generally while the present </w:t>
      </w:r>
      <w:r w:rsidR="002637A9" w:rsidRPr="006338EB">
        <w:rPr>
          <w:rFonts w:ascii="Times New Roman" w:hAnsi="Times New Roman" w:cs="Times New Roman"/>
          <w:sz w:val="24"/>
          <w:szCs w:val="24"/>
        </w:rPr>
        <w:t>dwells</w:t>
      </w:r>
      <w:r w:rsidR="00A03940" w:rsidRPr="006338EB">
        <w:rPr>
          <w:rFonts w:ascii="Times New Roman" w:hAnsi="Times New Roman" w:cs="Times New Roman"/>
          <w:sz w:val="24"/>
          <w:szCs w:val="24"/>
        </w:rPr>
        <w:t xml:space="preserve"> on </w:t>
      </w:r>
      <w:r w:rsidR="002637A9" w:rsidRPr="006338EB">
        <w:rPr>
          <w:rFonts w:ascii="Times New Roman" w:hAnsi="Times New Roman" w:cs="Times New Roman"/>
          <w:sz w:val="24"/>
          <w:szCs w:val="24"/>
        </w:rPr>
        <w:t>Irish potato rural farmers.</w:t>
      </w:r>
    </w:p>
    <w:p w:rsidR="00CC4352" w:rsidRPr="006338EB" w:rsidRDefault="009B708C" w:rsidP="002637A9">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Ifeanyi-obi and Iferobia (2024) conducted a study to assess mobile phone usage for agricultural information sharing among rural farmers in Rivers State, Nigeria. The study had three objectives: to examine the level of mobile phone ownership among rural farmers, determine how farmers use mobile phones for agricultural information sharing, and identify the constraints affecting mobile phone usage.</w:t>
      </w:r>
      <w:r w:rsidR="00570D79" w:rsidRPr="006338EB">
        <w:rPr>
          <w:rFonts w:ascii="Times New Roman" w:hAnsi="Times New Roman" w:cs="Times New Roman"/>
          <w:sz w:val="24"/>
          <w:szCs w:val="24"/>
        </w:rPr>
        <w:t xml:space="preserve"> </w:t>
      </w:r>
      <w:r w:rsidRPr="006338EB">
        <w:rPr>
          <w:rFonts w:ascii="Times New Roman" w:hAnsi="Times New Roman" w:cs="Times New Roman"/>
          <w:sz w:val="24"/>
          <w:szCs w:val="24"/>
        </w:rPr>
        <w:t>The study adopted a survey research design. Data were collected from 100 respondents selected through a two-stage sampling procedure. The researchers used structured questionnaires to collect data from the respondents.</w:t>
      </w:r>
      <w:r w:rsidR="003B562B" w:rsidRPr="006338EB">
        <w:rPr>
          <w:rFonts w:ascii="Times New Roman" w:hAnsi="Times New Roman" w:cs="Times New Roman"/>
          <w:sz w:val="24"/>
          <w:szCs w:val="24"/>
        </w:rPr>
        <w:t xml:space="preserve"> </w:t>
      </w:r>
      <w:r w:rsidRPr="006338EB">
        <w:rPr>
          <w:rFonts w:ascii="Times New Roman" w:hAnsi="Times New Roman" w:cs="Times New Roman"/>
          <w:sz w:val="24"/>
          <w:szCs w:val="24"/>
        </w:rPr>
        <w:t>The data collected were analyzed using frequency counts, percentages, mean scores, and Binary Logit regression analysis.</w:t>
      </w:r>
      <w:r w:rsidR="00570D79" w:rsidRPr="006338EB">
        <w:rPr>
          <w:rFonts w:ascii="Times New Roman" w:hAnsi="Times New Roman" w:cs="Times New Roman"/>
          <w:sz w:val="24"/>
          <w:szCs w:val="24"/>
        </w:rPr>
        <w:t xml:space="preserve"> </w:t>
      </w:r>
      <w:r w:rsidRPr="006338EB">
        <w:rPr>
          <w:rFonts w:ascii="Times New Roman" w:hAnsi="Times New Roman" w:cs="Times New Roman"/>
          <w:sz w:val="24"/>
          <w:szCs w:val="24"/>
        </w:rPr>
        <w:t>The findings revealed that all respondents owned mobile phones, and many used them to share agricultural information with fellow farmers and extension agents. However, poor electricity supply and network challenges limited effective utilization of mobile phones for agricultural communication. This study is relevant to the present study because it demonstrates the importance of mobile phone utilization in improving agricultural information sharing among rural farmers.</w:t>
      </w:r>
      <w:r w:rsidR="00F26C04" w:rsidRPr="006338EB">
        <w:rPr>
          <w:rFonts w:ascii="Times New Roman" w:hAnsi="Times New Roman" w:cs="Times New Roman"/>
          <w:sz w:val="24"/>
          <w:szCs w:val="24"/>
        </w:rPr>
        <w:t xml:space="preserve"> . The study differs because it focused on general rural farmers, while the present study focuses specifically on Irish potato rural farmers, objectives, sampling techniques and geographical region</w:t>
      </w:r>
    </w:p>
    <w:p w:rsidR="009B708C" w:rsidRPr="006338EB" w:rsidRDefault="009B708C" w:rsidP="003B562B">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 xml:space="preserve">Eche and Odiaka (2021) conducted a study on the role of mobile phones in improving farmers’ knowledge of farm practices in Makurdi Local Government Area of Benue State, </w:t>
      </w:r>
      <w:r w:rsidRPr="006338EB">
        <w:rPr>
          <w:rFonts w:ascii="Times New Roman" w:hAnsi="Times New Roman" w:cs="Times New Roman"/>
          <w:sz w:val="24"/>
          <w:szCs w:val="24"/>
        </w:rPr>
        <w:lastRenderedPageBreak/>
        <w:t>Nigeria. The study had three objectives: to determine the level of mobile phone ownership among farmers, examine how farmers use mobile phones to obtain agricultural information, and assess the impact of mobile phones on farmers’ knowledge of farm practices.</w:t>
      </w:r>
      <w:r w:rsidR="003B562B" w:rsidRPr="006338EB">
        <w:rPr>
          <w:rFonts w:ascii="Times New Roman" w:hAnsi="Times New Roman" w:cs="Times New Roman"/>
          <w:sz w:val="24"/>
          <w:szCs w:val="24"/>
        </w:rPr>
        <w:t xml:space="preserve"> </w:t>
      </w:r>
      <w:r w:rsidRPr="006338EB">
        <w:rPr>
          <w:rFonts w:ascii="Times New Roman" w:hAnsi="Times New Roman" w:cs="Times New Roman"/>
          <w:sz w:val="24"/>
          <w:szCs w:val="24"/>
        </w:rPr>
        <w:t>The study used a survey research design, and 104 farmers were selected through simple random sampling.</w:t>
      </w:r>
      <w:r w:rsidR="003B562B" w:rsidRPr="006338EB">
        <w:rPr>
          <w:rFonts w:ascii="Times New Roman" w:hAnsi="Times New Roman" w:cs="Times New Roman"/>
          <w:sz w:val="24"/>
          <w:szCs w:val="24"/>
        </w:rPr>
        <w:t xml:space="preserve"> </w:t>
      </w:r>
      <w:r w:rsidRPr="006338EB">
        <w:rPr>
          <w:rFonts w:ascii="Times New Roman" w:hAnsi="Times New Roman" w:cs="Times New Roman"/>
          <w:sz w:val="24"/>
          <w:szCs w:val="24"/>
        </w:rPr>
        <w:t>Data were collected using structured questionnaires and analyzed using descriptive and inferential statistical methods.</w:t>
      </w:r>
      <w:r w:rsidR="003B562B" w:rsidRPr="006338EB">
        <w:rPr>
          <w:rFonts w:ascii="Times New Roman" w:hAnsi="Times New Roman" w:cs="Times New Roman"/>
          <w:sz w:val="24"/>
          <w:szCs w:val="24"/>
        </w:rPr>
        <w:t xml:space="preserve"> </w:t>
      </w:r>
      <w:r w:rsidRPr="006338EB">
        <w:rPr>
          <w:rFonts w:ascii="Times New Roman" w:hAnsi="Times New Roman" w:cs="Times New Roman"/>
          <w:sz w:val="24"/>
          <w:szCs w:val="24"/>
        </w:rPr>
        <w:t>The results indicated that many farmers used mobile phones to obtain agricultural information, communicate with extension agents, and le</w:t>
      </w:r>
      <w:r w:rsidR="003B562B" w:rsidRPr="006338EB">
        <w:rPr>
          <w:rFonts w:ascii="Times New Roman" w:hAnsi="Times New Roman" w:cs="Times New Roman"/>
          <w:sz w:val="24"/>
          <w:szCs w:val="24"/>
        </w:rPr>
        <w:t>arn improved farming practices.</w:t>
      </w:r>
      <w:r w:rsidR="00F26C04" w:rsidRPr="006338EB">
        <w:rPr>
          <w:rFonts w:ascii="Times New Roman" w:hAnsi="Times New Roman" w:cs="Times New Roman"/>
          <w:sz w:val="24"/>
          <w:szCs w:val="24"/>
        </w:rPr>
        <w:t xml:space="preserve"> </w:t>
      </w:r>
      <w:r w:rsidRPr="006338EB">
        <w:rPr>
          <w:rFonts w:ascii="Times New Roman" w:hAnsi="Times New Roman" w:cs="Times New Roman"/>
          <w:sz w:val="24"/>
          <w:szCs w:val="24"/>
        </w:rPr>
        <w:t>This study is related to the present study because it shows how mobile phone utilization can improve farmers’ know</w:t>
      </w:r>
      <w:r w:rsidR="00F26C04" w:rsidRPr="006338EB">
        <w:rPr>
          <w:rFonts w:ascii="Times New Roman" w:hAnsi="Times New Roman" w:cs="Times New Roman"/>
          <w:sz w:val="24"/>
          <w:szCs w:val="24"/>
        </w:rPr>
        <w:t>ledge of agricultural practices,</w:t>
      </w:r>
      <w:r w:rsidR="00255208" w:rsidRPr="006338EB">
        <w:rPr>
          <w:rFonts w:ascii="Times New Roman" w:hAnsi="Times New Roman" w:cs="Times New Roman"/>
          <w:sz w:val="24"/>
          <w:szCs w:val="24"/>
        </w:rPr>
        <w:t xml:space="preserve"> research design, sampling techniques, same method of data collection, and same method of data analysis but differs in region location, number of objectives and one method of data analysis.</w:t>
      </w:r>
    </w:p>
    <w:p w:rsidR="009B708C" w:rsidRPr="006338EB" w:rsidRDefault="009B708C" w:rsidP="003B562B">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Chetri, Sharma, and Ilavarasan (2021) conducted a study to examine the role of ICT in improving farmers’ adaptive capacity to climate risks in Haryana, India. The study had two objectives: to examine the role of information access in enhancing farmers’ adaptive capacity and to analyze the impact of ICT use on farmers’ ability to cope with climate change.</w:t>
      </w:r>
      <w:r w:rsidR="003B562B" w:rsidRPr="006338EB">
        <w:rPr>
          <w:rFonts w:ascii="Times New Roman" w:hAnsi="Times New Roman" w:cs="Times New Roman"/>
          <w:sz w:val="24"/>
          <w:szCs w:val="24"/>
        </w:rPr>
        <w:t xml:space="preserve"> </w:t>
      </w:r>
      <w:r w:rsidRPr="006338EB">
        <w:rPr>
          <w:rFonts w:ascii="Times New Roman" w:hAnsi="Times New Roman" w:cs="Times New Roman"/>
          <w:sz w:val="24"/>
          <w:szCs w:val="24"/>
        </w:rPr>
        <w:t>Primary data were collected from 463 farmers across six districts using structured questionnaires and interviews.</w:t>
      </w:r>
      <w:r w:rsidR="003B562B" w:rsidRPr="006338EB">
        <w:rPr>
          <w:rFonts w:ascii="Times New Roman" w:hAnsi="Times New Roman" w:cs="Times New Roman"/>
          <w:sz w:val="24"/>
          <w:szCs w:val="24"/>
        </w:rPr>
        <w:t xml:space="preserve"> </w:t>
      </w:r>
      <w:r w:rsidRPr="006338EB">
        <w:rPr>
          <w:rFonts w:ascii="Times New Roman" w:hAnsi="Times New Roman" w:cs="Times New Roman"/>
          <w:sz w:val="24"/>
          <w:szCs w:val="24"/>
        </w:rPr>
        <w:t>The data were analyzed using path analysis techniques with statistical modeling tools.</w:t>
      </w:r>
      <w:r w:rsidR="003B562B" w:rsidRPr="006338EB">
        <w:rPr>
          <w:rFonts w:ascii="Times New Roman" w:hAnsi="Times New Roman" w:cs="Times New Roman"/>
          <w:sz w:val="24"/>
          <w:szCs w:val="24"/>
        </w:rPr>
        <w:t xml:space="preserve"> </w:t>
      </w:r>
      <w:r w:rsidRPr="006338EB">
        <w:rPr>
          <w:rFonts w:ascii="Times New Roman" w:hAnsi="Times New Roman" w:cs="Times New Roman"/>
          <w:sz w:val="24"/>
          <w:szCs w:val="24"/>
        </w:rPr>
        <w:t>The findings revealed that access to agricultural information through ICT tools significantly improved farmers’ ability to respond to climate challenges and imp</w:t>
      </w:r>
      <w:r w:rsidR="003B562B" w:rsidRPr="006338EB">
        <w:rPr>
          <w:rFonts w:ascii="Times New Roman" w:hAnsi="Times New Roman" w:cs="Times New Roman"/>
          <w:sz w:val="24"/>
          <w:szCs w:val="24"/>
        </w:rPr>
        <w:t xml:space="preserve">rove agricultural productivity. </w:t>
      </w:r>
      <w:r w:rsidRPr="006338EB">
        <w:rPr>
          <w:rFonts w:ascii="Times New Roman" w:hAnsi="Times New Roman" w:cs="Times New Roman"/>
          <w:sz w:val="24"/>
          <w:szCs w:val="24"/>
        </w:rPr>
        <w:t>This study relates to the present study because it highlights the importance of ICT tools in improving information access an</w:t>
      </w:r>
      <w:r w:rsidR="006B2CFB" w:rsidRPr="006338EB">
        <w:rPr>
          <w:rFonts w:ascii="Times New Roman" w:hAnsi="Times New Roman" w:cs="Times New Roman"/>
          <w:sz w:val="24"/>
          <w:szCs w:val="24"/>
        </w:rPr>
        <w:t xml:space="preserve">d decision-making among farmers. The study differs because it used six </w:t>
      </w:r>
      <w:r w:rsidR="00E021AA" w:rsidRPr="006338EB">
        <w:rPr>
          <w:rFonts w:ascii="Times New Roman" w:hAnsi="Times New Roman" w:cs="Times New Roman"/>
          <w:sz w:val="24"/>
          <w:szCs w:val="24"/>
        </w:rPr>
        <w:t>districts</w:t>
      </w:r>
      <w:r w:rsidR="006B2CFB" w:rsidRPr="006338EB">
        <w:rPr>
          <w:rFonts w:ascii="Times New Roman" w:hAnsi="Times New Roman" w:cs="Times New Roman"/>
          <w:sz w:val="24"/>
          <w:szCs w:val="24"/>
        </w:rPr>
        <w:t xml:space="preserve"> while </w:t>
      </w:r>
      <w:r w:rsidR="00E021AA" w:rsidRPr="006338EB">
        <w:rPr>
          <w:rFonts w:ascii="Times New Roman" w:hAnsi="Times New Roman" w:cs="Times New Roman"/>
          <w:sz w:val="24"/>
          <w:szCs w:val="24"/>
        </w:rPr>
        <w:t xml:space="preserve">the present study used four districts, method of data analysis, and instrument for data collection and country. </w:t>
      </w:r>
    </w:p>
    <w:p w:rsidR="0012718B" w:rsidRPr="006338EB" w:rsidRDefault="0012718B" w:rsidP="0012718B">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lastRenderedPageBreak/>
        <w:t>Aker and Fafchamps (2015) conducted a study on the use of information and communication technologies in agricultural information dissemination among farmers. The study had three objectives, which were to examine farmers’ access to ICT tools, determine the level of ICT utilization in agricultural activities, and assess the impact of ICT use on access to agricultural information. The study adopted a survey research design, and data were collected from 300 farmers using structured questionnaires and interviews. The collected data were analyzed using descriptive statistics and regression analysis. The findings revealed that mobile phones significantly improved farmers’ access to information on farm inputs, improved crop varieties, and marketing opportunities. The study concluded that ICT tools play an important role in improving agricultural communication among farmers. This study is relevant to the present study because it shows how ICT tools such as mobile phones can improve access to agricultural information among rural farmers</w:t>
      </w:r>
      <w:r w:rsidR="00E021AA" w:rsidRPr="006338EB">
        <w:rPr>
          <w:rFonts w:ascii="Times New Roman" w:hAnsi="Times New Roman" w:cs="Times New Roman"/>
          <w:sz w:val="24"/>
          <w:szCs w:val="24"/>
        </w:rPr>
        <w:t>, same research design and same instrument for data collection but differs in location</w:t>
      </w:r>
      <w:r w:rsidR="004B096F" w:rsidRPr="006338EB">
        <w:rPr>
          <w:rFonts w:ascii="Times New Roman" w:hAnsi="Times New Roman" w:cs="Times New Roman"/>
          <w:sz w:val="24"/>
          <w:szCs w:val="24"/>
        </w:rPr>
        <w:t xml:space="preserve"> and the study used two method of data analysis</w:t>
      </w:r>
      <w:r w:rsidRPr="006338EB">
        <w:rPr>
          <w:rFonts w:ascii="Times New Roman" w:hAnsi="Times New Roman" w:cs="Times New Roman"/>
          <w:sz w:val="24"/>
          <w:szCs w:val="24"/>
        </w:rPr>
        <w:t>.</w:t>
      </w:r>
    </w:p>
    <w:p w:rsidR="0012718B" w:rsidRPr="006338EB" w:rsidRDefault="0012718B" w:rsidP="0012718B">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Quinn, Frias-Martinez, and Subramanian (2013) conducted a study on the use of mobile technology for monitoring crop diseases among farmers in Uganda. The study had two objectives, which were to examine the effectiveness of mobile technology in collecting agricultural data and evaluate farmers’ participation in mobile-based agricultural monitoring systems. The study collected data from 175 farmers through field observations and mobile data reporting systems. The collected data were analyzed using computational models and statistical analysis techniques. The findings revealed that mobile technology enabled farmers to report crop diseases and receive timely agricultural advice from experts. This study is relevant to the present study because it shows how mobile phone technology can improve agricultural in</w:t>
      </w:r>
      <w:r w:rsidR="00F407B3" w:rsidRPr="006338EB">
        <w:rPr>
          <w:rFonts w:ascii="Times New Roman" w:hAnsi="Times New Roman" w:cs="Times New Roman"/>
          <w:sz w:val="24"/>
          <w:szCs w:val="24"/>
        </w:rPr>
        <w:t xml:space="preserve">formation </w:t>
      </w:r>
      <w:r w:rsidR="00F407B3" w:rsidRPr="006338EB">
        <w:rPr>
          <w:rFonts w:ascii="Times New Roman" w:hAnsi="Times New Roman" w:cs="Times New Roman"/>
          <w:sz w:val="24"/>
          <w:szCs w:val="24"/>
        </w:rPr>
        <w:lastRenderedPageBreak/>
        <w:t>sharing among farmers and differs from method of data of collection, data analysis and geographic region</w:t>
      </w:r>
    </w:p>
    <w:p w:rsidR="0012718B" w:rsidRPr="006338EB" w:rsidRDefault="0012718B" w:rsidP="0012718B">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 xml:space="preserve">Aker (2010) conducted a study on the impact of mobile phones on agricultural productivity in developing countries. The study had three objectives, which were to examine farmers’ access to ICT tools, determine the level of ICT utilization, and evaluate the impact of ICT use on agricultural productivity. Data were collected from farmers using structured questionnaires, and the collected data were analyzed using statistical analysis techniques. The findings revealed that farmers who used mobile phones had improved access to agricultural information and were able to make better farming decisions. This study is relevant to the present study because it demonstrates the importance of mobile phone utilization in improving agricultural </w:t>
      </w:r>
      <w:r w:rsidR="00F407B3" w:rsidRPr="006338EB">
        <w:rPr>
          <w:rFonts w:ascii="Times New Roman" w:hAnsi="Times New Roman" w:cs="Times New Roman"/>
          <w:sz w:val="24"/>
          <w:szCs w:val="24"/>
        </w:rPr>
        <w:t>productivity; questionnaire was use for data collection and method of data analysis</w:t>
      </w:r>
      <w:r w:rsidRPr="006338EB">
        <w:rPr>
          <w:rFonts w:ascii="Times New Roman" w:hAnsi="Times New Roman" w:cs="Times New Roman"/>
          <w:sz w:val="24"/>
          <w:szCs w:val="24"/>
        </w:rPr>
        <w:t>.</w:t>
      </w:r>
    </w:p>
    <w:p w:rsidR="0012718B" w:rsidRPr="006338EB" w:rsidRDefault="0012718B" w:rsidP="0012718B">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Ovwigho and Ifie (2009) conducted a study on access to information and communication technologies among rural farmers in Nigeria. The study had two objectives, which were to determine the level of ICT access among rural farmers and examine the role of ICT in agricultural information dissemination. The study collected data from 120 respondents through structured questionnaires and interview schedules. The data collected were analyzed using descriptive statistics such as mean scores, percentages, and standard deviation. The findings revealed that most farmers had access to ICT tools such as radio, television, and mobile phones for obtaining agricultural information. This study is relevant to the present study because it highlights the importance of ICT tools in improving agricultural communication in rural communities</w:t>
      </w:r>
      <w:r w:rsidR="004D3856" w:rsidRPr="006338EB">
        <w:rPr>
          <w:rFonts w:ascii="Times New Roman" w:hAnsi="Times New Roman" w:cs="Times New Roman"/>
          <w:sz w:val="24"/>
          <w:szCs w:val="24"/>
        </w:rPr>
        <w:t>, same method of data collection and analysis</w:t>
      </w:r>
      <w:r w:rsidRPr="006338EB">
        <w:rPr>
          <w:rFonts w:ascii="Times New Roman" w:hAnsi="Times New Roman" w:cs="Times New Roman"/>
          <w:sz w:val="24"/>
          <w:szCs w:val="24"/>
        </w:rPr>
        <w:t>.</w:t>
      </w:r>
      <w:r w:rsidR="004D3856" w:rsidRPr="006338EB">
        <w:rPr>
          <w:rFonts w:ascii="Times New Roman" w:hAnsi="Times New Roman" w:cs="Times New Roman"/>
          <w:sz w:val="24"/>
          <w:szCs w:val="24"/>
        </w:rPr>
        <w:t xml:space="preserve"> But differs with number of objectives and the study worked on Nigeria rural farmers while present study worked on </w:t>
      </w:r>
      <w:r w:rsidR="00336ED2" w:rsidRPr="006338EB">
        <w:rPr>
          <w:rFonts w:ascii="Times New Roman" w:hAnsi="Times New Roman" w:cs="Times New Roman"/>
          <w:sz w:val="24"/>
          <w:szCs w:val="24"/>
        </w:rPr>
        <w:t>Irish</w:t>
      </w:r>
      <w:r w:rsidR="004D3856" w:rsidRPr="006338EB">
        <w:rPr>
          <w:rFonts w:ascii="Times New Roman" w:hAnsi="Times New Roman" w:cs="Times New Roman"/>
          <w:sz w:val="24"/>
          <w:szCs w:val="24"/>
        </w:rPr>
        <w:t xml:space="preserve"> potato rural in Jos South</w:t>
      </w:r>
      <w:r w:rsidR="00336ED2" w:rsidRPr="006338EB">
        <w:rPr>
          <w:rFonts w:ascii="Times New Roman" w:hAnsi="Times New Roman" w:cs="Times New Roman"/>
          <w:sz w:val="24"/>
          <w:szCs w:val="24"/>
        </w:rPr>
        <w:t xml:space="preserve"> Plateau State.</w:t>
      </w:r>
    </w:p>
    <w:p w:rsidR="009B708C" w:rsidRPr="006338EB" w:rsidRDefault="0012718B" w:rsidP="00CC4352">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lastRenderedPageBreak/>
        <w:t>Omonona and Agoi (2007) conducted a study on the food security status of farming households in Nigeria. The study had three objectives, which were to determine the food security status of farmers, identify factors influencing food security, and examine the relationship between farming activities and household food security. The study used multistage sampling techniques to select 320 farming households. Data were collected using structured questionnaires and interview schedules. The collected data were analyzed using food security index and probit regression models. The findings revealed that about 60% of farming households were food secure, while factors such as education, access to credit, and cooperative membership significantly influenced food security. This study is related to the present study because it highlights the importance of improving farmers’ productivity and access to resources</w:t>
      </w:r>
      <w:r w:rsidR="00336ED2" w:rsidRPr="006338EB">
        <w:rPr>
          <w:rFonts w:ascii="Times New Roman" w:hAnsi="Times New Roman" w:cs="Times New Roman"/>
          <w:sz w:val="24"/>
          <w:szCs w:val="24"/>
        </w:rPr>
        <w:t xml:space="preserve">, </w:t>
      </w:r>
      <w:r w:rsidR="00D047E7" w:rsidRPr="006338EB">
        <w:rPr>
          <w:rFonts w:ascii="Times New Roman" w:hAnsi="Times New Roman" w:cs="Times New Roman"/>
          <w:sz w:val="24"/>
          <w:szCs w:val="24"/>
        </w:rPr>
        <w:t>same method of data of collection but differs in method of data analysis</w:t>
      </w:r>
      <w:r w:rsidRPr="006338EB">
        <w:rPr>
          <w:rFonts w:ascii="Times New Roman" w:hAnsi="Times New Roman" w:cs="Times New Roman"/>
          <w:sz w:val="24"/>
          <w:szCs w:val="24"/>
        </w:rPr>
        <w:t>.</w:t>
      </w:r>
    </w:p>
    <w:p w:rsidR="00893A8C" w:rsidRPr="006338EB" w:rsidRDefault="00893A8C" w:rsidP="00E021AA">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Mapiye, Chikowo, and Mtambanengwe (2021) conducted a study in Zimbabwe on challenges affecting rural farmers’ access to agricultural information. The study had three objectives: The hypothesis tested was that ICT access does not significantly influence farmers’ access to agricultural information. The researchers selected 180 farmers using multistage sampling techniques. Data were collected through questionnaires and interviews. The data were analyzed using descriptive statistics and regression analysis. The findings revealed that poor infrastructure, lack of ICT knowledge, and limited extension services were major challenges affecting farmers. Relevance to the present study: The study highlights the need for ICT tools such as mobile phones to improve agricultural information access, hypothesis, and method of data collection. The study differs because it focused on general rural farmers, while the present study focuses specifically on Irish potato rural farmers, country and sampling techniques.</w:t>
      </w:r>
    </w:p>
    <w:p w:rsidR="00B62DED" w:rsidRPr="006338EB" w:rsidRDefault="00B62DED" w:rsidP="009B708C">
      <w:pPr>
        <w:spacing w:line="480" w:lineRule="auto"/>
        <w:jc w:val="both"/>
        <w:rPr>
          <w:rFonts w:ascii="Times New Roman" w:hAnsi="Times New Roman" w:cs="Times New Roman"/>
          <w:sz w:val="24"/>
          <w:szCs w:val="24"/>
        </w:rPr>
      </w:pPr>
    </w:p>
    <w:p w:rsidR="009B708C" w:rsidRPr="006338EB" w:rsidRDefault="009B708C" w:rsidP="009B708C">
      <w:pPr>
        <w:spacing w:line="480" w:lineRule="auto"/>
        <w:jc w:val="both"/>
        <w:rPr>
          <w:rFonts w:ascii="Times New Roman" w:hAnsi="Times New Roman" w:cs="Times New Roman"/>
          <w:b/>
          <w:sz w:val="24"/>
          <w:szCs w:val="24"/>
        </w:rPr>
      </w:pPr>
      <w:r w:rsidRPr="006338EB">
        <w:rPr>
          <w:rFonts w:ascii="Times New Roman" w:hAnsi="Times New Roman" w:cs="Times New Roman"/>
          <w:b/>
          <w:sz w:val="24"/>
          <w:szCs w:val="24"/>
        </w:rPr>
        <w:lastRenderedPageBreak/>
        <w:t xml:space="preserve">Summary </w:t>
      </w:r>
      <w:r w:rsidR="003F595C">
        <w:rPr>
          <w:rFonts w:ascii="Times New Roman" w:hAnsi="Times New Roman" w:cs="Times New Roman"/>
          <w:b/>
          <w:sz w:val="24"/>
          <w:szCs w:val="24"/>
        </w:rPr>
        <w:t xml:space="preserve">of </w:t>
      </w:r>
      <w:r w:rsidR="00612431" w:rsidRPr="006338EB">
        <w:rPr>
          <w:rFonts w:ascii="Times New Roman" w:hAnsi="Times New Roman" w:cs="Times New Roman"/>
          <w:b/>
          <w:sz w:val="24"/>
          <w:szCs w:val="24"/>
        </w:rPr>
        <w:t xml:space="preserve">Literature </w:t>
      </w:r>
      <w:r w:rsidR="003F595C" w:rsidRPr="006338EB">
        <w:rPr>
          <w:rFonts w:ascii="Times New Roman" w:hAnsi="Times New Roman" w:cs="Times New Roman"/>
          <w:b/>
          <w:sz w:val="24"/>
          <w:szCs w:val="24"/>
        </w:rPr>
        <w:t>Reviewed</w:t>
      </w:r>
    </w:p>
    <w:p w:rsidR="009B708C" w:rsidRPr="006338EB" w:rsidRDefault="009B708C" w:rsidP="00CC4352">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The literature reviewed in this study examined relevant concepts, theories, and empirical studies related to rural farmers and access to agricultural information. The review showed that rural farmers play an important role in agricultural production and rural development. Their activities contribute significantly to food security, employment generation, and income creation in many developing countries (Food and Agriculture Organization, 2021).</w:t>
      </w:r>
    </w:p>
    <w:p w:rsidR="009B708C" w:rsidRPr="006338EB" w:rsidRDefault="009B708C" w:rsidP="00CC4352">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The literature also revealed that access to agricultural information is essential for improving farming practices and enhancing agricultural productivity. Agricultural information enables farmers to adopt improved farming techniques, manage pests and diseases, access market information, and make informed decisions regarding agricultural production (Aker, 2011). However, many rural farmers still face challenges in accessing timely and relevant agricultural information due to poor infrastructure, limited extension services, and communication barriers in rural areas (Aker &amp;Mbiti, 2010).</w:t>
      </w:r>
    </w:p>
    <w:p w:rsidR="009B708C" w:rsidRPr="006338EB" w:rsidRDefault="009B708C" w:rsidP="00CC4352">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Furthermore, the literature highlighted the increasing importance of information and communication technologies, particularly mobile phones, in improving access to agricultural information among rural farmers. Mobile phones have been identified as effective tools for communication, information dissemination, and agricultural knowledge sharing among farmers and extension agents (Mittal &amp;Mehar, 2016). Through mobile phones, farmers can obtain important information such as weather forecasts, pest control methods, market prices, and improved farming practices.</w:t>
      </w:r>
    </w:p>
    <w:p w:rsidR="009B708C" w:rsidRPr="006338EB" w:rsidRDefault="009B708C" w:rsidP="00CC4352">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 xml:space="preserve">The empirical studies reviewed also showed that many farmers have access to mobile phones and utilize them for various agricultural purposes such as communication with fellow </w:t>
      </w:r>
      <w:r w:rsidRPr="006338EB">
        <w:rPr>
          <w:rFonts w:ascii="Times New Roman" w:hAnsi="Times New Roman" w:cs="Times New Roman"/>
          <w:sz w:val="24"/>
          <w:szCs w:val="24"/>
        </w:rPr>
        <w:lastRenderedPageBreak/>
        <w:t>farmers, accessing market information, and obtaining agricultural advice. Studies by Aker (2011), Eche and Odiaka (2021), and Ifeanyi-obi and Iferobia (2024) revealed that mobile phones play a significant role in improving farmers’ access to agricultural information and enhancing farming activities.</w:t>
      </w:r>
    </w:p>
    <w:p w:rsidR="009B708C" w:rsidRPr="006338EB" w:rsidRDefault="009B708C" w:rsidP="00CC4352">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Despite these findings, the literature also revealed that several challenges still limit the effective utilization of mobile phones by rural farmers. Some of these challenges include poor network connectivity, limited digital literacy, lack of electricity supply, and high cost of communication services. These factors may reduce the ability of farmers to fully benefit from mobile phone technology for agricultural purposes.</w:t>
      </w:r>
    </w:p>
    <w:p w:rsidR="009B708C" w:rsidRPr="006338EB" w:rsidRDefault="009B708C" w:rsidP="00CC4352">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Although several studies have examined the role of mobile phones and information technologies in agriculture, many of these studies focused mainly on general agricultural production or farmers in different regions. Limited studies have specifically examined the utilization of mobile phones by rural farmers in accessing agricultural information related to Irish potato farming. In addition, some studies did not adequately address the specific information needs and challenges faced by rural farmers in utilizing mobile phones for agricultural activities.</w:t>
      </w:r>
    </w:p>
    <w:p w:rsidR="004608AE" w:rsidRPr="006338EB" w:rsidRDefault="009B708C" w:rsidP="00CC4352">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Therefore, there is a need for further research to examine how rural farmers utilize mobile phones to access agricultural information and how such utilization can improve agricultural productivity and farming practices. The present study seeks to fill this gap by investigating the utilization of mobile phones for agricultural information among rural Irish potato farmers.</w:t>
      </w:r>
    </w:p>
    <w:p w:rsidR="004608AE" w:rsidRPr="006338EB" w:rsidRDefault="004608AE" w:rsidP="004608AE">
      <w:pPr>
        <w:spacing w:after="0" w:line="480" w:lineRule="auto"/>
        <w:jc w:val="both"/>
        <w:rPr>
          <w:rFonts w:ascii="Times New Roman" w:hAnsi="Times New Roman" w:cs="Times New Roman"/>
          <w:b/>
          <w:sz w:val="24"/>
          <w:szCs w:val="24"/>
        </w:rPr>
      </w:pPr>
    </w:p>
    <w:p w:rsidR="00EA6401" w:rsidRDefault="00EA6401" w:rsidP="004608AE">
      <w:pPr>
        <w:widowControl w:val="0"/>
        <w:tabs>
          <w:tab w:val="center" w:pos="4680"/>
        </w:tabs>
        <w:autoSpaceDE w:val="0"/>
        <w:autoSpaceDN w:val="0"/>
        <w:adjustRightInd w:val="0"/>
        <w:spacing w:after="0" w:line="480" w:lineRule="auto"/>
        <w:rPr>
          <w:rFonts w:ascii="Times New Roman" w:hAnsi="Times New Roman" w:cs="Times New Roman"/>
          <w:b/>
          <w:sz w:val="24"/>
          <w:szCs w:val="24"/>
        </w:rPr>
      </w:pPr>
    </w:p>
    <w:p w:rsidR="004608AE" w:rsidRPr="006338EB" w:rsidRDefault="004608AE" w:rsidP="004608AE">
      <w:pPr>
        <w:widowControl w:val="0"/>
        <w:tabs>
          <w:tab w:val="center" w:pos="4680"/>
        </w:tabs>
        <w:autoSpaceDE w:val="0"/>
        <w:autoSpaceDN w:val="0"/>
        <w:adjustRightInd w:val="0"/>
        <w:spacing w:after="0" w:line="480" w:lineRule="auto"/>
        <w:rPr>
          <w:rFonts w:ascii="Times New Roman" w:eastAsia="Times New Roman" w:hAnsi="Times New Roman" w:cs="Times New Roman"/>
          <w:b/>
          <w:sz w:val="24"/>
          <w:szCs w:val="24"/>
        </w:rPr>
      </w:pPr>
      <w:r w:rsidRPr="006338EB">
        <w:rPr>
          <w:rFonts w:ascii="Times New Roman" w:eastAsia="Times New Roman" w:hAnsi="Times New Roman" w:cs="Times New Roman"/>
          <w:b/>
          <w:sz w:val="24"/>
          <w:szCs w:val="24"/>
        </w:rPr>
        <w:lastRenderedPageBreak/>
        <w:t>3.0</w:t>
      </w:r>
      <w:r w:rsidRPr="006338EB">
        <w:rPr>
          <w:rFonts w:ascii="Times New Roman" w:eastAsia="Times New Roman" w:hAnsi="Times New Roman" w:cs="Times New Roman"/>
          <w:b/>
          <w:sz w:val="24"/>
          <w:szCs w:val="24"/>
        </w:rPr>
        <w:tab/>
        <w:t>METHODOLOGY</w:t>
      </w:r>
    </w:p>
    <w:p w:rsidR="004608AE" w:rsidRPr="006338EB" w:rsidRDefault="004608AE" w:rsidP="00EA6401">
      <w:pPr>
        <w:pStyle w:val="Bodytext1"/>
        <w:shd w:val="clear" w:color="auto" w:fill="auto"/>
        <w:spacing w:before="200" w:after="200" w:line="480" w:lineRule="auto"/>
        <w:ind w:firstLine="720"/>
        <w:rPr>
          <w:sz w:val="24"/>
          <w:szCs w:val="24"/>
        </w:rPr>
      </w:pPr>
      <w:r w:rsidRPr="006338EB">
        <w:rPr>
          <w:sz w:val="24"/>
          <w:szCs w:val="24"/>
        </w:rPr>
        <w:t>This section discusses the methods that were used in carrying out the study under the following sub-headings: research design, the study area, population of the study, sample and sampling techniques, instrument for data collection, validation of the instrument, reliability of the instrument, method of data collection and data analysis techniques.</w:t>
      </w:r>
    </w:p>
    <w:p w:rsidR="004608AE" w:rsidRPr="006338EB" w:rsidRDefault="003F595C" w:rsidP="004608AE">
      <w:pPr>
        <w:widowControl w:val="0"/>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3.1    Study</w:t>
      </w:r>
      <w:r w:rsidR="004608AE" w:rsidRPr="006338EB">
        <w:rPr>
          <w:rFonts w:ascii="Times New Roman" w:hAnsi="Times New Roman" w:cs="Times New Roman"/>
          <w:b/>
          <w:bCs/>
          <w:sz w:val="24"/>
          <w:szCs w:val="24"/>
        </w:rPr>
        <w:t xml:space="preserve"> Design</w:t>
      </w:r>
    </w:p>
    <w:p w:rsidR="00B902BD" w:rsidRPr="00B902BD" w:rsidRDefault="00B902BD" w:rsidP="003F595C">
      <w:pPr>
        <w:spacing w:line="480" w:lineRule="auto"/>
        <w:ind w:firstLine="720"/>
        <w:jc w:val="both"/>
        <w:rPr>
          <w:rFonts w:ascii="Times New Roman" w:hAnsi="Times New Roman" w:cs="Times New Roman"/>
          <w:sz w:val="24"/>
          <w:szCs w:val="24"/>
        </w:rPr>
      </w:pPr>
      <w:r w:rsidRPr="00B902BD">
        <w:rPr>
          <w:rFonts w:ascii="Times New Roman" w:hAnsi="Times New Roman" w:cs="Times New Roman"/>
          <w:sz w:val="24"/>
          <w:szCs w:val="24"/>
        </w:rPr>
        <w:t>This study adopted the descriptive survey research design. The descriptive survey design is appropriate because it allows the researcher to collect data from a group of respondents in order to describe existing conditions, practices, and relationships among variables. The design enables the researcher to gather information on the utilization of mobile phones by Irish potato rural farmers and how such utilization influences agricultural information access and farming outcomes.</w:t>
      </w:r>
      <w:r w:rsidR="003F595C">
        <w:rPr>
          <w:rFonts w:ascii="Times New Roman" w:hAnsi="Times New Roman" w:cs="Times New Roman"/>
          <w:sz w:val="24"/>
          <w:szCs w:val="24"/>
        </w:rPr>
        <w:t xml:space="preserve"> </w:t>
      </w:r>
      <w:r w:rsidRPr="00B902BD">
        <w:rPr>
          <w:rFonts w:ascii="Times New Roman" w:hAnsi="Times New Roman" w:cs="Times New Roman"/>
          <w:sz w:val="24"/>
          <w:szCs w:val="24"/>
        </w:rPr>
        <w:t>The use of a survey design is suitable for this study because it facilitates the collection of data directly from rural farmers through questionnaires and interviews, thereby providing insight into their experiences, practices, and perceptions regarding mobile phone use in farming activities.</w:t>
      </w:r>
    </w:p>
    <w:p w:rsidR="004608AE" w:rsidRPr="00B902BD" w:rsidRDefault="008906B5" w:rsidP="00B902BD">
      <w:pPr>
        <w:pStyle w:val="ListParagraph"/>
        <w:widowControl w:val="0"/>
        <w:numPr>
          <w:ilvl w:val="1"/>
          <w:numId w:val="3"/>
        </w:numPr>
        <w:overflowPunct w:val="0"/>
        <w:autoSpaceDE w:val="0"/>
        <w:autoSpaceDN w:val="0"/>
        <w:adjustRightInd w:val="0"/>
        <w:spacing w:after="0" w:line="480" w:lineRule="auto"/>
        <w:jc w:val="both"/>
        <w:rPr>
          <w:rFonts w:ascii="Times New Roman" w:hAnsi="Times New Roman" w:cs="Times New Roman"/>
          <w:b/>
          <w:bCs/>
          <w:sz w:val="24"/>
          <w:szCs w:val="24"/>
        </w:rPr>
      </w:pPr>
      <w:r w:rsidRPr="00B902BD">
        <w:rPr>
          <w:rFonts w:ascii="Times New Roman" w:hAnsi="Times New Roman" w:cs="Times New Roman"/>
          <w:b/>
          <w:bCs/>
          <w:sz w:val="24"/>
          <w:szCs w:val="24"/>
        </w:rPr>
        <w:t>T</w:t>
      </w:r>
      <w:r w:rsidR="004608AE" w:rsidRPr="00B902BD">
        <w:rPr>
          <w:rFonts w:ascii="Times New Roman" w:hAnsi="Times New Roman" w:cs="Times New Roman"/>
          <w:b/>
          <w:bCs/>
          <w:sz w:val="24"/>
          <w:szCs w:val="24"/>
        </w:rPr>
        <w:t>he Study</w:t>
      </w:r>
      <w:r w:rsidRPr="00B902BD">
        <w:rPr>
          <w:rFonts w:ascii="Times New Roman" w:hAnsi="Times New Roman" w:cs="Times New Roman"/>
          <w:b/>
          <w:bCs/>
          <w:sz w:val="24"/>
          <w:szCs w:val="24"/>
        </w:rPr>
        <w:t xml:space="preserve"> Area</w:t>
      </w:r>
    </w:p>
    <w:p w:rsidR="00B902BD" w:rsidRPr="00B902BD" w:rsidRDefault="00B902BD" w:rsidP="00B902BD">
      <w:pPr>
        <w:spacing w:line="480" w:lineRule="auto"/>
        <w:ind w:firstLine="360"/>
        <w:jc w:val="both"/>
        <w:rPr>
          <w:rFonts w:ascii="Times New Roman" w:hAnsi="Times New Roman" w:cs="Times New Roman"/>
          <w:sz w:val="24"/>
          <w:szCs w:val="24"/>
        </w:rPr>
      </w:pPr>
      <w:r w:rsidRPr="00B902BD">
        <w:rPr>
          <w:rFonts w:ascii="Times New Roman" w:hAnsi="Times New Roman" w:cs="Times New Roman"/>
          <w:sz w:val="24"/>
          <w:szCs w:val="24"/>
        </w:rPr>
        <w:t>The study was conducted in Jos South Local Government Area. Jos South is one of the Local Government Areas in Plateau State and is located within the Jos Plateau region in the north-central part of Nigeria. The area is known for its favorable climatic conditions, fertile soil, and relatively cool temperatures which support the cultivation of various crops, including Irish potato.</w:t>
      </w:r>
    </w:p>
    <w:p w:rsidR="00B902BD" w:rsidRPr="00B902BD" w:rsidRDefault="00B902BD" w:rsidP="00B902BD">
      <w:pPr>
        <w:spacing w:line="480" w:lineRule="auto"/>
        <w:ind w:firstLine="360"/>
        <w:jc w:val="both"/>
        <w:rPr>
          <w:rFonts w:ascii="Times New Roman" w:hAnsi="Times New Roman" w:cs="Times New Roman"/>
          <w:sz w:val="24"/>
          <w:szCs w:val="24"/>
        </w:rPr>
      </w:pPr>
      <w:r w:rsidRPr="00B902BD">
        <w:rPr>
          <w:rFonts w:ascii="Times New Roman" w:hAnsi="Times New Roman" w:cs="Times New Roman"/>
          <w:sz w:val="24"/>
          <w:szCs w:val="24"/>
        </w:rPr>
        <w:lastRenderedPageBreak/>
        <w:t>Agriculture is the primary occupation of many residents in the rural communities of Jos South LGA. Among the crops cultivated in the area, Irish potato plays a significant role as both a food crop and a source of income for rural farmers. The highland climate of the Jos Plateau provides suitable conditions for the production of Irish potatoes, making the area one of the important potato-producing regions in the state.</w:t>
      </w:r>
    </w:p>
    <w:p w:rsidR="00B902BD" w:rsidRPr="00B902BD" w:rsidRDefault="00B902BD" w:rsidP="003F595C">
      <w:pPr>
        <w:spacing w:line="480" w:lineRule="auto"/>
        <w:ind w:firstLine="360"/>
        <w:jc w:val="both"/>
        <w:rPr>
          <w:rFonts w:ascii="Times New Roman" w:hAnsi="Times New Roman" w:cs="Times New Roman"/>
          <w:sz w:val="24"/>
          <w:szCs w:val="24"/>
        </w:rPr>
      </w:pPr>
      <w:r w:rsidRPr="00B902BD">
        <w:rPr>
          <w:rFonts w:ascii="Times New Roman" w:hAnsi="Times New Roman" w:cs="Times New Roman"/>
          <w:sz w:val="24"/>
          <w:szCs w:val="24"/>
        </w:rPr>
        <w:t>The study specifically focused on four districts within Jos South Local Government Area, namely: Du District, Kuru District, Vweng District, and Gyel District. These districts were selected because they are known for active agricultural activities, particularly Irish potato farming.</w:t>
      </w:r>
      <w:r w:rsidR="003F595C">
        <w:rPr>
          <w:rFonts w:ascii="Times New Roman" w:hAnsi="Times New Roman" w:cs="Times New Roman"/>
          <w:sz w:val="24"/>
          <w:szCs w:val="24"/>
        </w:rPr>
        <w:t xml:space="preserve"> </w:t>
      </w:r>
      <w:r w:rsidRPr="00B902BD">
        <w:rPr>
          <w:rFonts w:ascii="Times New Roman" w:hAnsi="Times New Roman" w:cs="Times New Roman"/>
          <w:sz w:val="24"/>
          <w:szCs w:val="24"/>
        </w:rPr>
        <w:t>Farmers in these districts engage in various agricultural practices and rely on different sources of information to improve their farming activities. In recent years, mobile phones have increasingly become important tools for communication and access to agricultural information among rural farmers in these communities. Therefore, the selection of these districts provided an appropriate setting for examining the utilization of mobile phone</w:t>
      </w:r>
      <w:r w:rsidR="0099145A">
        <w:rPr>
          <w:rFonts w:ascii="Times New Roman" w:hAnsi="Times New Roman" w:cs="Times New Roman"/>
          <w:sz w:val="24"/>
          <w:szCs w:val="24"/>
        </w:rPr>
        <w:t xml:space="preserve"> </w:t>
      </w:r>
      <w:r w:rsidRPr="00B902BD">
        <w:rPr>
          <w:rFonts w:ascii="Times New Roman" w:hAnsi="Times New Roman" w:cs="Times New Roman"/>
          <w:sz w:val="24"/>
          <w:szCs w:val="24"/>
        </w:rPr>
        <w:t>s by Irish potato rural farmers.</w:t>
      </w:r>
    </w:p>
    <w:p w:rsidR="004608AE" w:rsidRDefault="004608AE" w:rsidP="004608AE">
      <w:pPr>
        <w:pStyle w:val="ListParagraph"/>
        <w:numPr>
          <w:ilvl w:val="1"/>
          <w:numId w:val="3"/>
        </w:numPr>
        <w:spacing w:after="0" w:line="480" w:lineRule="auto"/>
        <w:jc w:val="both"/>
        <w:rPr>
          <w:rFonts w:ascii="Times New Roman" w:eastAsia="Times New Roman" w:hAnsi="Times New Roman" w:cs="Times New Roman"/>
          <w:b/>
          <w:sz w:val="24"/>
          <w:szCs w:val="24"/>
        </w:rPr>
      </w:pPr>
      <w:bookmarkStart w:id="6" w:name="_Hlk190389863"/>
      <w:r w:rsidRPr="006338EB">
        <w:rPr>
          <w:rFonts w:ascii="Times New Roman" w:eastAsia="Times New Roman" w:hAnsi="Times New Roman" w:cs="Times New Roman"/>
          <w:b/>
          <w:sz w:val="24"/>
          <w:szCs w:val="24"/>
        </w:rPr>
        <w:t>Population of the Study</w:t>
      </w:r>
    </w:p>
    <w:p w:rsidR="00A4364A" w:rsidRPr="00872AF4" w:rsidRDefault="00A4364A" w:rsidP="003F595C">
      <w:pPr>
        <w:spacing w:line="480" w:lineRule="auto"/>
        <w:ind w:firstLine="360"/>
        <w:jc w:val="both"/>
        <w:rPr>
          <w:rFonts w:ascii="Times New Roman" w:hAnsi="Times New Roman" w:cs="Times New Roman"/>
          <w:sz w:val="24"/>
          <w:szCs w:val="24"/>
        </w:rPr>
      </w:pPr>
      <w:r w:rsidRPr="00872AF4">
        <w:rPr>
          <w:rFonts w:ascii="Times New Roman" w:hAnsi="Times New Roman" w:cs="Times New Roman"/>
          <w:sz w:val="24"/>
          <w:szCs w:val="24"/>
        </w:rPr>
        <w:t>The population of the study consisted of</w:t>
      </w:r>
      <w:r w:rsidR="009F3F7C">
        <w:rPr>
          <w:rFonts w:ascii="Times New Roman" w:hAnsi="Times New Roman" w:cs="Times New Roman"/>
          <w:sz w:val="24"/>
          <w:szCs w:val="24"/>
        </w:rPr>
        <w:t xml:space="preserve"> 6,194</w:t>
      </w:r>
      <w:r w:rsidRPr="00872AF4">
        <w:rPr>
          <w:rFonts w:ascii="Times New Roman" w:hAnsi="Times New Roman" w:cs="Times New Roman"/>
          <w:sz w:val="24"/>
          <w:szCs w:val="24"/>
        </w:rPr>
        <w:t xml:space="preserve"> all registered Irish potato rural farmers in Jos South Local Government Area. The list of registered farmers was obtained from the Agricultural Office of Jos South Local Government Area, which maintains records of farmers involved in agricultural production within the area.</w:t>
      </w:r>
      <w:r w:rsidR="003F595C">
        <w:rPr>
          <w:rFonts w:ascii="Times New Roman" w:hAnsi="Times New Roman" w:cs="Times New Roman"/>
          <w:sz w:val="24"/>
          <w:szCs w:val="24"/>
        </w:rPr>
        <w:t xml:space="preserve"> </w:t>
      </w:r>
      <w:r w:rsidRPr="00872AF4">
        <w:rPr>
          <w:rFonts w:ascii="Times New Roman" w:hAnsi="Times New Roman" w:cs="Times New Roman"/>
          <w:sz w:val="24"/>
          <w:szCs w:val="24"/>
        </w:rPr>
        <w:t xml:space="preserve">These farmers are distributed across the four districts selected for the study, namely Du </w:t>
      </w:r>
      <w:r w:rsidR="009F3F7C" w:rsidRPr="00872AF4">
        <w:rPr>
          <w:rFonts w:ascii="Times New Roman" w:hAnsi="Times New Roman" w:cs="Times New Roman"/>
          <w:sz w:val="24"/>
          <w:szCs w:val="24"/>
        </w:rPr>
        <w:t>District</w:t>
      </w:r>
      <w:r w:rsidR="009F3F7C">
        <w:rPr>
          <w:rFonts w:ascii="Times New Roman" w:hAnsi="Times New Roman" w:cs="Times New Roman"/>
          <w:sz w:val="24"/>
          <w:szCs w:val="24"/>
        </w:rPr>
        <w:t xml:space="preserve"> (2,389)</w:t>
      </w:r>
      <w:r w:rsidRPr="00872AF4">
        <w:rPr>
          <w:rFonts w:ascii="Times New Roman" w:hAnsi="Times New Roman" w:cs="Times New Roman"/>
          <w:sz w:val="24"/>
          <w:szCs w:val="24"/>
        </w:rPr>
        <w:t>, Kuru District</w:t>
      </w:r>
      <w:r w:rsidR="009F3F7C">
        <w:rPr>
          <w:rFonts w:ascii="Times New Roman" w:hAnsi="Times New Roman" w:cs="Times New Roman"/>
          <w:sz w:val="24"/>
          <w:szCs w:val="24"/>
        </w:rPr>
        <w:t xml:space="preserve"> (2,420)</w:t>
      </w:r>
      <w:r w:rsidRPr="00872AF4">
        <w:rPr>
          <w:rFonts w:ascii="Times New Roman" w:hAnsi="Times New Roman" w:cs="Times New Roman"/>
          <w:sz w:val="24"/>
          <w:szCs w:val="24"/>
        </w:rPr>
        <w:t>, Vweng District</w:t>
      </w:r>
      <w:r w:rsidR="009F3F7C">
        <w:rPr>
          <w:rFonts w:ascii="Times New Roman" w:hAnsi="Times New Roman" w:cs="Times New Roman"/>
          <w:sz w:val="24"/>
          <w:szCs w:val="24"/>
        </w:rPr>
        <w:t xml:space="preserve"> (1,100)</w:t>
      </w:r>
      <w:r w:rsidRPr="00872AF4">
        <w:rPr>
          <w:rFonts w:ascii="Times New Roman" w:hAnsi="Times New Roman" w:cs="Times New Roman"/>
          <w:sz w:val="24"/>
          <w:szCs w:val="24"/>
        </w:rPr>
        <w:t xml:space="preserve">, and Gyel </w:t>
      </w:r>
      <w:r w:rsidR="009F3F7C" w:rsidRPr="00872AF4">
        <w:rPr>
          <w:rFonts w:ascii="Times New Roman" w:hAnsi="Times New Roman" w:cs="Times New Roman"/>
          <w:sz w:val="24"/>
          <w:szCs w:val="24"/>
        </w:rPr>
        <w:t>Dis</w:t>
      </w:r>
      <w:r w:rsidR="009F3F7C">
        <w:rPr>
          <w:rFonts w:ascii="Times New Roman" w:hAnsi="Times New Roman" w:cs="Times New Roman"/>
          <w:sz w:val="24"/>
          <w:szCs w:val="24"/>
        </w:rPr>
        <w:t xml:space="preserve">trict (285). According to the records </w:t>
      </w:r>
      <w:r w:rsidRPr="00872AF4">
        <w:rPr>
          <w:rFonts w:ascii="Times New Roman" w:hAnsi="Times New Roman" w:cs="Times New Roman"/>
          <w:sz w:val="24"/>
          <w:szCs w:val="24"/>
        </w:rPr>
        <w:t>obtained from the Jos South Agricultural Office, the total number of registered Irish potato rural farmers in these districts formed the population for the stu</w:t>
      </w:r>
      <w:r w:rsidR="00872AF4" w:rsidRPr="00872AF4">
        <w:rPr>
          <w:rFonts w:ascii="Times New Roman" w:hAnsi="Times New Roman" w:cs="Times New Roman"/>
          <w:sz w:val="24"/>
          <w:szCs w:val="24"/>
        </w:rPr>
        <w:t>dy.</w:t>
      </w:r>
      <w:r w:rsidR="00773D8F">
        <w:rPr>
          <w:rFonts w:ascii="Times New Roman" w:hAnsi="Times New Roman" w:cs="Times New Roman"/>
          <w:sz w:val="24"/>
          <w:szCs w:val="24"/>
        </w:rPr>
        <w:t xml:space="preserve"> (</w:t>
      </w:r>
      <w:r w:rsidR="003F595C">
        <w:rPr>
          <w:rFonts w:ascii="Times New Roman" w:hAnsi="Times New Roman" w:cs="Times New Roman"/>
          <w:sz w:val="24"/>
          <w:szCs w:val="24"/>
        </w:rPr>
        <w:t>See</w:t>
      </w:r>
      <w:r w:rsidR="00773D8F" w:rsidRPr="006338EB">
        <w:rPr>
          <w:rFonts w:ascii="Times New Roman" w:eastAsia="Times New Roman" w:hAnsi="Times New Roman" w:cs="Times New Roman"/>
          <w:sz w:val="24"/>
          <w:szCs w:val="24"/>
        </w:rPr>
        <w:t xml:space="preserve"> Appendix</w:t>
      </w:r>
      <w:r w:rsidR="00773D8F">
        <w:rPr>
          <w:rFonts w:ascii="Times New Roman" w:eastAsia="Times New Roman" w:hAnsi="Times New Roman" w:cs="Times New Roman"/>
          <w:sz w:val="24"/>
          <w:szCs w:val="24"/>
        </w:rPr>
        <w:t xml:space="preserve"> </w:t>
      </w:r>
      <w:r w:rsidR="00AD5B85">
        <w:rPr>
          <w:rFonts w:ascii="Times New Roman" w:eastAsia="Times New Roman" w:hAnsi="Times New Roman" w:cs="Times New Roman"/>
          <w:sz w:val="24"/>
          <w:szCs w:val="24"/>
        </w:rPr>
        <w:t>C</w:t>
      </w:r>
      <w:r w:rsidR="00773D8F" w:rsidRPr="00773D8F">
        <w:rPr>
          <w:rFonts w:ascii="Times New Roman" w:eastAsia="Times New Roman" w:hAnsi="Times New Roman" w:cs="Times New Roman"/>
          <w:sz w:val="24"/>
          <w:szCs w:val="24"/>
        </w:rPr>
        <w:t>, p</w:t>
      </w:r>
      <w:r w:rsidR="00AD5B85">
        <w:rPr>
          <w:rFonts w:ascii="Times New Roman" w:eastAsia="Times New Roman" w:hAnsi="Times New Roman" w:cs="Times New Roman"/>
          <w:sz w:val="24"/>
          <w:szCs w:val="24"/>
        </w:rPr>
        <w:t>g130</w:t>
      </w:r>
      <w:r w:rsidR="00773D8F" w:rsidRPr="00773D8F">
        <w:rPr>
          <w:rFonts w:ascii="Times New Roman" w:eastAsia="Times New Roman" w:hAnsi="Times New Roman" w:cs="Times New Roman"/>
          <w:sz w:val="24"/>
          <w:szCs w:val="24"/>
        </w:rPr>
        <w:t>.</w:t>
      </w:r>
      <w:r w:rsidR="00773D8F">
        <w:rPr>
          <w:rFonts w:ascii="Times New Roman" w:eastAsia="Times New Roman" w:hAnsi="Times New Roman" w:cs="Times New Roman"/>
          <w:sz w:val="24"/>
          <w:szCs w:val="24"/>
        </w:rPr>
        <w:t>)</w:t>
      </w:r>
    </w:p>
    <w:p w:rsidR="004608AE" w:rsidRPr="006338EB" w:rsidRDefault="004608AE" w:rsidP="004608AE">
      <w:pPr>
        <w:spacing w:after="0" w:line="480" w:lineRule="auto"/>
        <w:rPr>
          <w:rFonts w:ascii="Times New Roman" w:eastAsia="Times New Roman" w:hAnsi="Times New Roman" w:cs="Times New Roman"/>
          <w:b/>
          <w:sz w:val="24"/>
          <w:szCs w:val="24"/>
        </w:rPr>
      </w:pPr>
      <w:r w:rsidRPr="006338EB">
        <w:rPr>
          <w:rFonts w:ascii="Times New Roman" w:eastAsia="Times New Roman" w:hAnsi="Times New Roman" w:cs="Times New Roman"/>
          <w:b/>
          <w:sz w:val="24"/>
          <w:szCs w:val="24"/>
        </w:rPr>
        <w:lastRenderedPageBreak/>
        <w:t>3.4 Sample and Sampling Techniques</w:t>
      </w:r>
    </w:p>
    <w:p w:rsidR="00F77BB3" w:rsidRPr="0041757B" w:rsidRDefault="004608AE" w:rsidP="0041757B">
      <w:pPr>
        <w:spacing w:after="0" w:line="480" w:lineRule="auto"/>
        <w:ind w:firstLine="360"/>
        <w:jc w:val="both"/>
        <w:rPr>
          <w:rFonts w:ascii="Times New Roman" w:eastAsia="Times New Roman" w:hAnsi="Times New Roman" w:cs="Times New Roman"/>
          <w:sz w:val="24"/>
          <w:szCs w:val="24"/>
        </w:rPr>
      </w:pPr>
      <w:r w:rsidRPr="0041757B">
        <w:rPr>
          <w:rFonts w:ascii="Times New Roman" w:eastAsia="Times New Roman" w:hAnsi="Times New Roman" w:cs="Times New Roman"/>
          <w:sz w:val="24"/>
          <w:szCs w:val="24"/>
        </w:rPr>
        <w:t xml:space="preserve">The sample </w:t>
      </w:r>
      <w:r w:rsidR="0041757B">
        <w:rPr>
          <w:rFonts w:ascii="Times New Roman" w:eastAsia="Times New Roman" w:hAnsi="Times New Roman" w:cs="Times New Roman"/>
          <w:sz w:val="24"/>
          <w:szCs w:val="24"/>
        </w:rPr>
        <w:t>size of 376</w:t>
      </w:r>
      <w:r w:rsidR="00F77BB3" w:rsidRPr="0041757B">
        <w:rPr>
          <w:rFonts w:ascii="Times New Roman" w:eastAsia="Times New Roman" w:hAnsi="Times New Roman" w:cs="Times New Roman"/>
          <w:sz w:val="24"/>
          <w:szCs w:val="24"/>
        </w:rPr>
        <w:t xml:space="preserve"> registered</w:t>
      </w:r>
      <w:r w:rsidRPr="0041757B">
        <w:rPr>
          <w:rFonts w:ascii="Times New Roman" w:eastAsia="Times New Roman" w:hAnsi="Times New Roman" w:cs="Times New Roman"/>
          <w:sz w:val="24"/>
          <w:szCs w:val="24"/>
        </w:rPr>
        <w:t xml:space="preserve"> Irish Potatoes rural </w:t>
      </w:r>
      <w:r w:rsidR="005C586B" w:rsidRPr="0041757B">
        <w:rPr>
          <w:rFonts w:ascii="Times New Roman" w:eastAsia="Times New Roman" w:hAnsi="Times New Roman" w:cs="Times New Roman"/>
          <w:sz w:val="24"/>
          <w:szCs w:val="24"/>
        </w:rPr>
        <w:t>Farmers was</w:t>
      </w:r>
      <w:r w:rsidR="00F77BB3" w:rsidRPr="0041757B">
        <w:rPr>
          <w:rFonts w:ascii="Times New Roman" w:eastAsia="Times New Roman" w:hAnsi="Times New Roman" w:cs="Times New Roman"/>
          <w:sz w:val="24"/>
          <w:szCs w:val="24"/>
        </w:rPr>
        <w:t xml:space="preserve"> used for</w:t>
      </w:r>
      <w:r w:rsidRPr="0041757B">
        <w:rPr>
          <w:rFonts w:ascii="Times New Roman" w:eastAsia="Times New Roman" w:hAnsi="Times New Roman" w:cs="Times New Roman"/>
          <w:sz w:val="24"/>
          <w:szCs w:val="24"/>
        </w:rPr>
        <w:t xml:space="preserve"> the study. This sample size was determined using Taro Ya</w:t>
      </w:r>
      <w:r w:rsidR="00F77BB3" w:rsidRPr="0041757B">
        <w:rPr>
          <w:rFonts w:ascii="Times New Roman" w:eastAsia="Times New Roman" w:hAnsi="Times New Roman" w:cs="Times New Roman"/>
          <w:sz w:val="24"/>
          <w:szCs w:val="24"/>
        </w:rPr>
        <w:t xml:space="preserve">mane </w:t>
      </w:r>
      <w:r w:rsidR="00F77BB3" w:rsidRPr="0041757B">
        <w:rPr>
          <w:rFonts w:ascii="Times New Roman" w:hAnsi="Times New Roman" w:cs="Times New Roman"/>
          <w:sz w:val="24"/>
          <w:szCs w:val="24"/>
        </w:rPr>
        <w:t xml:space="preserve">(1967) </w:t>
      </w:r>
      <w:r w:rsidR="00F77BB3" w:rsidRPr="0041757B">
        <w:rPr>
          <w:rFonts w:ascii="Times New Roman" w:eastAsia="Times New Roman" w:hAnsi="Times New Roman" w:cs="Times New Roman"/>
          <w:sz w:val="24"/>
          <w:szCs w:val="24"/>
        </w:rPr>
        <w:t>formula</w:t>
      </w:r>
      <w:r w:rsidR="005C586B" w:rsidRPr="0041757B">
        <w:rPr>
          <w:rFonts w:ascii="Times New Roman" w:eastAsia="Times New Roman" w:hAnsi="Times New Roman" w:cs="Times New Roman"/>
          <w:sz w:val="24"/>
          <w:szCs w:val="24"/>
        </w:rPr>
        <w:t xml:space="preserve"> (</w:t>
      </w:r>
      <w:r w:rsidR="00951BCF" w:rsidRPr="0041757B">
        <w:rPr>
          <w:rFonts w:ascii="Times New Roman" w:eastAsia="Times New Roman" w:hAnsi="Times New Roman" w:cs="Times New Roman"/>
          <w:sz w:val="24"/>
          <w:szCs w:val="24"/>
        </w:rPr>
        <w:t xml:space="preserve">see </w:t>
      </w:r>
      <w:r w:rsidR="005C586B" w:rsidRPr="0041757B">
        <w:rPr>
          <w:rFonts w:ascii="Times New Roman" w:eastAsia="Times New Roman" w:hAnsi="Times New Roman" w:cs="Times New Roman"/>
          <w:sz w:val="24"/>
          <w:szCs w:val="24"/>
        </w:rPr>
        <w:t>appendix D pg</w:t>
      </w:r>
      <w:r w:rsidR="00AD5B85">
        <w:rPr>
          <w:rFonts w:ascii="Times New Roman" w:eastAsia="Times New Roman" w:hAnsi="Times New Roman" w:cs="Times New Roman"/>
          <w:sz w:val="24"/>
          <w:szCs w:val="24"/>
        </w:rPr>
        <w:t>130</w:t>
      </w:r>
      <w:r w:rsidR="005C586B" w:rsidRPr="0041757B">
        <w:rPr>
          <w:rFonts w:ascii="Times New Roman" w:eastAsia="Times New Roman" w:hAnsi="Times New Roman" w:cs="Times New Roman"/>
          <w:sz w:val="24"/>
          <w:szCs w:val="24"/>
        </w:rPr>
        <w:t>.</w:t>
      </w:r>
      <w:r w:rsidRPr="0041757B">
        <w:rPr>
          <w:rFonts w:ascii="Times New Roman" w:eastAsia="Times New Roman" w:hAnsi="Times New Roman" w:cs="Times New Roman"/>
          <w:sz w:val="24"/>
          <w:szCs w:val="24"/>
        </w:rPr>
        <w:t>). In order to arrive at the sample,</w:t>
      </w:r>
      <w:r w:rsidR="005C586B" w:rsidRPr="0041757B">
        <w:rPr>
          <w:rFonts w:ascii="Times New Roman" w:eastAsia="Times New Roman" w:hAnsi="Times New Roman" w:cs="Times New Roman"/>
          <w:sz w:val="24"/>
          <w:szCs w:val="24"/>
        </w:rPr>
        <w:t xml:space="preserve"> sampling was done in multi-stage</w:t>
      </w:r>
      <w:r w:rsidR="00951BCF" w:rsidRPr="0041757B">
        <w:rPr>
          <w:rFonts w:ascii="Times New Roman" w:eastAsia="Times New Roman" w:hAnsi="Times New Roman" w:cs="Times New Roman"/>
          <w:sz w:val="24"/>
          <w:szCs w:val="24"/>
        </w:rPr>
        <w:t xml:space="preserve">. At </w:t>
      </w:r>
      <w:r w:rsidR="005C586B" w:rsidRPr="0041757B">
        <w:rPr>
          <w:rFonts w:ascii="Times New Roman" w:hAnsi="Times New Roman" w:cs="Times New Roman"/>
          <w:sz w:val="24"/>
          <w:szCs w:val="24"/>
        </w:rPr>
        <w:t>the</w:t>
      </w:r>
      <w:r w:rsidR="00951BCF" w:rsidRPr="0041757B">
        <w:rPr>
          <w:rFonts w:ascii="Times New Roman" w:hAnsi="Times New Roman" w:cs="Times New Roman"/>
          <w:sz w:val="24"/>
          <w:szCs w:val="24"/>
        </w:rPr>
        <w:t xml:space="preserve"> first stage, the </w:t>
      </w:r>
      <w:r w:rsidR="00F77BB3" w:rsidRPr="0041757B">
        <w:rPr>
          <w:rFonts w:ascii="Times New Roman" w:hAnsi="Times New Roman" w:cs="Times New Roman"/>
          <w:sz w:val="24"/>
          <w:szCs w:val="24"/>
        </w:rPr>
        <w:t xml:space="preserve">study employed proportionate stratified sampling and simple random sampling techniques. Stratified sampling was first used to divide the population into four strata </w:t>
      </w:r>
      <w:r w:rsidR="005B5183" w:rsidRPr="0041757B">
        <w:rPr>
          <w:rFonts w:ascii="Times New Roman" w:hAnsi="Times New Roman" w:cs="Times New Roman"/>
          <w:sz w:val="24"/>
          <w:szCs w:val="24"/>
        </w:rPr>
        <w:t xml:space="preserve">based on the selected districts, </w:t>
      </w:r>
      <w:r w:rsidR="005B5183" w:rsidRPr="0041757B">
        <w:rPr>
          <w:rFonts w:ascii="Times New Roman" w:eastAsia="Times New Roman" w:hAnsi="Times New Roman" w:cs="Times New Roman"/>
          <w:sz w:val="24"/>
          <w:szCs w:val="24"/>
        </w:rPr>
        <w:t>(see appendix E</w:t>
      </w:r>
      <w:r w:rsidR="00AD5B85">
        <w:rPr>
          <w:rFonts w:ascii="Times New Roman" w:eastAsia="Times New Roman" w:hAnsi="Times New Roman" w:cs="Times New Roman"/>
          <w:sz w:val="24"/>
          <w:szCs w:val="24"/>
        </w:rPr>
        <w:t>, pg131.</w:t>
      </w:r>
      <w:r w:rsidR="005B5183" w:rsidRPr="0041757B">
        <w:rPr>
          <w:rFonts w:ascii="Times New Roman" w:eastAsia="Times New Roman" w:hAnsi="Times New Roman" w:cs="Times New Roman"/>
          <w:sz w:val="24"/>
          <w:szCs w:val="24"/>
        </w:rPr>
        <w:t>)</w:t>
      </w:r>
      <w:r w:rsidR="00F77BB3" w:rsidRPr="0041757B">
        <w:rPr>
          <w:rFonts w:ascii="Times New Roman" w:hAnsi="Times New Roman" w:cs="Times New Roman"/>
          <w:sz w:val="24"/>
          <w:szCs w:val="24"/>
        </w:rPr>
        <w:t>. This ensured that farmers from each district were adequately represented in the study.</w:t>
      </w:r>
      <w:r w:rsidR="00951BCF" w:rsidRPr="0041757B">
        <w:rPr>
          <w:rFonts w:ascii="Times New Roman" w:hAnsi="Times New Roman" w:cs="Times New Roman"/>
          <w:sz w:val="24"/>
          <w:szCs w:val="24"/>
        </w:rPr>
        <w:t xml:space="preserve"> </w:t>
      </w:r>
      <w:r w:rsidR="00F77BB3" w:rsidRPr="0041757B">
        <w:rPr>
          <w:rFonts w:ascii="Times New Roman" w:hAnsi="Times New Roman" w:cs="Times New Roman"/>
          <w:sz w:val="24"/>
          <w:szCs w:val="24"/>
        </w:rPr>
        <w:t>Thereafter, proportionate sampling was used to determine the number of respondents selected from each district based on their population size</w:t>
      </w:r>
      <w:r w:rsidR="005B5183" w:rsidRPr="0041757B">
        <w:rPr>
          <w:rFonts w:ascii="Times New Roman" w:hAnsi="Times New Roman" w:cs="Times New Roman"/>
          <w:sz w:val="24"/>
          <w:szCs w:val="24"/>
        </w:rPr>
        <w:t xml:space="preserve"> (Du 141.8), (Kuru 143.7), (Vweng 65.3), and (Gyel 16.9)</w:t>
      </w:r>
      <w:r w:rsidR="00F77BB3" w:rsidRPr="0041757B">
        <w:rPr>
          <w:rFonts w:ascii="Times New Roman" w:hAnsi="Times New Roman" w:cs="Times New Roman"/>
          <w:sz w:val="24"/>
          <w:szCs w:val="24"/>
        </w:rPr>
        <w:t>. Finally, simple random sampling was used to select indivi</w:t>
      </w:r>
      <w:r w:rsidR="005B5183" w:rsidRPr="0041757B">
        <w:rPr>
          <w:rFonts w:ascii="Times New Roman" w:hAnsi="Times New Roman" w:cs="Times New Roman"/>
          <w:sz w:val="24"/>
          <w:szCs w:val="24"/>
        </w:rPr>
        <w:t xml:space="preserve">dual farmers from each district, </w:t>
      </w:r>
      <w:r w:rsidR="005B5183" w:rsidRPr="0041757B">
        <w:rPr>
          <w:rFonts w:ascii="Times New Roman" w:eastAsia="Times New Roman" w:hAnsi="Times New Roman" w:cs="Times New Roman"/>
          <w:sz w:val="24"/>
          <w:szCs w:val="24"/>
        </w:rPr>
        <w:t xml:space="preserve">the researcher wrote ‘As’ and ‘Bs’ on different pieces of paper and </w:t>
      </w:r>
      <w:r w:rsidR="0041757B">
        <w:rPr>
          <w:rFonts w:ascii="Times New Roman" w:eastAsia="Times New Roman" w:hAnsi="Times New Roman" w:cs="Times New Roman"/>
          <w:sz w:val="24"/>
          <w:szCs w:val="24"/>
        </w:rPr>
        <w:t xml:space="preserve">put </w:t>
      </w:r>
      <w:r w:rsidR="005B5183" w:rsidRPr="0041757B">
        <w:rPr>
          <w:rFonts w:ascii="Times New Roman" w:eastAsia="Times New Roman" w:hAnsi="Times New Roman" w:cs="Times New Roman"/>
          <w:sz w:val="24"/>
          <w:szCs w:val="24"/>
        </w:rPr>
        <w:t>them in a</w:t>
      </w:r>
      <w:r w:rsidR="003F595C">
        <w:rPr>
          <w:rFonts w:ascii="Times New Roman" w:eastAsia="Times New Roman" w:hAnsi="Times New Roman" w:cs="Times New Roman"/>
          <w:sz w:val="24"/>
          <w:szCs w:val="24"/>
        </w:rPr>
        <w:t xml:space="preserve"> basket. After thoroughly shaking</w:t>
      </w:r>
      <w:r w:rsidR="005B5183" w:rsidRPr="0041757B">
        <w:rPr>
          <w:rFonts w:ascii="Times New Roman" w:eastAsia="Times New Roman" w:hAnsi="Times New Roman" w:cs="Times New Roman"/>
          <w:sz w:val="24"/>
          <w:szCs w:val="24"/>
        </w:rPr>
        <w:t xml:space="preserve"> the basket, the farmers were asked to pick the paper one after the ot</w:t>
      </w:r>
      <w:r w:rsidR="0041757B" w:rsidRPr="0041757B">
        <w:rPr>
          <w:rFonts w:ascii="Times New Roman" w:eastAsia="Times New Roman" w:hAnsi="Times New Roman" w:cs="Times New Roman"/>
          <w:sz w:val="24"/>
          <w:szCs w:val="24"/>
        </w:rPr>
        <w:t>her as they have been utilizing mobile</w:t>
      </w:r>
      <w:r w:rsidR="005B5183" w:rsidRPr="0041757B">
        <w:rPr>
          <w:rFonts w:ascii="Times New Roman" w:eastAsia="Times New Roman" w:hAnsi="Times New Roman" w:cs="Times New Roman"/>
          <w:sz w:val="24"/>
          <w:szCs w:val="24"/>
        </w:rPr>
        <w:t xml:space="preserve"> phone for their information need. Those that picked ‘As’ among the farmers </w:t>
      </w:r>
      <w:r w:rsidR="003F595C">
        <w:rPr>
          <w:rFonts w:ascii="Times New Roman" w:eastAsia="Times New Roman" w:hAnsi="Times New Roman" w:cs="Times New Roman"/>
          <w:sz w:val="24"/>
          <w:szCs w:val="24"/>
        </w:rPr>
        <w:t xml:space="preserve">constituted </w:t>
      </w:r>
      <w:r w:rsidR="0041757B" w:rsidRPr="0041757B">
        <w:rPr>
          <w:rFonts w:ascii="Times New Roman" w:eastAsia="Times New Roman" w:hAnsi="Times New Roman" w:cs="Times New Roman"/>
          <w:sz w:val="24"/>
          <w:szCs w:val="24"/>
        </w:rPr>
        <w:t>the sample of the study. This is done to avoid bias giving respondents equal chance to be included in the sample.</w:t>
      </w:r>
    </w:p>
    <w:p w:rsidR="004608AE" w:rsidRPr="000A4C5F" w:rsidRDefault="004608AE" w:rsidP="000A4C5F">
      <w:pPr>
        <w:pStyle w:val="ListParagraph"/>
        <w:numPr>
          <w:ilvl w:val="1"/>
          <w:numId w:val="30"/>
        </w:numPr>
        <w:spacing w:after="0" w:line="480" w:lineRule="auto"/>
        <w:jc w:val="both"/>
        <w:rPr>
          <w:rFonts w:ascii="Times New Roman" w:eastAsia="Times New Roman" w:hAnsi="Times New Roman" w:cs="Times New Roman"/>
          <w:b/>
          <w:sz w:val="24"/>
          <w:szCs w:val="24"/>
        </w:rPr>
      </w:pPr>
      <w:r w:rsidRPr="000A4C5F">
        <w:rPr>
          <w:rFonts w:ascii="Times New Roman" w:eastAsia="Times New Roman" w:hAnsi="Times New Roman" w:cs="Times New Roman"/>
          <w:b/>
          <w:sz w:val="24"/>
          <w:szCs w:val="24"/>
        </w:rPr>
        <w:t>Instrument for Data Collection</w:t>
      </w:r>
    </w:p>
    <w:p w:rsidR="004608AE" w:rsidRPr="006338EB" w:rsidRDefault="004608AE" w:rsidP="004608AE">
      <w:pPr>
        <w:spacing w:after="0" w:line="480" w:lineRule="auto"/>
        <w:ind w:firstLine="360"/>
        <w:jc w:val="both"/>
        <w:rPr>
          <w:rFonts w:ascii="Times New Roman" w:hAnsi="Times New Roman" w:cs="Times New Roman"/>
          <w:sz w:val="24"/>
          <w:szCs w:val="24"/>
        </w:rPr>
      </w:pPr>
      <w:r w:rsidRPr="006338EB">
        <w:rPr>
          <w:rFonts w:ascii="Times New Roman" w:eastAsia="Times New Roman" w:hAnsi="Times New Roman" w:cs="Times New Roman"/>
          <w:sz w:val="24"/>
          <w:szCs w:val="24"/>
        </w:rPr>
        <w:t>The instru</w:t>
      </w:r>
      <w:r w:rsidR="00136D44">
        <w:rPr>
          <w:rFonts w:ascii="Times New Roman" w:eastAsia="Times New Roman" w:hAnsi="Times New Roman" w:cs="Times New Roman"/>
          <w:sz w:val="24"/>
          <w:szCs w:val="24"/>
        </w:rPr>
        <w:t>ment for data collection was</w:t>
      </w:r>
      <w:r w:rsidRPr="006338EB">
        <w:rPr>
          <w:rFonts w:ascii="Times New Roman" w:eastAsia="Times New Roman" w:hAnsi="Times New Roman" w:cs="Times New Roman"/>
          <w:sz w:val="24"/>
          <w:szCs w:val="24"/>
        </w:rPr>
        <w:t xml:space="preserve"> self-</w:t>
      </w:r>
      <w:r w:rsidR="00730CAA">
        <w:rPr>
          <w:rFonts w:ascii="Times New Roman" w:eastAsia="Times New Roman" w:hAnsi="Times New Roman" w:cs="Times New Roman"/>
          <w:sz w:val="24"/>
          <w:szCs w:val="24"/>
        </w:rPr>
        <w:t>structured questionnaire with 31</w:t>
      </w:r>
      <w:r w:rsidRPr="006338EB">
        <w:rPr>
          <w:rFonts w:ascii="Times New Roman" w:eastAsia="Times New Roman" w:hAnsi="Times New Roman" w:cs="Times New Roman"/>
          <w:sz w:val="24"/>
          <w:szCs w:val="24"/>
        </w:rPr>
        <w:t xml:space="preserve"> items drawn from objectives of the study titled “Utilization of M</w:t>
      </w:r>
      <w:r w:rsidRPr="006338EB">
        <w:rPr>
          <w:rFonts w:ascii="Times New Roman" w:hAnsi="Times New Roman" w:cs="Times New Roman"/>
          <w:sz w:val="24"/>
          <w:szCs w:val="24"/>
        </w:rPr>
        <w:t>obil</w:t>
      </w:r>
      <w:r w:rsidR="00136D44">
        <w:rPr>
          <w:rFonts w:ascii="Times New Roman" w:hAnsi="Times New Roman" w:cs="Times New Roman"/>
          <w:sz w:val="24"/>
          <w:szCs w:val="24"/>
        </w:rPr>
        <w:t>e Phones in Meeting the</w:t>
      </w:r>
      <w:r w:rsidRPr="006338EB">
        <w:rPr>
          <w:rFonts w:ascii="Times New Roman" w:hAnsi="Times New Roman" w:cs="Times New Roman"/>
          <w:sz w:val="24"/>
          <w:szCs w:val="24"/>
        </w:rPr>
        <w:t xml:space="preserve"> Information Needs</w:t>
      </w:r>
      <w:r w:rsidR="00136D44">
        <w:rPr>
          <w:rFonts w:ascii="Times New Roman" w:hAnsi="Times New Roman" w:cs="Times New Roman"/>
          <w:sz w:val="24"/>
          <w:szCs w:val="24"/>
        </w:rPr>
        <w:t xml:space="preserve"> of </w:t>
      </w:r>
      <w:r w:rsidR="000A4C5F">
        <w:rPr>
          <w:rFonts w:ascii="Times New Roman" w:hAnsi="Times New Roman" w:cs="Times New Roman"/>
          <w:sz w:val="24"/>
          <w:szCs w:val="24"/>
        </w:rPr>
        <w:t>Irish</w:t>
      </w:r>
      <w:r w:rsidR="00136D44">
        <w:rPr>
          <w:rFonts w:ascii="Times New Roman" w:hAnsi="Times New Roman" w:cs="Times New Roman"/>
          <w:sz w:val="24"/>
          <w:szCs w:val="24"/>
        </w:rPr>
        <w:t xml:space="preserve"> </w:t>
      </w:r>
      <w:r w:rsidR="000A4C5F">
        <w:rPr>
          <w:rFonts w:ascii="Times New Roman" w:hAnsi="Times New Roman" w:cs="Times New Roman"/>
          <w:sz w:val="24"/>
          <w:szCs w:val="24"/>
        </w:rPr>
        <w:t>P</w:t>
      </w:r>
      <w:r w:rsidR="00136D44">
        <w:rPr>
          <w:rFonts w:ascii="Times New Roman" w:hAnsi="Times New Roman" w:cs="Times New Roman"/>
          <w:sz w:val="24"/>
          <w:szCs w:val="24"/>
        </w:rPr>
        <w:t xml:space="preserve">otato </w:t>
      </w:r>
      <w:r w:rsidR="000A4C5F">
        <w:rPr>
          <w:rFonts w:ascii="Times New Roman" w:hAnsi="Times New Roman" w:cs="Times New Roman"/>
          <w:sz w:val="24"/>
          <w:szCs w:val="24"/>
        </w:rPr>
        <w:t>Rural</w:t>
      </w:r>
      <w:r w:rsidR="00136D44">
        <w:rPr>
          <w:rFonts w:ascii="Times New Roman" w:hAnsi="Times New Roman" w:cs="Times New Roman"/>
          <w:sz w:val="24"/>
          <w:szCs w:val="24"/>
        </w:rPr>
        <w:t xml:space="preserve"> </w:t>
      </w:r>
      <w:r w:rsidR="000A4C5F">
        <w:rPr>
          <w:rFonts w:ascii="Times New Roman" w:hAnsi="Times New Roman" w:cs="Times New Roman"/>
          <w:sz w:val="24"/>
          <w:szCs w:val="24"/>
        </w:rPr>
        <w:t>F</w:t>
      </w:r>
      <w:r w:rsidR="00136D44">
        <w:rPr>
          <w:rFonts w:ascii="Times New Roman" w:hAnsi="Times New Roman" w:cs="Times New Roman"/>
          <w:sz w:val="24"/>
          <w:szCs w:val="24"/>
        </w:rPr>
        <w:t>armers</w:t>
      </w:r>
      <w:r w:rsidRPr="006338EB">
        <w:rPr>
          <w:rFonts w:ascii="Times New Roman" w:hAnsi="Times New Roman" w:cs="Times New Roman"/>
          <w:sz w:val="24"/>
          <w:szCs w:val="24"/>
        </w:rPr>
        <w:t xml:space="preserve"> for Bumper Harvest Questionnaire</w:t>
      </w:r>
      <w:r w:rsidR="000A4C5F" w:rsidRPr="006338EB">
        <w:rPr>
          <w:rFonts w:ascii="Times New Roman" w:hAnsi="Times New Roman" w:cs="Times New Roman"/>
          <w:sz w:val="24"/>
          <w:szCs w:val="24"/>
        </w:rPr>
        <w:t>,</w:t>
      </w:r>
      <w:r w:rsidR="000A4C5F">
        <w:rPr>
          <w:rFonts w:ascii="Times New Roman" w:eastAsia="Times New Roman" w:hAnsi="Times New Roman" w:cs="Times New Roman"/>
          <w:sz w:val="24"/>
          <w:szCs w:val="24"/>
        </w:rPr>
        <w:t xml:space="preserve"> (</w:t>
      </w:r>
      <w:r w:rsidR="00136D44">
        <w:rPr>
          <w:rFonts w:ascii="Times New Roman" w:eastAsia="Times New Roman" w:hAnsi="Times New Roman" w:cs="Times New Roman"/>
          <w:sz w:val="24"/>
          <w:szCs w:val="24"/>
        </w:rPr>
        <w:t>UMPM</w:t>
      </w:r>
      <w:r w:rsidRPr="006338EB">
        <w:rPr>
          <w:rFonts w:ascii="Times New Roman" w:eastAsia="Times New Roman" w:hAnsi="Times New Roman" w:cs="Times New Roman"/>
          <w:sz w:val="24"/>
          <w:szCs w:val="24"/>
        </w:rPr>
        <w:t>IN</w:t>
      </w:r>
      <w:r w:rsidR="00136D44">
        <w:rPr>
          <w:rFonts w:ascii="Times New Roman" w:eastAsia="Times New Roman" w:hAnsi="Times New Roman" w:cs="Times New Roman"/>
          <w:sz w:val="24"/>
          <w:szCs w:val="24"/>
        </w:rPr>
        <w:t>I</w:t>
      </w:r>
      <w:r w:rsidR="00AA2353">
        <w:rPr>
          <w:rFonts w:ascii="Times New Roman" w:eastAsia="Times New Roman" w:hAnsi="Times New Roman" w:cs="Times New Roman"/>
          <w:sz w:val="24"/>
          <w:szCs w:val="24"/>
        </w:rPr>
        <w:t>P</w:t>
      </w:r>
      <w:r w:rsidR="00136D44">
        <w:rPr>
          <w:rFonts w:ascii="Times New Roman" w:eastAsia="Times New Roman" w:hAnsi="Times New Roman" w:cs="Times New Roman"/>
          <w:sz w:val="24"/>
          <w:szCs w:val="24"/>
        </w:rPr>
        <w:t>R</w:t>
      </w:r>
      <w:r w:rsidR="00730CAA">
        <w:rPr>
          <w:rFonts w:ascii="Times New Roman" w:eastAsia="Times New Roman" w:hAnsi="Times New Roman" w:cs="Times New Roman"/>
          <w:sz w:val="24"/>
          <w:szCs w:val="24"/>
        </w:rPr>
        <w:t>FBHQ)”.  The questionnaire was</w:t>
      </w:r>
      <w:r w:rsidRPr="006338EB">
        <w:rPr>
          <w:rFonts w:ascii="Times New Roman" w:eastAsia="Times New Roman" w:hAnsi="Times New Roman" w:cs="Times New Roman"/>
          <w:sz w:val="24"/>
          <w:szCs w:val="24"/>
        </w:rPr>
        <w:t xml:space="preserve"> divided into five (5) clusters numbering A, B, C, D and E and to elicit information from the Irish potatoes’ rural farmers. </w:t>
      </w:r>
      <w:bookmarkStart w:id="7" w:name="_Hlk139011280"/>
      <w:r w:rsidRPr="006338EB">
        <w:rPr>
          <w:rFonts w:ascii="Times New Roman" w:eastAsia="Times New Roman" w:hAnsi="Times New Roman" w:cs="Times New Roman"/>
          <w:sz w:val="24"/>
          <w:szCs w:val="24"/>
        </w:rPr>
        <w:t xml:space="preserve">Cluster </w:t>
      </w:r>
      <w:bookmarkEnd w:id="7"/>
      <w:r w:rsidRPr="006338EB">
        <w:rPr>
          <w:rFonts w:ascii="Times New Roman" w:eastAsia="Times New Roman" w:hAnsi="Times New Roman" w:cs="Times New Roman"/>
          <w:sz w:val="24"/>
          <w:szCs w:val="24"/>
        </w:rPr>
        <w:t>A with ten (10) items and response options of ‘Yes or No’ seek to elicit</w:t>
      </w:r>
      <w:r w:rsidR="00730CAA">
        <w:rPr>
          <w:rFonts w:ascii="Times New Roman" w:eastAsia="Times New Roman" w:hAnsi="Times New Roman" w:cs="Times New Roman"/>
          <w:sz w:val="24"/>
          <w:szCs w:val="24"/>
        </w:rPr>
        <w:t xml:space="preserve"> </w:t>
      </w:r>
      <w:r w:rsidR="00730CAA">
        <w:rPr>
          <w:rFonts w:ascii="Times New Roman" w:hAnsi="Times New Roman" w:cs="Times New Roman"/>
          <w:sz w:val="24"/>
          <w:szCs w:val="24"/>
        </w:rPr>
        <w:t>information on</w:t>
      </w:r>
      <w:r w:rsidRPr="006338EB">
        <w:rPr>
          <w:rFonts w:ascii="Times New Roman" w:hAnsi="Times New Roman" w:cs="Times New Roman"/>
          <w:sz w:val="24"/>
          <w:szCs w:val="24"/>
        </w:rPr>
        <w:t xml:space="preserve"> information needs of Irish potatoes rural farmers</w:t>
      </w:r>
      <w:r w:rsidRPr="006338EB">
        <w:rPr>
          <w:rFonts w:ascii="Times New Roman" w:eastAsia="Times New Roman" w:hAnsi="Times New Roman" w:cs="Times New Roman"/>
          <w:sz w:val="24"/>
          <w:szCs w:val="24"/>
        </w:rPr>
        <w:t xml:space="preserve">. </w:t>
      </w:r>
      <w:bookmarkStart w:id="8" w:name="_Hlk139012992"/>
      <w:r w:rsidRPr="006338EB">
        <w:rPr>
          <w:rFonts w:ascii="Times New Roman" w:eastAsia="Times New Roman" w:hAnsi="Times New Roman" w:cs="Times New Roman"/>
          <w:sz w:val="24"/>
          <w:szCs w:val="24"/>
        </w:rPr>
        <w:t xml:space="preserve">Cluster B </w:t>
      </w:r>
      <w:bookmarkEnd w:id="8"/>
      <w:r w:rsidRPr="006338EB">
        <w:rPr>
          <w:rFonts w:ascii="Times New Roman" w:eastAsia="Times New Roman" w:hAnsi="Times New Roman" w:cs="Times New Roman"/>
          <w:sz w:val="24"/>
          <w:szCs w:val="24"/>
        </w:rPr>
        <w:t xml:space="preserve">also with ten (10) items and response options of ‘Yes and No’ seeks to obtain </w:t>
      </w:r>
      <w:r w:rsidRPr="006338EB">
        <w:rPr>
          <w:rFonts w:ascii="Times New Roman" w:eastAsia="Times New Roman" w:hAnsi="Times New Roman" w:cs="Times New Roman"/>
          <w:sz w:val="24"/>
          <w:szCs w:val="24"/>
        </w:rPr>
        <w:lastRenderedPageBreak/>
        <w:t xml:space="preserve">information on how </w:t>
      </w:r>
      <w:r w:rsidR="0025026A">
        <w:rPr>
          <w:rFonts w:ascii="Times New Roman" w:hAnsi="Times New Roman" w:cs="Times New Roman"/>
          <w:sz w:val="24"/>
          <w:szCs w:val="24"/>
        </w:rPr>
        <w:t>Irish potatoes rural farmers utilize</w:t>
      </w:r>
      <w:r w:rsidRPr="006338EB">
        <w:rPr>
          <w:rFonts w:ascii="Times New Roman" w:hAnsi="Times New Roman" w:cs="Times New Roman"/>
          <w:sz w:val="24"/>
          <w:szCs w:val="24"/>
        </w:rPr>
        <w:t xml:space="preserve"> mobile phones in accessing agricultural information for bumper harvest. Cluster C with 10 items and response options of </w:t>
      </w:r>
      <w:r w:rsidRPr="006338EB">
        <w:rPr>
          <w:rFonts w:ascii="Times New Roman" w:eastAsia="Times New Roman" w:hAnsi="Times New Roman" w:cs="Times New Roman"/>
          <w:sz w:val="24"/>
          <w:szCs w:val="24"/>
        </w:rPr>
        <w:t xml:space="preserve">Very High Extent (VHE), High Extent (HE), Low Extent (LE) and Very Low Extent (VLE) seeks to elicit information on the </w:t>
      </w:r>
      <w:r w:rsidRPr="006338EB">
        <w:rPr>
          <w:rFonts w:ascii="Times New Roman" w:hAnsi="Times New Roman" w:cs="Times New Roman"/>
          <w:sz w:val="24"/>
          <w:szCs w:val="24"/>
        </w:rPr>
        <w:t xml:space="preserve">extent to which mobile phones utilization contribute to bumper harvest among Irish potatoes rural farmers. Cluster D has 7 items with response options of </w:t>
      </w:r>
      <w:r w:rsidRPr="006338EB">
        <w:rPr>
          <w:rFonts w:ascii="Times New Roman" w:eastAsia="Times New Roman" w:hAnsi="Times New Roman" w:cs="Times New Roman"/>
          <w:sz w:val="24"/>
          <w:szCs w:val="24"/>
        </w:rPr>
        <w:t xml:space="preserve">Strongly Agreed (SA), Disagree (D), and Strongly Disagree (SD) seeks to gather information on </w:t>
      </w:r>
      <w:r w:rsidRPr="006338EB">
        <w:rPr>
          <w:rFonts w:ascii="Times New Roman" w:hAnsi="Times New Roman" w:cs="Times New Roman"/>
          <w:sz w:val="24"/>
          <w:szCs w:val="24"/>
        </w:rPr>
        <w:t xml:space="preserve">challenges of Irish potatoes rural farmers in accessing agricultural information needs for bumper harvest. Finally, cluster E. also with 7 items and response options of </w:t>
      </w:r>
      <w:r w:rsidRPr="006338EB">
        <w:rPr>
          <w:rFonts w:ascii="Times New Roman" w:eastAsia="Times New Roman" w:hAnsi="Times New Roman" w:cs="Times New Roman"/>
          <w:sz w:val="24"/>
          <w:szCs w:val="24"/>
        </w:rPr>
        <w:t xml:space="preserve">Strongly Agreed (SA), Disagree (D), and Strongly Disagree (SD) seeks to elicit data on the </w:t>
      </w:r>
      <w:r w:rsidRPr="006338EB">
        <w:rPr>
          <w:rFonts w:ascii="Times New Roman" w:hAnsi="Times New Roman" w:cs="Times New Roman"/>
          <w:sz w:val="24"/>
          <w:szCs w:val="24"/>
        </w:rPr>
        <w:t xml:space="preserve">strategies for overcoming the challenges of Irish potatoes rural farmers in accessing agricultural information needs for bumper harvest. </w:t>
      </w:r>
    </w:p>
    <w:p w:rsidR="004608AE" w:rsidRPr="006338EB" w:rsidRDefault="004608AE" w:rsidP="004608AE">
      <w:pPr>
        <w:spacing w:after="0" w:line="480" w:lineRule="auto"/>
        <w:jc w:val="both"/>
        <w:rPr>
          <w:rFonts w:ascii="Times New Roman" w:eastAsia="Times New Roman" w:hAnsi="Times New Roman" w:cs="Times New Roman"/>
          <w:b/>
          <w:sz w:val="24"/>
          <w:szCs w:val="24"/>
        </w:rPr>
      </w:pPr>
      <w:r w:rsidRPr="006338EB">
        <w:rPr>
          <w:rFonts w:ascii="Times New Roman" w:eastAsia="Times New Roman" w:hAnsi="Times New Roman" w:cs="Times New Roman"/>
          <w:b/>
          <w:sz w:val="24"/>
          <w:szCs w:val="24"/>
        </w:rPr>
        <w:t>3.6</w:t>
      </w:r>
      <w:r w:rsidRPr="006338EB">
        <w:rPr>
          <w:rFonts w:ascii="Times New Roman" w:eastAsia="Times New Roman" w:hAnsi="Times New Roman" w:cs="Times New Roman"/>
          <w:b/>
          <w:sz w:val="24"/>
          <w:szCs w:val="24"/>
        </w:rPr>
        <w:tab/>
        <w:t xml:space="preserve">Validation of </w:t>
      </w:r>
      <w:r w:rsidR="0025026A" w:rsidRPr="006338EB">
        <w:rPr>
          <w:rFonts w:ascii="Times New Roman" w:eastAsia="Times New Roman" w:hAnsi="Times New Roman" w:cs="Times New Roman"/>
          <w:b/>
          <w:sz w:val="24"/>
          <w:szCs w:val="24"/>
        </w:rPr>
        <w:t>the</w:t>
      </w:r>
      <w:r w:rsidRPr="006338EB">
        <w:rPr>
          <w:rFonts w:ascii="Times New Roman" w:eastAsia="Times New Roman" w:hAnsi="Times New Roman" w:cs="Times New Roman"/>
          <w:b/>
          <w:sz w:val="24"/>
          <w:szCs w:val="24"/>
        </w:rPr>
        <w:t xml:space="preserve"> Instrument</w:t>
      </w:r>
    </w:p>
    <w:p w:rsidR="00AA2353" w:rsidRDefault="004608AE" w:rsidP="00AA2353">
      <w:pPr>
        <w:pStyle w:val="Bodytext1"/>
        <w:shd w:val="clear" w:color="auto" w:fill="auto"/>
        <w:spacing w:line="480" w:lineRule="auto"/>
        <w:ind w:firstLine="720"/>
        <w:rPr>
          <w:sz w:val="24"/>
          <w:szCs w:val="24"/>
        </w:rPr>
      </w:pPr>
      <w:r w:rsidRPr="006338EB">
        <w:rPr>
          <w:sz w:val="24"/>
          <w:szCs w:val="24"/>
        </w:rPr>
        <w:t xml:space="preserve">The questionnaire was subjected to face validation by three experts, two from the Department of Library and Information Science and one from Measurement and Evaluation unit, Department of Guidance and </w:t>
      </w:r>
      <w:r w:rsidR="0025026A" w:rsidRPr="006338EB">
        <w:rPr>
          <w:sz w:val="24"/>
          <w:szCs w:val="24"/>
        </w:rPr>
        <w:t>Counseling</w:t>
      </w:r>
      <w:r w:rsidRPr="006338EB">
        <w:rPr>
          <w:sz w:val="24"/>
          <w:szCs w:val="24"/>
        </w:rPr>
        <w:t xml:space="preserve">, all from Joseph Sarwuan Tarka University, Makurdi. The experts were requested to examine the instrument in terms of clarity of expression, ambiguity of the items, double barreled items as well as the appropriateness of the language used. Their comments and observations were used to refine the instrument. The initial draft of the questionnaire had 44 items and all were retained after validation. </w:t>
      </w:r>
    </w:p>
    <w:p w:rsidR="00130F9B" w:rsidRPr="00AA2353" w:rsidRDefault="004608AE" w:rsidP="00AA2353">
      <w:pPr>
        <w:pStyle w:val="Bodytext1"/>
        <w:shd w:val="clear" w:color="auto" w:fill="auto"/>
        <w:spacing w:line="480" w:lineRule="auto"/>
        <w:ind w:firstLine="0"/>
        <w:rPr>
          <w:sz w:val="24"/>
          <w:szCs w:val="24"/>
        </w:rPr>
      </w:pPr>
      <w:r w:rsidRPr="006338EB">
        <w:rPr>
          <w:b/>
          <w:sz w:val="24"/>
          <w:szCs w:val="24"/>
        </w:rPr>
        <w:t>3.7 Reliability of the Instrument</w:t>
      </w:r>
      <w:r w:rsidR="00130F9B" w:rsidRPr="00130F9B">
        <w:t xml:space="preserve"> </w:t>
      </w:r>
    </w:p>
    <w:p w:rsidR="00130F9B" w:rsidRPr="00130F9B" w:rsidRDefault="00130F9B" w:rsidP="00035AA4">
      <w:pPr>
        <w:spacing w:line="480" w:lineRule="auto"/>
        <w:ind w:firstLine="720"/>
        <w:jc w:val="both"/>
        <w:rPr>
          <w:rFonts w:ascii="Times New Roman" w:hAnsi="Times New Roman" w:cs="Times New Roman"/>
          <w:sz w:val="24"/>
          <w:szCs w:val="24"/>
        </w:rPr>
      </w:pPr>
      <w:r w:rsidRPr="00130F9B">
        <w:rPr>
          <w:rFonts w:ascii="Times New Roman" w:hAnsi="Times New Roman" w:cs="Times New Roman"/>
          <w:sz w:val="24"/>
          <w:szCs w:val="24"/>
        </w:rPr>
        <w:t>To ensure the internal consistency of t</w:t>
      </w:r>
      <w:r>
        <w:rPr>
          <w:rFonts w:ascii="Times New Roman" w:hAnsi="Times New Roman" w:cs="Times New Roman"/>
          <w:sz w:val="24"/>
          <w:szCs w:val="24"/>
        </w:rPr>
        <w:t>he instrument, the instrument</w:t>
      </w:r>
      <w:r w:rsidRPr="00130F9B">
        <w:rPr>
          <w:rFonts w:ascii="Times New Roman" w:hAnsi="Times New Roman" w:cs="Times New Roman"/>
          <w:sz w:val="24"/>
          <w:szCs w:val="24"/>
        </w:rPr>
        <w:t xml:space="preserve"> was trial test</w:t>
      </w:r>
      <w:r>
        <w:rPr>
          <w:rFonts w:ascii="Times New Roman" w:hAnsi="Times New Roman" w:cs="Times New Roman"/>
          <w:sz w:val="24"/>
          <w:szCs w:val="24"/>
        </w:rPr>
        <w:t>ed on</w:t>
      </w:r>
      <w:r w:rsidRPr="00130F9B">
        <w:rPr>
          <w:rFonts w:ascii="Times New Roman" w:hAnsi="Times New Roman" w:cs="Times New Roman"/>
          <w:sz w:val="24"/>
          <w:szCs w:val="24"/>
        </w:rPr>
        <w:t xml:space="preserve"> thirty (30) Irish potato rural farmers in Bokkos Local Government Area who were not</w:t>
      </w:r>
      <w:r>
        <w:rPr>
          <w:rFonts w:ascii="Times New Roman" w:hAnsi="Times New Roman" w:cs="Times New Roman"/>
          <w:sz w:val="24"/>
          <w:szCs w:val="24"/>
        </w:rPr>
        <w:t xml:space="preserve"> part of the main study but </w:t>
      </w:r>
      <w:r w:rsidRPr="00130F9B">
        <w:rPr>
          <w:rFonts w:ascii="Times New Roman" w:hAnsi="Times New Roman" w:cs="Times New Roman"/>
          <w:sz w:val="24"/>
          <w:szCs w:val="24"/>
        </w:rPr>
        <w:t xml:space="preserve">possessed similar characteristics with the respondents in the study area in Jos </w:t>
      </w:r>
      <w:r w:rsidRPr="00130F9B">
        <w:rPr>
          <w:rFonts w:ascii="Times New Roman" w:hAnsi="Times New Roman" w:cs="Times New Roman"/>
          <w:sz w:val="24"/>
          <w:szCs w:val="24"/>
        </w:rPr>
        <w:lastRenderedPageBreak/>
        <w:t>South Local Government Area.</w:t>
      </w:r>
      <w:r>
        <w:rPr>
          <w:rFonts w:ascii="Times New Roman" w:hAnsi="Times New Roman" w:cs="Times New Roman"/>
          <w:sz w:val="24"/>
          <w:szCs w:val="24"/>
        </w:rPr>
        <w:t xml:space="preserve"> </w:t>
      </w:r>
      <w:r w:rsidRPr="00130F9B">
        <w:rPr>
          <w:rFonts w:ascii="Times New Roman" w:hAnsi="Times New Roman" w:cs="Times New Roman"/>
          <w:sz w:val="24"/>
          <w:szCs w:val="24"/>
        </w:rPr>
        <w:t>Data obtained from the trial test were analyzed using the Cronbach Alpha reliability method with the aid of the Statistical Package for Social Sciences (SPSS). The Cronbach Alpha method yielded reliability coefficients of 0.78, 0.80, 0.82, 0.79 and 0.81 for clusters A, B, C, D and E respectively. The overall reliability coefficient of the instrument was 0.70.</w:t>
      </w:r>
      <w:r w:rsidR="00035AA4">
        <w:rPr>
          <w:rFonts w:ascii="Times New Roman" w:hAnsi="Times New Roman" w:cs="Times New Roman"/>
          <w:sz w:val="24"/>
          <w:szCs w:val="24"/>
        </w:rPr>
        <w:t xml:space="preserve"> This means</w:t>
      </w:r>
      <w:r w:rsidRPr="00130F9B">
        <w:rPr>
          <w:rFonts w:ascii="Times New Roman" w:hAnsi="Times New Roman" w:cs="Times New Roman"/>
          <w:sz w:val="24"/>
          <w:szCs w:val="24"/>
        </w:rPr>
        <w:t xml:space="preserve"> that the</w:t>
      </w:r>
      <w:r w:rsidR="00035AA4">
        <w:rPr>
          <w:rFonts w:ascii="Times New Roman" w:hAnsi="Times New Roman" w:cs="Times New Roman"/>
          <w:sz w:val="24"/>
          <w:szCs w:val="24"/>
        </w:rPr>
        <w:t xml:space="preserve"> instrument was reliable.</w:t>
      </w:r>
      <w:r w:rsidRPr="00130F9B">
        <w:rPr>
          <w:rFonts w:ascii="Times New Roman" w:hAnsi="Times New Roman" w:cs="Times New Roman"/>
          <w:sz w:val="24"/>
          <w:szCs w:val="24"/>
        </w:rPr>
        <w:t xml:space="preserve"> Cronbach Alpha </w:t>
      </w:r>
      <w:r w:rsidR="00035AA4">
        <w:rPr>
          <w:rFonts w:ascii="Times New Roman" w:hAnsi="Times New Roman" w:cs="Times New Roman"/>
          <w:sz w:val="24"/>
          <w:szCs w:val="24"/>
        </w:rPr>
        <w:t>was appropriate because it provide reliability</w:t>
      </w:r>
      <w:r w:rsidRPr="00130F9B">
        <w:rPr>
          <w:rFonts w:ascii="Times New Roman" w:hAnsi="Times New Roman" w:cs="Times New Roman"/>
          <w:sz w:val="24"/>
          <w:szCs w:val="24"/>
        </w:rPr>
        <w:t xml:space="preserve"> e</w:t>
      </w:r>
      <w:r w:rsidR="00035AA4">
        <w:rPr>
          <w:rFonts w:ascii="Times New Roman" w:hAnsi="Times New Roman" w:cs="Times New Roman"/>
          <w:sz w:val="24"/>
          <w:szCs w:val="24"/>
        </w:rPr>
        <w:t>stimate for instruments that takes of a continuum where there are no wrong or right answer as the form of this questionnaire.</w:t>
      </w:r>
    </w:p>
    <w:p w:rsidR="004608AE" w:rsidRPr="006338EB" w:rsidRDefault="004608AE" w:rsidP="004608AE">
      <w:pPr>
        <w:spacing w:after="0" w:line="480" w:lineRule="auto"/>
        <w:jc w:val="both"/>
        <w:rPr>
          <w:rFonts w:ascii="Times New Roman" w:eastAsia="Times New Roman" w:hAnsi="Times New Roman" w:cs="Times New Roman"/>
          <w:b/>
          <w:sz w:val="24"/>
          <w:szCs w:val="24"/>
        </w:rPr>
      </w:pPr>
      <w:r w:rsidRPr="006338EB">
        <w:rPr>
          <w:rFonts w:ascii="Times New Roman" w:eastAsia="Times New Roman" w:hAnsi="Times New Roman" w:cs="Times New Roman"/>
          <w:b/>
          <w:sz w:val="24"/>
          <w:szCs w:val="24"/>
        </w:rPr>
        <w:t>3.8.</w:t>
      </w:r>
      <w:r w:rsidRPr="006338EB">
        <w:rPr>
          <w:rFonts w:ascii="Times New Roman" w:eastAsia="Times New Roman" w:hAnsi="Times New Roman" w:cs="Times New Roman"/>
          <w:b/>
          <w:sz w:val="24"/>
          <w:szCs w:val="24"/>
        </w:rPr>
        <w:tab/>
        <w:t>Method of Data Collection</w:t>
      </w:r>
    </w:p>
    <w:p w:rsidR="004608AE" w:rsidRPr="006338EB" w:rsidRDefault="004608AE" w:rsidP="00035AA4">
      <w:pPr>
        <w:spacing w:line="480" w:lineRule="auto"/>
        <w:ind w:firstLine="720"/>
        <w:jc w:val="both"/>
        <w:rPr>
          <w:rFonts w:ascii="Times New Roman" w:hAnsi="Times New Roman" w:cs="Times New Roman"/>
          <w:color w:val="000000"/>
          <w:sz w:val="24"/>
          <w:szCs w:val="24"/>
        </w:rPr>
      </w:pPr>
      <w:r w:rsidRPr="006338EB">
        <w:rPr>
          <w:rFonts w:ascii="Times New Roman" w:hAnsi="Times New Roman" w:cs="Times New Roman"/>
          <w:sz w:val="24"/>
          <w:szCs w:val="24"/>
        </w:rPr>
        <w:t xml:space="preserve">Copies of the questionnaires were administered to the respondents with the aid of four </w:t>
      </w:r>
      <w:r w:rsidR="002733B4">
        <w:rPr>
          <w:rFonts w:ascii="Times New Roman" w:hAnsi="Times New Roman" w:cs="Times New Roman"/>
          <w:sz w:val="24"/>
          <w:szCs w:val="24"/>
        </w:rPr>
        <w:t>train</w:t>
      </w:r>
      <w:r w:rsidR="00AA2353">
        <w:rPr>
          <w:rFonts w:ascii="Times New Roman" w:hAnsi="Times New Roman" w:cs="Times New Roman"/>
          <w:sz w:val="24"/>
          <w:szCs w:val="24"/>
        </w:rPr>
        <w:t>ed</w:t>
      </w:r>
      <w:r w:rsidR="002733B4">
        <w:rPr>
          <w:rFonts w:ascii="Times New Roman" w:hAnsi="Times New Roman" w:cs="Times New Roman"/>
          <w:sz w:val="24"/>
          <w:szCs w:val="24"/>
        </w:rPr>
        <w:t xml:space="preserve"> </w:t>
      </w:r>
      <w:r w:rsidRPr="006338EB">
        <w:rPr>
          <w:rFonts w:ascii="Times New Roman" w:hAnsi="Times New Roman" w:cs="Times New Roman"/>
          <w:sz w:val="24"/>
          <w:szCs w:val="24"/>
        </w:rPr>
        <w:t>research assistants from each of the districts.</w:t>
      </w:r>
      <w:r w:rsidRPr="006338EB">
        <w:rPr>
          <w:rFonts w:ascii="Times New Roman" w:hAnsi="Times New Roman" w:cs="Times New Roman"/>
          <w:color w:val="000000"/>
          <w:sz w:val="24"/>
          <w:szCs w:val="24"/>
        </w:rPr>
        <w:t xml:space="preserve"> The researcher engaged the research assistants and solicited for their help in the course of data collection. The research assistants were </w:t>
      </w:r>
      <w:r w:rsidR="002454BB" w:rsidRPr="006338EB">
        <w:rPr>
          <w:rFonts w:ascii="Times New Roman" w:hAnsi="Times New Roman" w:cs="Times New Roman"/>
          <w:color w:val="000000"/>
          <w:sz w:val="24"/>
          <w:szCs w:val="24"/>
        </w:rPr>
        <w:t>residents</w:t>
      </w:r>
      <w:r w:rsidR="002454BB">
        <w:rPr>
          <w:rFonts w:ascii="Times New Roman" w:hAnsi="Times New Roman" w:cs="Times New Roman"/>
          <w:color w:val="000000"/>
          <w:sz w:val="24"/>
          <w:szCs w:val="24"/>
        </w:rPr>
        <w:t xml:space="preserve"> </w:t>
      </w:r>
      <w:r w:rsidR="002454BB" w:rsidRPr="006338EB">
        <w:rPr>
          <w:rFonts w:ascii="Times New Roman" w:hAnsi="Times New Roman" w:cs="Times New Roman"/>
          <w:color w:val="000000"/>
          <w:sz w:val="24"/>
          <w:szCs w:val="24"/>
        </w:rPr>
        <w:t>of</w:t>
      </w:r>
      <w:r w:rsidRPr="006338EB">
        <w:rPr>
          <w:rFonts w:ascii="Times New Roman" w:hAnsi="Times New Roman" w:cs="Times New Roman"/>
          <w:color w:val="000000"/>
          <w:sz w:val="24"/>
          <w:szCs w:val="24"/>
        </w:rPr>
        <w:t xml:space="preserve"> </w:t>
      </w:r>
      <w:r w:rsidR="002733B4">
        <w:rPr>
          <w:rFonts w:ascii="Times New Roman" w:hAnsi="Times New Roman" w:cs="Times New Roman"/>
          <w:color w:val="000000"/>
          <w:sz w:val="24"/>
          <w:szCs w:val="24"/>
        </w:rPr>
        <w:t>the districts (one per districts)</w:t>
      </w:r>
      <w:r w:rsidR="002733B4" w:rsidRPr="006338EB">
        <w:rPr>
          <w:rFonts w:ascii="Times New Roman" w:hAnsi="Times New Roman" w:cs="Times New Roman"/>
          <w:color w:val="000000"/>
          <w:sz w:val="24"/>
          <w:szCs w:val="24"/>
        </w:rPr>
        <w:t xml:space="preserve"> </w:t>
      </w:r>
      <w:r w:rsidR="002733B4">
        <w:rPr>
          <w:rFonts w:ascii="Times New Roman" w:hAnsi="Times New Roman" w:cs="Times New Roman"/>
          <w:color w:val="000000"/>
          <w:sz w:val="24"/>
          <w:szCs w:val="24"/>
        </w:rPr>
        <w:t xml:space="preserve">of </w:t>
      </w:r>
      <w:r w:rsidRPr="006338EB">
        <w:rPr>
          <w:rFonts w:ascii="Times New Roman" w:hAnsi="Times New Roman" w:cs="Times New Roman"/>
          <w:color w:val="000000"/>
          <w:sz w:val="24"/>
          <w:szCs w:val="24"/>
        </w:rPr>
        <w:t>Jos</w:t>
      </w:r>
      <w:r w:rsidR="002733B4">
        <w:rPr>
          <w:rFonts w:ascii="Times New Roman" w:hAnsi="Times New Roman" w:cs="Times New Roman"/>
          <w:color w:val="000000"/>
          <w:sz w:val="24"/>
          <w:szCs w:val="24"/>
        </w:rPr>
        <w:t xml:space="preserve"> south LGA</w:t>
      </w:r>
      <w:r w:rsidRPr="006338EB">
        <w:rPr>
          <w:rFonts w:ascii="Times New Roman" w:hAnsi="Times New Roman" w:cs="Times New Roman"/>
          <w:color w:val="000000"/>
          <w:sz w:val="24"/>
          <w:szCs w:val="24"/>
        </w:rPr>
        <w:t xml:space="preserve"> Plateau</w:t>
      </w:r>
      <w:r w:rsidR="002733B4">
        <w:rPr>
          <w:rFonts w:ascii="Times New Roman" w:hAnsi="Times New Roman" w:cs="Times New Roman"/>
          <w:color w:val="000000"/>
          <w:sz w:val="24"/>
          <w:szCs w:val="24"/>
        </w:rPr>
        <w:t xml:space="preserve"> State</w:t>
      </w:r>
      <w:r w:rsidRPr="006338EB">
        <w:rPr>
          <w:rFonts w:ascii="Times New Roman" w:hAnsi="Times New Roman" w:cs="Times New Roman"/>
          <w:color w:val="000000"/>
          <w:sz w:val="24"/>
          <w:szCs w:val="24"/>
        </w:rPr>
        <w:t xml:space="preserve"> who also engages in potato farming. The researcher fully instructed them on the process of administering/collecting the questionnaire and any ambiguity and misunderstanding in the course of responding to the items of the questionnaire. All the 376 copies of the questionnaire were administered and 349 were retrieved representing 92.8</w:t>
      </w:r>
      <w:r w:rsidR="002733B4" w:rsidRPr="006338EB">
        <w:rPr>
          <w:rFonts w:ascii="Times New Roman" w:hAnsi="Times New Roman" w:cs="Times New Roman"/>
          <w:color w:val="000000"/>
          <w:sz w:val="24"/>
          <w:szCs w:val="24"/>
        </w:rPr>
        <w:t>% return</w:t>
      </w:r>
      <w:r w:rsidRPr="006338EB">
        <w:rPr>
          <w:rFonts w:ascii="Times New Roman" w:hAnsi="Times New Roman" w:cs="Times New Roman"/>
          <w:color w:val="000000"/>
          <w:sz w:val="24"/>
          <w:szCs w:val="24"/>
        </w:rPr>
        <w:t xml:space="preserve"> rate. </w:t>
      </w:r>
    </w:p>
    <w:p w:rsidR="004608AE" w:rsidRPr="006338EB" w:rsidRDefault="00AA2353" w:rsidP="004608AE">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3.9 </w:t>
      </w:r>
      <w:r w:rsidR="004608AE" w:rsidRPr="006338EB">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004608AE" w:rsidRPr="006338EB">
        <w:rPr>
          <w:rFonts w:ascii="Times New Roman" w:eastAsia="Times New Roman" w:hAnsi="Times New Roman" w:cs="Times New Roman"/>
          <w:b/>
          <w:sz w:val="24"/>
          <w:szCs w:val="24"/>
        </w:rPr>
        <w:t>Data Analysis Techniques</w:t>
      </w:r>
    </w:p>
    <w:p w:rsidR="004608AE" w:rsidRPr="002C66E5" w:rsidRDefault="002C66E5" w:rsidP="002C66E5">
      <w:pPr>
        <w:spacing w:line="480" w:lineRule="auto"/>
        <w:ind w:firstLine="720"/>
        <w:rPr>
          <w:rFonts w:ascii="Times New Roman" w:hAnsi="Times New Roman" w:cs="Times New Roman"/>
          <w:sz w:val="24"/>
          <w:szCs w:val="24"/>
        </w:rPr>
      </w:pPr>
      <w:r w:rsidRPr="002C66E5">
        <w:rPr>
          <w:rFonts w:ascii="Times New Roman" w:hAnsi="Times New Roman" w:cs="Times New Roman"/>
          <w:sz w:val="24"/>
          <w:szCs w:val="24"/>
        </w:rPr>
        <w:t>The data collected from the respondents were analyze</w:t>
      </w:r>
      <w:r>
        <w:rPr>
          <w:rFonts w:ascii="Times New Roman" w:hAnsi="Times New Roman" w:cs="Times New Roman"/>
          <w:sz w:val="24"/>
          <w:szCs w:val="24"/>
        </w:rPr>
        <w:t xml:space="preserve">d using descriptive statistical method of  </w:t>
      </w:r>
      <w:r w:rsidRPr="002C66E5">
        <w:rPr>
          <w:rFonts w:ascii="Times New Roman" w:hAnsi="Times New Roman" w:cs="Times New Roman"/>
          <w:sz w:val="24"/>
          <w:szCs w:val="24"/>
        </w:rPr>
        <w:t xml:space="preserve"> Frequency counts, Percentages, Mean </w:t>
      </w:r>
      <w:r w:rsidR="002733B4" w:rsidRPr="002C66E5">
        <w:rPr>
          <w:rFonts w:ascii="Times New Roman" w:eastAsia="Times New Roman" w:hAnsi="Times New Roman" w:cs="Times New Roman"/>
          <w:sz w:val="24"/>
          <w:szCs w:val="24"/>
        </w:rPr>
        <w:t>and standard deviation was</w:t>
      </w:r>
      <w:r w:rsidR="004608AE" w:rsidRPr="002C66E5">
        <w:rPr>
          <w:rFonts w:ascii="Times New Roman" w:eastAsia="Times New Roman" w:hAnsi="Times New Roman" w:cs="Times New Roman"/>
          <w:sz w:val="24"/>
          <w:szCs w:val="24"/>
        </w:rPr>
        <w:t xml:space="preserve"> used to</w:t>
      </w:r>
      <w:r>
        <w:rPr>
          <w:rFonts w:ascii="Times New Roman" w:eastAsia="Times New Roman" w:hAnsi="Times New Roman" w:cs="Times New Roman"/>
          <w:sz w:val="24"/>
          <w:szCs w:val="24"/>
        </w:rPr>
        <w:t xml:space="preserve"> answer the research </w:t>
      </w:r>
      <w:r w:rsidR="007A6492">
        <w:rPr>
          <w:rFonts w:ascii="Times New Roman" w:eastAsia="Times New Roman" w:hAnsi="Times New Roman" w:cs="Times New Roman"/>
          <w:sz w:val="24"/>
          <w:szCs w:val="24"/>
        </w:rPr>
        <w:t xml:space="preserve">question </w:t>
      </w:r>
      <w:r w:rsidR="007A6492" w:rsidRPr="002C66E5">
        <w:rPr>
          <w:rFonts w:ascii="Times New Roman" w:eastAsia="Times New Roman" w:hAnsi="Times New Roman" w:cs="Times New Roman"/>
          <w:sz w:val="24"/>
          <w:szCs w:val="24"/>
        </w:rPr>
        <w:t>and</w:t>
      </w:r>
      <w:r w:rsidR="007A6492">
        <w:rPr>
          <w:rFonts w:ascii="Times New Roman" w:eastAsia="Times New Roman" w:hAnsi="Times New Roman" w:cs="Times New Roman"/>
          <w:sz w:val="24"/>
          <w:szCs w:val="24"/>
        </w:rPr>
        <w:t xml:space="preserve"> a non-parametric statistics chi-square goodness of fit to test the </w:t>
      </w:r>
      <w:r w:rsidR="00C318E4">
        <w:rPr>
          <w:rFonts w:ascii="Times New Roman" w:eastAsia="Times New Roman" w:hAnsi="Times New Roman" w:cs="Times New Roman"/>
          <w:sz w:val="24"/>
          <w:szCs w:val="24"/>
        </w:rPr>
        <w:t>hypothese</w:t>
      </w:r>
      <w:r w:rsidR="007A6492">
        <w:rPr>
          <w:rFonts w:ascii="Times New Roman" w:eastAsia="Times New Roman" w:hAnsi="Times New Roman" w:cs="Times New Roman"/>
          <w:sz w:val="24"/>
          <w:szCs w:val="24"/>
        </w:rPr>
        <w:t>s at 0.05 level of significance. Sections of the instrument which takes the form of a continuum was scored was scored thus:</w:t>
      </w:r>
      <w:r w:rsidR="004608AE" w:rsidRPr="002C66E5">
        <w:rPr>
          <w:rFonts w:ascii="Times New Roman" w:eastAsia="Times New Roman" w:hAnsi="Times New Roman" w:cs="Times New Roman"/>
          <w:sz w:val="24"/>
          <w:szCs w:val="24"/>
        </w:rPr>
        <w:t xml:space="preserve"> Very High Extend (VHE) = 4, High Extend (HE) = 3, Low Extend (LE) </w:t>
      </w:r>
      <w:r w:rsidR="004608AE" w:rsidRPr="002C66E5">
        <w:rPr>
          <w:rFonts w:ascii="Times New Roman" w:eastAsia="Times New Roman" w:hAnsi="Times New Roman" w:cs="Times New Roman"/>
          <w:sz w:val="24"/>
          <w:szCs w:val="24"/>
        </w:rPr>
        <w:lastRenderedPageBreak/>
        <w:t xml:space="preserve">=2. Very Low Extend (VLE) = 1/ strongly agree =4, disagree =2 and strongly disagree = 1, mean benchmark was calculated thus: </w:t>
      </w:r>
    </w:p>
    <w:p w:rsidR="004608AE" w:rsidRPr="002C66E5" w:rsidRDefault="004608AE" w:rsidP="002C66E5">
      <w:pPr>
        <w:spacing w:after="0" w:line="480" w:lineRule="auto"/>
        <w:jc w:val="both"/>
        <w:rPr>
          <w:rFonts w:ascii="Times New Roman" w:eastAsia="Times New Roman" w:hAnsi="Times New Roman" w:cs="Times New Roman"/>
          <w:sz w:val="24"/>
          <w:szCs w:val="24"/>
        </w:rPr>
      </w:pPr>
      <w:r w:rsidRPr="002C66E5">
        <w:rPr>
          <w:rFonts w:ascii="Times New Roman" w:eastAsia="Times New Roman" w:hAnsi="Times New Roman" w:cs="Times New Roman"/>
          <w:sz w:val="24"/>
          <w:szCs w:val="24"/>
          <w:u w:val="single"/>
        </w:rPr>
        <w:t>4+3+2+1</w:t>
      </w:r>
      <w:r w:rsidRPr="002C66E5">
        <w:rPr>
          <w:rFonts w:ascii="Times New Roman" w:eastAsia="Times New Roman" w:hAnsi="Times New Roman" w:cs="Times New Roman"/>
          <w:sz w:val="24"/>
          <w:szCs w:val="24"/>
        </w:rPr>
        <w:t xml:space="preserve"> = 2.50</w:t>
      </w:r>
    </w:p>
    <w:p w:rsidR="004608AE" w:rsidRPr="006338EB" w:rsidRDefault="004608AE" w:rsidP="004608AE">
      <w:pPr>
        <w:spacing w:after="0"/>
        <w:jc w:val="both"/>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 xml:space="preserve">      4</w:t>
      </w:r>
    </w:p>
    <w:p w:rsidR="004608AE" w:rsidRPr="006338EB" w:rsidRDefault="004608AE" w:rsidP="004608AE">
      <w:pPr>
        <w:spacing w:after="0" w:line="480" w:lineRule="auto"/>
        <w:jc w:val="both"/>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Therefore, any item with a mean value of 2.50 and above was considered High Extent/Agree while those below 2.50 will be considered Low Extent/</w:t>
      </w:r>
      <w:r w:rsidR="007A6492" w:rsidRPr="006338EB">
        <w:rPr>
          <w:rFonts w:ascii="Times New Roman" w:eastAsia="Times New Roman" w:hAnsi="Times New Roman" w:cs="Times New Roman"/>
          <w:sz w:val="24"/>
          <w:szCs w:val="24"/>
        </w:rPr>
        <w:t xml:space="preserve">Disagree. </w:t>
      </w:r>
      <w:r w:rsidRPr="006338EB">
        <w:rPr>
          <w:rFonts w:ascii="Times New Roman" w:eastAsia="Times New Roman" w:hAnsi="Times New Roman" w:cs="Times New Roman"/>
          <w:sz w:val="24"/>
          <w:szCs w:val="24"/>
        </w:rPr>
        <w:t xml:space="preserve">The decision for the </w:t>
      </w:r>
      <w:r w:rsidR="00C318E4">
        <w:rPr>
          <w:rFonts w:ascii="Times New Roman" w:eastAsia="Times New Roman" w:hAnsi="Times New Roman" w:cs="Times New Roman"/>
          <w:sz w:val="24"/>
          <w:szCs w:val="24"/>
        </w:rPr>
        <w:t xml:space="preserve">chai-square test of </w:t>
      </w:r>
      <w:r w:rsidRPr="006338EB">
        <w:rPr>
          <w:rFonts w:ascii="Times New Roman" w:eastAsia="Times New Roman" w:hAnsi="Times New Roman" w:cs="Times New Roman"/>
          <w:sz w:val="24"/>
          <w:szCs w:val="24"/>
        </w:rPr>
        <w:t>hypo</w:t>
      </w:r>
      <w:r w:rsidR="00C318E4">
        <w:rPr>
          <w:rFonts w:ascii="Times New Roman" w:eastAsia="Times New Roman" w:hAnsi="Times New Roman" w:cs="Times New Roman"/>
          <w:sz w:val="24"/>
          <w:szCs w:val="24"/>
        </w:rPr>
        <w:t>these</w:t>
      </w:r>
      <w:r w:rsidRPr="006338EB">
        <w:rPr>
          <w:rFonts w:ascii="Times New Roman" w:eastAsia="Times New Roman" w:hAnsi="Times New Roman" w:cs="Times New Roman"/>
          <w:sz w:val="24"/>
          <w:szCs w:val="24"/>
        </w:rPr>
        <w:t>s is that a p-value &lt; α-value (0.05) was considered ‘significant’ while p-value ≥ a-value (0.05) w</w:t>
      </w:r>
      <w:r w:rsidR="00C318E4">
        <w:rPr>
          <w:rFonts w:ascii="Times New Roman" w:eastAsia="Times New Roman" w:hAnsi="Times New Roman" w:cs="Times New Roman"/>
          <w:sz w:val="24"/>
          <w:szCs w:val="24"/>
        </w:rPr>
        <w:t>as considered ‘not ‘significant</w:t>
      </w:r>
      <w:r w:rsidRPr="006338EB">
        <w:rPr>
          <w:rFonts w:ascii="Times New Roman" w:eastAsia="Times New Roman" w:hAnsi="Times New Roman" w:cs="Times New Roman"/>
          <w:sz w:val="24"/>
          <w:szCs w:val="24"/>
        </w:rPr>
        <w:t xml:space="preserve">.                                             </w:t>
      </w:r>
    </w:p>
    <w:bookmarkEnd w:id="6"/>
    <w:p w:rsidR="004608AE" w:rsidRPr="006338EB" w:rsidRDefault="004608AE" w:rsidP="004608AE">
      <w:pPr>
        <w:spacing w:line="480" w:lineRule="auto"/>
        <w:jc w:val="both"/>
        <w:rPr>
          <w:rFonts w:ascii="Times New Roman" w:hAnsi="Times New Roman" w:cs="Times New Roman"/>
          <w:sz w:val="24"/>
          <w:szCs w:val="24"/>
        </w:rPr>
      </w:pPr>
    </w:p>
    <w:p w:rsidR="004608AE" w:rsidRPr="006338EB" w:rsidRDefault="004608AE" w:rsidP="004608AE">
      <w:pPr>
        <w:spacing w:after="0" w:line="480" w:lineRule="auto"/>
        <w:jc w:val="center"/>
        <w:rPr>
          <w:rFonts w:ascii="Times New Roman" w:eastAsia="Times New Roman" w:hAnsi="Times New Roman" w:cs="Times New Roman"/>
          <w:sz w:val="24"/>
          <w:szCs w:val="24"/>
        </w:rPr>
      </w:pPr>
    </w:p>
    <w:p w:rsidR="004608AE" w:rsidRPr="006338EB" w:rsidRDefault="004608AE" w:rsidP="004608AE">
      <w:pPr>
        <w:spacing w:after="0" w:line="480" w:lineRule="auto"/>
        <w:jc w:val="center"/>
        <w:rPr>
          <w:rFonts w:ascii="Times New Roman" w:eastAsia="Times New Roman" w:hAnsi="Times New Roman" w:cs="Times New Roman"/>
          <w:sz w:val="24"/>
          <w:szCs w:val="24"/>
        </w:rPr>
      </w:pPr>
    </w:p>
    <w:p w:rsidR="004608AE" w:rsidRPr="006338EB" w:rsidRDefault="004608AE" w:rsidP="004608AE">
      <w:pPr>
        <w:spacing w:after="0" w:line="480" w:lineRule="auto"/>
        <w:jc w:val="center"/>
        <w:rPr>
          <w:rFonts w:ascii="Times New Roman" w:eastAsia="Times New Roman" w:hAnsi="Times New Roman" w:cs="Times New Roman"/>
          <w:sz w:val="24"/>
          <w:szCs w:val="24"/>
        </w:rPr>
      </w:pPr>
    </w:p>
    <w:p w:rsidR="004608AE" w:rsidRPr="006338EB" w:rsidRDefault="004608AE" w:rsidP="004608AE">
      <w:pPr>
        <w:spacing w:after="0" w:line="480" w:lineRule="auto"/>
        <w:jc w:val="center"/>
        <w:rPr>
          <w:rFonts w:ascii="Times New Roman" w:eastAsia="Times New Roman" w:hAnsi="Times New Roman" w:cs="Times New Roman"/>
          <w:sz w:val="24"/>
          <w:szCs w:val="24"/>
        </w:rPr>
      </w:pPr>
    </w:p>
    <w:p w:rsidR="004608AE" w:rsidRPr="006338EB" w:rsidRDefault="004608AE" w:rsidP="004608AE">
      <w:pPr>
        <w:spacing w:after="0" w:line="480" w:lineRule="auto"/>
        <w:jc w:val="center"/>
        <w:rPr>
          <w:rFonts w:ascii="Times New Roman" w:eastAsia="Times New Roman" w:hAnsi="Times New Roman" w:cs="Times New Roman"/>
          <w:sz w:val="24"/>
          <w:szCs w:val="24"/>
        </w:rPr>
      </w:pPr>
    </w:p>
    <w:p w:rsidR="004608AE" w:rsidRPr="006338EB" w:rsidRDefault="004608AE" w:rsidP="004608AE">
      <w:pPr>
        <w:spacing w:after="0" w:line="480" w:lineRule="auto"/>
        <w:jc w:val="center"/>
        <w:rPr>
          <w:rFonts w:ascii="Times New Roman" w:eastAsia="Times New Roman" w:hAnsi="Times New Roman" w:cs="Times New Roman"/>
          <w:sz w:val="24"/>
          <w:szCs w:val="24"/>
        </w:rPr>
      </w:pPr>
    </w:p>
    <w:p w:rsidR="004608AE" w:rsidRPr="006338EB" w:rsidRDefault="004608AE" w:rsidP="004608AE">
      <w:pPr>
        <w:spacing w:after="0" w:line="480" w:lineRule="auto"/>
        <w:jc w:val="center"/>
        <w:rPr>
          <w:rFonts w:ascii="Times New Roman" w:eastAsia="Times New Roman" w:hAnsi="Times New Roman" w:cs="Times New Roman"/>
          <w:sz w:val="24"/>
          <w:szCs w:val="24"/>
        </w:rPr>
      </w:pPr>
    </w:p>
    <w:p w:rsidR="002E54C4" w:rsidRDefault="002E54C4" w:rsidP="000516FA">
      <w:pPr>
        <w:spacing w:line="480" w:lineRule="auto"/>
        <w:rPr>
          <w:rFonts w:ascii="Times New Roman" w:eastAsia="Times New Roman" w:hAnsi="Times New Roman" w:cs="Times New Roman"/>
          <w:sz w:val="24"/>
          <w:szCs w:val="24"/>
        </w:rPr>
      </w:pPr>
    </w:p>
    <w:p w:rsidR="00AA2353" w:rsidRDefault="00AA2353" w:rsidP="000516FA">
      <w:pPr>
        <w:spacing w:line="480" w:lineRule="auto"/>
        <w:rPr>
          <w:rFonts w:ascii="Times New Roman" w:hAnsi="Times New Roman" w:cs="Times New Roman"/>
          <w:b/>
          <w:sz w:val="24"/>
          <w:szCs w:val="24"/>
        </w:rPr>
      </w:pPr>
    </w:p>
    <w:p w:rsidR="00AA2353" w:rsidRDefault="00AA2353" w:rsidP="000516FA">
      <w:pPr>
        <w:spacing w:line="480" w:lineRule="auto"/>
        <w:rPr>
          <w:rFonts w:ascii="Times New Roman" w:hAnsi="Times New Roman" w:cs="Times New Roman"/>
          <w:b/>
          <w:sz w:val="24"/>
          <w:szCs w:val="24"/>
        </w:rPr>
      </w:pPr>
    </w:p>
    <w:p w:rsidR="00AA2353" w:rsidRDefault="00AA2353" w:rsidP="000516FA">
      <w:pPr>
        <w:spacing w:line="480" w:lineRule="auto"/>
        <w:rPr>
          <w:rFonts w:ascii="Times New Roman" w:hAnsi="Times New Roman" w:cs="Times New Roman"/>
          <w:b/>
          <w:sz w:val="24"/>
          <w:szCs w:val="24"/>
        </w:rPr>
      </w:pPr>
    </w:p>
    <w:p w:rsidR="00AA2353" w:rsidRDefault="00AA2353" w:rsidP="000516FA">
      <w:pPr>
        <w:spacing w:line="480" w:lineRule="auto"/>
        <w:rPr>
          <w:rFonts w:ascii="Times New Roman" w:hAnsi="Times New Roman" w:cs="Times New Roman"/>
          <w:b/>
          <w:sz w:val="24"/>
          <w:szCs w:val="24"/>
        </w:rPr>
      </w:pPr>
    </w:p>
    <w:p w:rsidR="000516FA" w:rsidRDefault="000516FA" w:rsidP="000516FA">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4.0</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RESULTS AND DISCUSSION</w:t>
      </w:r>
    </w:p>
    <w:p w:rsidR="000516FA" w:rsidRDefault="000516FA" w:rsidP="000516FA">
      <w:pPr>
        <w:spacing w:line="480" w:lineRule="auto"/>
        <w:jc w:val="both"/>
        <w:rPr>
          <w:rFonts w:ascii="Times New Roman" w:hAnsi="Times New Roman" w:cs="Times New Roman"/>
          <w:sz w:val="24"/>
          <w:szCs w:val="24"/>
        </w:rPr>
      </w:pPr>
      <w:r>
        <w:rPr>
          <w:rFonts w:ascii="Times New Roman" w:hAnsi="Times New Roman" w:cs="Times New Roman"/>
          <w:sz w:val="24"/>
          <w:szCs w:val="24"/>
        </w:rPr>
        <w:t>This section is concerned with data presentation, analysis, interpretation and discussion of findings. The presentation follows the sequence of the research question answered and hypotheses tested.</w:t>
      </w:r>
    </w:p>
    <w:p w:rsidR="000516FA" w:rsidRDefault="000516FA" w:rsidP="000516FA">
      <w:pPr>
        <w:tabs>
          <w:tab w:val="left" w:pos="6000"/>
        </w:tabs>
        <w:spacing w:line="48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4.1 Results</w:t>
      </w:r>
      <w:r>
        <w:rPr>
          <w:rFonts w:ascii="Times New Roman" w:hAnsi="Times New Roman" w:cs="Times New Roman"/>
          <w:b/>
          <w:color w:val="000000" w:themeColor="text1"/>
          <w:sz w:val="24"/>
          <w:szCs w:val="24"/>
        </w:rPr>
        <w:tab/>
      </w:r>
    </w:p>
    <w:p w:rsidR="000516FA" w:rsidRDefault="000516FA" w:rsidP="000516FA">
      <w:pPr>
        <w:tabs>
          <w:tab w:val="left" w:pos="5526"/>
        </w:tabs>
        <w:spacing w:line="48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4.1.1 Research Question One</w:t>
      </w:r>
      <w:r>
        <w:rPr>
          <w:rFonts w:ascii="Times New Roman" w:hAnsi="Times New Roman" w:cs="Times New Roman"/>
          <w:color w:val="000000" w:themeColor="text1"/>
          <w:sz w:val="24"/>
          <w:szCs w:val="24"/>
        </w:rPr>
        <w:t xml:space="preserve">: </w:t>
      </w:r>
    </w:p>
    <w:p w:rsidR="000516FA" w:rsidRDefault="000516FA" w:rsidP="000516FA">
      <w:pPr>
        <w:spacing w:line="480" w:lineRule="auto"/>
        <w:jc w:val="both"/>
        <w:rPr>
          <w:rFonts w:ascii="Times New Roman" w:hAnsi="Times New Roman" w:cs="Times New Roman"/>
          <w:sz w:val="24"/>
          <w:szCs w:val="24"/>
        </w:rPr>
      </w:pPr>
      <w:r>
        <w:rPr>
          <w:rFonts w:ascii="Times New Roman" w:hAnsi="Times New Roman" w:cs="Times New Roman"/>
          <w:sz w:val="24"/>
          <w:szCs w:val="24"/>
        </w:rPr>
        <w:t>What are the agricultural information needs of Irish potatoes rural farmers in Jos, Plateau state?</w:t>
      </w:r>
    </w:p>
    <w:p w:rsidR="000516FA" w:rsidRDefault="000516FA" w:rsidP="000516FA">
      <w:pPr>
        <w:spacing w:line="480" w:lineRule="auto"/>
        <w:jc w:val="both"/>
        <w:rPr>
          <w:rFonts w:ascii="Times New Roman" w:hAnsi="Times New Roman" w:cs="Times New Roman"/>
          <w:sz w:val="24"/>
          <w:szCs w:val="24"/>
        </w:rPr>
      </w:pPr>
      <w:r>
        <w:rPr>
          <w:rFonts w:ascii="Times New Roman" w:hAnsi="Times New Roman" w:cs="Times New Roman"/>
          <w:sz w:val="24"/>
          <w:szCs w:val="24"/>
        </w:rPr>
        <w:t>To answer this research question, data on the agricultural information needs of Irish potatoes rural farmers in Jos, Plateau State were collected and analyzed as presented on Table 1:</w:t>
      </w:r>
    </w:p>
    <w:p w:rsidR="000516FA" w:rsidRDefault="000516FA" w:rsidP="000516FA">
      <w:pPr>
        <w:spacing w:line="480" w:lineRule="auto"/>
        <w:jc w:val="both"/>
        <w:rPr>
          <w:rFonts w:ascii="Times New Roman" w:hAnsi="Times New Roman" w:cs="Times New Roman"/>
          <w:sz w:val="24"/>
          <w:szCs w:val="24"/>
        </w:rPr>
      </w:pPr>
    </w:p>
    <w:p w:rsidR="000516FA" w:rsidRDefault="000516FA" w:rsidP="000516FA">
      <w:pPr>
        <w:spacing w:line="480" w:lineRule="auto"/>
        <w:jc w:val="both"/>
        <w:rPr>
          <w:rFonts w:ascii="Times New Roman" w:hAnsi="Times New Roman" w:cs="Times New Roman"/>
          <w:sz w:val="24"/>
          <w:szCs w:val="24"/>
        </w:rPr>
      </w:pPr>
    </w:p>
    <w:p w:rsidR="000516FA" w:rsidRDefault="000516FA" w:rsidP="000516FA">
      <w:pPr>
        <w:rPr>
          <w:rFonts w:ascii="Times New Roman" w:hAnsi="Times New Roman" w:cs="Times New Roman"/>
          <w:sz w:val="24"/>
          <w:szCs w:val="24"/>
        </w:rPr>
      </w:pPr>
      <w:r>
        <w:rPr>
          <w:rFonts w:ascii="Times New Roman" w:hAnsi="Times New Roman" w:cs="Times New Roman"/>
          <w:sz w:val="24"/>
          <w:szCs w:val="24"/>
        </w:rPr>
        <w:br w:type="page"/>
      </w:r>
    </w:p>
    <w:p w:rsidR="000516FA" w:rsidRDefault="000516FA" w:rsidP="000516FA">
      <w:pPr>
        <w:tabs>
          <w:tab w:val="left" w:pos="5526"/>
        </w:tabs>
        <w:jc w:val="both"/>
        <w:rPr>
          <w:rFonts w:ascii="Times New Roman" w:hAnsi="Times New Roman" w:cs="Times New Roman"/>
          <w:b/>
          <w:bCs/>
          <w:color w:val="000000"/>
          <w:sz w:val="24"/>
          <w:szCs w:val="24"/>
        </w:rPr>
      </w:pPr>
      <w:r>
        <w:rPr>
          <w:rFonts w:ascii="Times New Roman" w:hAnsi="Times New Roman" w:cs="Times New Roman"/>
          <w:b/>
          <w:sz w:val="24"/>
          <w:szCs w:val="24"/>
        </w:rPr>
        <w:lastRenderedPageBreak/>
        <w:t xml:space="preserve">Table 1: Frequency Counts and Percentages of </w:t>
      </w:r>
      <w:r>
        <w:rPr>
          <w:rFonts w:ascii="Times New Roman" w:hAnsi="Times New Roman" w:cs="Times New Roman"/>
          <w:b/>
          <w:bCs/>
          <w:sz w:val="24"/>
          <w:szCs w:val="24"/>
        </w:rPr>
        <w:t>the Agricultural Information Needs of Irish Potatoes Rural Farmers in Jos, Plateau State</w:t>
      </w:r>
    </w:p>
    <w:tbl>
      <w:tblPr>
        <w:tblStyle w:val="LightShading1"/>
        <w:tblW w:w="8925" w:type="dxa"/>
        <w:tblLayout w:type="fixed"/>
        <w:tblLook w:val="06A0"/>
      </w:tblPr>
      <w:tblGrid>
        <w:gridCol w:w="737"/>
        <w:gridCol w:w="3958"/>
        <w:gridCol w:w="630"/>
        <w:gridCol w:w="810"/>
        <w:gridCol w:w="810"/>
        <w:gridCol w:w="810"/>
        <w:gridCol w:w="1170"/>
      </w:tblGrid>
      <w:tr w:rsidR="000516FA" w:rsidTr="003470F5">
        <w:trPr>
          <w:cnfStyle w:val="100000000000"/>
          <w:trHeight w:val="539"/>
        </w:trPr>
        <w:tc>
          <w:tcPr>
            <w:cnfStyle w:val="001000000000"/>
            <w:tcW w:w="737" w:type="dxa"/>
            <w:tcBorders>
              <w:top w:val="single" w:sz="4" w:space="0" w:color="auto"/>
              <w:bottom w:val="single" w:sz="4" w:space="0" w:color="auto"/>
            </w:tcBorders>
            <w:hideMark/>
          </w:tcPr>
          <w:p w:rsidR="000516FA" w:rsidRDefault="000516FA">
            <w:pPr>
              <w:spacing w:after="0" w:line="360" w:lineRule="auto"/>
              <w:rPr>
                <w:rFonts w:ascii="Times New Roman" w:hAnsi="Times New Roman" w:cs="Times New Roman"/>
                <w:sz w:val="24"/>
                <w:szCs w:val="24"/>
              </w:rPr>
            </w:pPr>
            <w:r>
              <w:rPr>
                <w:rFonts w:ascii="Times New Roman" w:hAnsi="Times New Roman" w:cs="Times New Roman"/>
                <w:sz w:val="24"/>
                <w:szCs w:val="24"/>
              </w:rPr>
              <w:t>S/N</w:t>
            </w:r>
          </w:p>
        </w:tc>
        <w:tc>
          <w:tcPr>
            <w:tcW w:w="3958" w:type="dxa"/>
            <w:tcBorders>
              <w:top w:val="single" w:sz="4" w:space="0" w:color="auto"/>
              <w:bottom w:val="single" w:sz="4" w:space="0" w:color="auto"/>
            </w:tcBorders>
            <w:hideMark/>
          </w:tcPr>
          <w:p w:rsidR="000516FA" w:rsidRDefault="000516FA" w:rsidP="00FB342D">
            <w:pPr>
              <w:spacing w:after="0" w:line="360" w:lineRule="auto"/>
              <w:cnfStyle w:val="100000000000"/>
              <w:rPr>
                <w:rFonts w:ascii="Times New Roman" w:hAnsi="Times New Roman" w:cs="Times New Roman"/>
                <w:sz w:val="24"/>
                <w:szCs w:val="24"/>
              </w:rPr>
            </w:pPr>
            <w:r>
              <w:rPr>
                <w:rFonts w:ascii="Times New Roman" w:hAnsi="Times New Roman" w:cs="Times New Roman"/>
                <w:sz w:val="24"/>
                <w:szCs w:val="24"/>
              </w:rPr>
              <w:t>Information Needs</w:t>
            </w:r>
            <w:r w:rsidR="00FB342D">
              <w:rPr>
                <w:rFonts w:ascii="Times New Roman" w:hAnsi="Times New Roman" w:cs="Times New Roman"/>
                <w:sz w:val="24"/>
                <w:szCs w:val="24"/>
              </w:rPr>
              <w:t xml:space="preserve">                    N</w:t>
            </w:r>
          </w:p>
        </w:tc>
        <w:tc>
          <w:tcPr>
            <w:tcW w:w="1440" w:type="dxa"/>
            <w:gridSpan w:val="2"/>
            <w:hideMark/>
          </w:tcPr>
          <w:p w:rsidR="000516FA" w:rsidRDefault="00D60FC2" w:rsidP="00D60FC2">
            <w:pPr>
              <w:spacing w:after="0" w:line="360" w:lineRule="auto"/>
              <w:cnfStyle w:val="100000000000"/>
              <w:rPr>
                <w:rFonts w:ascii="Times New Roman" w:hAnsi="Times New Roman" w:cs="Times New Roman"/>
                <w:sz w:val="24"/>
                <w:szCs w:val="24"/>
              </w:rPr>
            </w:pPr>
            <w:r>
              <w:rPr>
                <w:rFonts w:ascii="Times New Roman" w:hAnsi="Times New Roman" w:cs="Times New Roman"/>
                <w:sz w:val="24"/>
                <w:szCs w:val="24"/>
              </w:rPr>
              <w:t>Freq</w:t>
            </w:r>
            <w:r w:rsidR="003470F5">
              <w:rPr>
                <w:rFonts w:ascii="Times New Roman" w:hAnsi="Times New Roman" w:cs="Times New Roman"/>
                <w:sz w:val="24"/>
                <w:szCs w:val="24"/>
              </w:rPr>
              <w:t xml:space="preserve">    (%)</w:t>
            </w:r>
          </w:p>
          <w:p w:rsidR="00D60FC2" w:rsidRDefault="00D60FC2" w:rsidP="003470F5">
            <w:pPr>
              <w:spacing w:after="0" w:line="360" w:lineRule="auto"/>
              <w:cnfStyle w:val="100000000000"/>
              <w:rPr>
                <w:rFonts w:ascii="Times New Roman" w:hAnsi="Times New Roman" w:cs="Times New Roman"/>
                <w:sz w:val="24"/>
                <w:szCs w:val="24"/>
              </w:rPr>
            </w:pPr>
            <w:r>
              <w:rPr>
                <w:rFonts w:ascii="Times New Roman" w:hAnsi="Times New Roman" w:cs="Times New Roman"/>
                <w:sz w:val="24"/>
                <w:szCs w:val="24"/>
              </w:rPr>
              <w:t xml:space="preserve">          </w:t>
            </w:r>
          </w:p>
        </w:tc>
        <w:tc>
          <w:tcPr>
            <w:tcW w:w="1620" w:type="dxa"/>
            <w:gridSpan w:val="2"/>
            <w:hideMark/>
          </w:tcPr>
          <w:p w:rsidR="000516FA" w:rsidRDefault="00D60FC2" w:rsidP="00D60FC2">
            <w:pPr>
              <w:spacing w:after="0" w:line="360" w:lineRule="auto"/>
              <w:cnfStyle w:val="100000000000"/>
              <w:rPr>
                <w:rFonts w:ascii="Times New Roman" w:hAnsi="Times New Roman" w:cs="Times New Roman"/>
                <w:sz w:val="24"/>
                <w:szCs w:val="24"/>
              </w:rPr>
            </w:pPr>
            <w:r>
              <w:rPr>
                <w:rFonts w:ascii="Times New Roman" w:hAnsi="Times New Roman" w:cs="Times New Roman"/>
                <w:sz w:val="24"/>
                <w:szCs w:val="24"/>
              </w:rPr>
              <w:t xml:space="preserve">Freq </w:t>
            </w:r>
            <w:r w:rsidR="003470F5">
              <w:rPr>
                <w:rFonts w:ascii="Times New Roman" w:hAnsi="Times New Roman" w:cs="Times New Roman"/>
                <w:sz w:val="24"/>
                <w:szCs w:val="24"/>
              </w:rPr>
              <w:t xml:space="preserve">     (%)</w:t>
            </w:r>
          </w:p>
        </w:tc>
        <w:tc>
          <w:tcPr>
            <w:tcW w:w="1170" w:type="dxa"/>
            <w:hideMark/>
          </w:tcPr>
          <w:p w:rsidR="000516FA" w:rsidRDefault="000516FA">
            <w:pPr>
              <w:spacing w:after="0" w:line="360" w:lineRule="auto"/>
              <w:jc w:val="center"/>
              <w:cnfStyle w:val="100000000000"/>
              <w:rPr>
                <w:rFonts w:ascii="Times New Roman" w:hAnsi="Times New Roman" w:cs="Times New Roman"/>
                <w:sz w:val="24"/>
                <w:szCs w:val="24"/>
              </w:rPr>
            </w:pPr>
            <w:r>
              <w:rPr>
                <w:rFonts w:ascii="Times New Roman" w:hAnsi="Times New Roman" w:cs="Times New Roman"/>
                <w:sz w:val="24"/>
                <w:szCs w:val="24"/>
              </w:rPr>
              <w:t>Decision</w:t>
            </w:r>
          </w:p>
        </w:tc>
      </w:tr>
      <w:tr w:rsidR="000516FA" w:rsidTr="003470F5">
        <w:trPr>
          <w:trHeight w:val="298"/>
        </w:trPr>
        <w:tc>
          <w:tcPr>
            <w:cnfStyle w:val="001000000000"/>
            <w:tcW w:w="737" w:type="dxa"/>
            <w:tcBorders>
              <w:top w:val="single" w:sz="4" w:space="0" w:color="auto"/>
              <w:left w:val="nil"/>
              <w:bottom w:val="nil"/>
              <w:right w:val="nil"/>
            </w:tcBorders>
            <w:vAlign w:val="center"/>
            <w:hideMark/>
          </w:tcPr>
          <w:p w:rsidR="000516FA" w:rsidRDefault="000516FA" w:rsidP="00FB342D">
            <w:pPr>
              <w:spacing w:after="0" w:line="240" w:lineRule="auto"/>
              <w:rPr>
                <w:rFonts w:ascii="Times New Roman" w:hAnsi="Times New Roman" w:cs="Times New Roman"/>
                <w:sz w:val="24"/>
                <w:szCs w:val="24"/>
              </w:rPr>
            </w:pPr>
          </w:p>
        </w:tc>
        <w:tc>
          <w:tcPr>
            <w:tcW w:w="3958" w:type="dxa"/>
            <w:tcBorders>
              <w:top w:val="single" w:sz="4" w:space="0" w:color="auto"/>
              <w:left w:val="nil"/>
              <w:bottom w:val="nil"/>
              <w:right w:val="nil"/>
            </w:tcBorders>
            <w:vAlign w:val="center"/>
            <w:hideMark/>
          </w:tcPr>
          <w:p w:rsidR="000516FA" w:rsidRDefault="000516FA" w:rsidP="00FB342D">
            <w:pPr>
              <w:spacing w:after="0" w:line="240" w:lineRule="auto"/>
              <w:cnfStyle w:val="000000000000"/>
              <w:rPr>
                <w:rFonts w:ascii="Times New Roman" w:hAnsi="Times New Roman" w:cs="Times New Roman"/>
                <w:b/>
                <w:bCs/>
                <w:sz w:val="24"/>
                <w:szCs w:val="24"/>
              </w:rPr>
            </w:pPr>
          </w:p>
        </w:tc>
        <w:tc>
          <w:tcPr>
            <w:tcW w:w="630" w:type="dxa"/>
            <w:tcBorders>
              <w:top w:val="nil"/>
              <w:left w:val="nil"/>
              <w:bottom w:val="nil"/>
              <w:right w:val="nil"/>
            </w:tcBorders>
            <w:hideMark/>
          </w:tcPr>
          <w:p w:rsidR="000516FA" w:rsidRDefault="000516FA">
            <w:pPr>
              <w:spacing w:after="0" w:line="360" w:lineRule="auto"/>
              <w:jc w:val="center"/>
              <w:cnfStyle w:val="000000000000"/>
              <w:rPr>
                <w:rFonts w:ascii="Times New Roman" w:hAnsi="Times New Roman" w:cs="Times New Roman"/>
                <w:b/>
                <w:sz w:val="24"/>
                <w:szCs w:val="24"/>
              </w:rPr>
            </w:pPr>
            <w:r>
              <w:rPr>
                <w:rFonts w:ascii="Times New Roman" w:hAnsi="Times New Roman" w:cs="Times New Roman"/>
                <w:b/>
                <w:sz w:val="24"/>
                <w:szCs w:val="24"/>
              </w:rPr>
              <w:t>Yes</w:t>
            </w:r>
          </w:p>
        </w:tc>
        <w:tc>
          <w:tcPr>
            <w:tcW w:w="810" w:type="dxa"/>
            <w:tcBorders>
              <w:top w:val="nil"/>
              <w:left w:val="nil"/>
              <w:bottom w:val="nil"/>
              <w:right w:val="nil"/>
            </w:tcBorders>
            <w:hideMark/>
          </w:tcPr>
          <w:p w:rsidR="000516FA" w:rsidRDefault="000516FA">
            <w:pPr>
              <w:spacing w:after="0" w:line="360" w:lineRule="auto"/>
              <w:jc w:val="center"/>
              <w:cnfStyle w:val="000000000000"/>
              <w:rPr>
                <w:rFonts w:ascii="Times New Roman" w:hAnsi="Times New Roman" w:cs="Times New Roman"/>
                <w:b/>
                <w:sz w:val="24"/>
                <w:szCs w:val="24"/>
              </w:rPr>
            </w:pPr>
          </w:p>
        </w:tc>
        <w:tc>
          <w:tcPr>
            <w:tcW w:w="810" w:type="dxa"/>
            <w:tcBorders>
              <w:top w:val="nil"/>
              <w:left w:val="nil"/>
              <w:bottom w:val="nil"/>
              <w:right w:val="nil"/>
            </w:tcBorders>
            <w:hideMark/>
          </w:tcPr>
          <w:p w:rsidR="000516FA" w:rsidRDefault="003470F5">
            <w:pPr>
              <w:spacing w:after="0" w:line="360" w:lineRule="auto"/>
              <w:jc w:val="center"/>
              <w:cnfStyle w:val="000000000000"/>
              <w:rPr>
                <w:rFonts w:ascii="Times New Roman" w:hAnsi="Times New Roman" w:cs="Times New Roman"/>
                <w:b/>
                <w:sz w:val="24"/>
                <w:szCs w:val="24"/>
              </w:rPr>
            </w:pPr>
            <w:r>
              <w:rPr>
                <w:rFonts w:ascii="Times New Roman" w:hAnsi="Times New Roman" w:cs="Times New Roman"/>
                <w:b/>
                <w:sz w:val="24"/>
                <w:szCs w:val="24"/>
              </w:rPr>
              <w:t>NO</w:t>
            </w:r>
          </w:p>
        </w:tc>
        <w:tc>
          <w:tcPr>
            <w:tcW w:w="810" w:type="dxa"/>
            <w:tcBorders>
              <w:top w:val="nil"/>
              <w:left w:val="nil"/>
              <w:bottom w:val="nil"/>
              <w:right w:val="nil"/>
            </w:tcBorders>
            <w:hideMark/>
          </w:tcPr>
          <w:p w:rsidR="000516FA" w:rsidRDefault="000516FA">
            <w:pPr>
              <w:spacing w:after="0" w:line="360" w:lineRule="auto"/>
              <w:jc w:val="center"/>
              <w:cnfStyle w:val="000000000000"/>
              <w:rPr>
                <w:rFonts w:ascii="Times New Roman" w:hAnsi="Times New Roman" w:cs="Times New Roman"/>
                <w:b/>
                <w:sz w:val="24"/>
                <w:szCs w:val="24"/>
              </w:rPr>
            </w:pPr>
          </w:p>
        </w:tc>
        <w:tc>
          <w:tcPr>
            <w:tcW w:w="1170" w:type="dxa"/>
            <w:tcBorders>
              <w:top w:val="nil"/>
              <w:left w:val="nil"/>
              <w:bottom w:val="nil"/>
              <w:right w:val="nil"/>
            </w:tcBorders>
          </w:tcPr>
          <w:p w:rsidR="000516FA" w:rsidRDefault="000516FA">
            <w:pPr>
              <w:spacing w:after="0" w:line="360" w:lineRule="auto"/>
              <w:jc w:val="center"/>
              <w:cnfStyle w:val="000000000000"/>
              <w:rPr>
                <w:rFonts w:ascii="Times New Roman" w:hAnsi="Times New Roman" w:cs="Times New Roman"/>
                <w:b/>
                <w:sz w:val="24"/>
                <w:szCs w:val="24"/>
              </w:rPr>
            </w:pPr>
          </w:p>
        </w:tc>
      </w:tr>
      <w:tr w:rsidR="003470F5" w:rsidTr="003470F5">
        <w:tc>
          <w:tcPr>
            <w:cnfStyle w:val="001000000000"/>
            <w:tcW w:w="737" w:type="dxa"/>
            <w:tcBorders>
              <w:top w:val="nil"/>
              <w:left w:val="nil"/>
              <w:bottom w:val="nil"/>
              <w:right w:val="nil"/>
            </w:tcBorders>
            <w:hideMark/>
          </w:tcPr>
          <w:p w:rsidR="003470F5" w:rsidRDefault="003470F5">
            <w:pPr>
              <w:spacing w:after="0" w:line="360" w:lineRule="auto"/>
              <w:jc w:val="center"/>
              <w:rPr>
                <w:rFonts w:ascii="Times New Roman" w:hAnsi="Times New Roman" w:cs="Times New Roman"/>
                <w:b w:val="0"/>
                <w:sz w:val="24"/>
                <w:szCs w:val="24"/>
              </w:rPr>
            </w:pPr>
            <w:r>
              <w:rPr>
                <w:rFonts w:ascii="Times New Roman" w:hAnsi="Times New Roman" w:cs="Times New Roman"/>
                <w:b w:val="0"/>
                <w:sz w:val="24"/>
                <w:szCs w:val="24"/>
              </w:rPr>
              <w:t>1</w:t>
            </w:r>
          </w:p>
        </w:tc>
        <w:tc>
          <w:tcPr>
            <w:tcW w:w="3958" w:type="dxa"/>
            <w:tcBorders>
              <w:top w:val="nil"/>
              <w:left w:val="nil"/>
              <w:bottom w:val="nil"/>
              <w:right w:val="nil"/>
            </w:tcBorders>
            <w:hideMark/>
          </w:tcPr>
          <w:p w:rsidR="003470F5" w:rsidRDefault="003470F5">
            <w:pPr>
              <w:spacing w:after="0" w:line="360" w:lineRule="auto"/>
              <w:cnfStyle w:val="000000000000"/>
              <w:rPr>
                <w:rFonts w:ascii="Times New Roman" w:hAnsi="Times New Roman" w:cs="Times New Roman"/>
                <w:sz w:val="24"/>
                <w:szCs w:val="24"/>
              </w:rPr>
            </w:pPr>
            <w:r>
              <w:rPr>
                <w:rFonts w:ascii="Times New Roman" w:hAnsi="Times New Roman" w:cs="Times New Roman"/>
                <w:sz w:val="24"/>
                <w:szCs w:val="24"/>
              </w:rPr>
              <w:t>Best seed                                        349</w:t>
            </w:r>
          </w:p>
        </w:tc>
        <w:tc>
          <w:tcPr>
            <w:tcW w:w="630" w:type="dxa"/>
            <w:tcBorders>
              <w:top w:val="nil"/>
              <w:left w:val="nil"/>
              <w:bottom w:val="nil"/>
              <w:right w:val="nil"/>
            </w:tcBorders>
            <w:hideMark/>
          </w:tcPr>
          <w:p w:rsidR="003470F5" w:rsidRDefault="003470F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349</w:t>
            </w:r>
          </w:p>
        </w:tc>
        <w:tc>
          <w:tcPr>
            <w:tcW w:w="810" w:type="dxa"/>
            <w:tcBorders>
              <w:top w:val="nil"/>
              <w:left w:val="nil"/>
              <w:bottom w:val="nil"/>
              <w:right w:val="nil"/>
            </w:tcBorders>
            <w:hideMark/>
          </w:tcPr>
          <w:p w:rsidR="003470F5" w:rsidRDefault="003470F5" w:rsidP="00395F7C">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100.0</w:t>
            </w:r>
          </w:p>
        </w:tc>
        <w:tc>
          <w:tcPr>
            <w:tcW w:w="810" w:type="dxa"/>
            <w:tcBorders>
              <w:top w:val="nil"/>
              <w:left w:val="nil"/>
              <w:bottom w:val="nil"/>
              <w:right w:val="nil"/>
            </w:tcBorders>
            <w:hideMark/>
          </w:tcPr>
          <w:p w:rsidR="003470F5" w:rsidRDefault="003470F5" w:rsidP="00395F7C">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0</w:t>
            </w:r>
          </w:p>
        </w:tc>
        <w:tc>
          <w:tcPr>
            <w:tcW w:w="810" w:type="dxa"/>
            <w:tcBorders>
              <w:top w:val="nil"/>
              <w:left w:val="nil"/>
              <w:bottom w:val="nil"/>
              <w:right w:val="nil"/>
            </w:tcBorders>
            <w:hideMark/>
          </w:tcPr>
          <w:p w:rsidR="003470F5" w:rsidRDefault="003470F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0.0</w:t>
            </w:r>
          </w:p>
        </w:tc>
        <w:tc>
          <w:tcPr>
            <w:tcW w:w="1170" w:type="dxa"/>
            <w:tcBorders>
              <w:top w:val="nil"/>
              <w:left w:val="nil"/>
              <w:bottom w:val="nil"/>
              <w:right w:val="nil"/>
            </w:tcBorders>
            <w:hideMark/>
          </w:tcPr>
          <w:p w:rsidR="003470F5" w:rsidRDefault="003470F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Needed</w:t>
            </w:r>
          </w:p>
        </w:tc>
      </w:tr>
      <w:tr w:rsidR="003470F5" w:rsidTr="003470F5">
        <w:tc>
          <w:tcPr>
            <w:cnfStyle w:val="001000000000"/>
            <w:tcW w:w="737" w:type="dxa"/>
            <w:tcBorders>
              <w:top w:val="nil"/>
              <w:left w:val="nil"/>
              <w:bottom w:val="nil"/>
              <w:right w:val="nil"/>
            </w:tcBorders>
            <w:hideMark/>
          </w:tcPr>
          <w:p w:rsidR="003470F5" w:rsidRDefault="003470F5">
            <w:pPr>
              <w:spacing w:after="0" w:line="360" w:lineRule="auto"/>
              <w:jc w:val="center"/>
              <w:rPr>
                <w:rFonts w:ascii="Times New Roman" w:hAnsi="Times New Roman" w:cs="Times New Roman"/>
                <w:b w:val="0"/>
                <w:sz w:val="24"/>
                <w:szCs w:val="24"/>
              </w:rPr>
            </w:pPr>
            <w:r>
              <w:rPr>
                <w:rFonts w:ascii="Times New Roman" w:hAnsi="Times New Roman" w:cs="Times New Roman"/>
                <w:b w:val="0"/>
                <w:sz w:val="24"/>
                <w:szCs w:val="24"/>
              </w:rPr>
              <w:t>2</w:t>
            </w:r>
          </w:p>
        </w:tc>
        <w:tc>
          <w:tcPr>
            <w:tcW w:w="3958" w:type="dxa"/>
            <w:tcBorders>
              <w:top w:val="nil"/>
              <w:left w:val="nil"/>
              <w:bottom w:val="nil"/>
              <w:right w:val="nil"/>
            </w:tcBorders>
            <w:hideMark/>
          </w:tcPr>
          <w:p w:rsidR="003470F5" w:rsidRDefault="003470F5">
            <w:pPr>
              <w:spacing w:after="0" w:line="360" w:lineRule="auto"/>
              <w:cnfStyle w:val="000000000000"/>
              <w:rPr>
                <w:rFonts w:ascii="Times New Roman" w:hAnsi="Times New Roman" w:cs="Times New Roman"/>
                <w:sz w:val="24"/>
                <w:szCs w:val="24"/>
              </w:rPr>
            </w:pPr>
            <w:r>
              <w:rPr>
                <w:rFonts w:ascii="Times New Roman" w:hAnsi="Times New Roman" w:cs="Times New Roman"/>
                <w:sz w:val="24"/>
                <w:szCs w:val="24"/>
              </w:rPr>
              <w:t>Fertilizer management                    349</w:t>
            </w:r>
          </w:p>
        </w:tc>
        <w:tc>
          <w:tcPr>
            <w:tcW w:w="630" w:type="dxa"/>
            <w:tcBorders>
              <w:top w:val="nil"/>
              <w:left w:val="nil"/>
              <w:bottom w:val="nil"/>
              <w:right w:val="nil"/>
            </w:tcBorders>
            <w:hideMark/>
          </w:tcPr>
          <w:p w:rsidR="003470F5" w:rsidRDefault="003470F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349</w:t>
            </w:r>
          </w:p>
        </w:tc>
        <w:tc>
          <w:tcPr>
            <w:tcW w:w="810" w:type="dxa"/>
            <w:tcBorders>
              <w:top w:val="nil"/>
              <w:left w:val="nil"/>
              <w:bottom w:val="nil"/>
              <w:right w:val="nil"/>
            </w:tcBorders>
            <w:hideMark/>
          </w:tcPr>
          <w:p w:rsidR="003470F5" w:rsidRDefault="003470F5" w:rsidP="00395F7C">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100.0</w:t>
            </w:r>
          </w:p>
        </w:tc>
        <w:tc>
          <w:tcPr>
            <w:tcW w:w="810" w:type="dxa"/>
            <w:tcBorders>
              <w:top w:val="nil"/>
              <w:left w:val="nil"/>
              <w:bottom w:val="nil"/>
              <w:right w:val="nil"/>
            </w:tcBorders>
            <w:hideMark/>
          </w:tcPr>
          <w:p w:rsidR="003470F5" w:rsidRDefault="003470F5" w:rsidP="00395F7C">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0</w:t>
            </w:r>
          </w:p>
        </w:tc>
        <w:tc>
          <w:tcPr>
            <w:tcW w:w="810" w:type="dxa"/>
            <w:tcBorders>
              <w:top w:val="nil"/>
              <w:left w:val="nil"/>
              <w:bottom w:val="nil"/>
              <w:right w:val="nil"/>
            </w:tcBorders>
            <w:hideMark/>
          </w:tcPr>
          <w:p w:rsidR="003470F5" w:rsidRDefault="003470F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0.0</w:t>
            </w:r>
          </w:p>
        </w:tc>
        <w:tc>
          <w:tcPr>
            <w:tcW w:w="1170" w:type="dxa"/>
            <w:tcBorders>
              <w:top w:val="nil"/>
              <w:left w:val="nil"/>
              <w:bottom w:val="nil"/>
              <w:right w:val="nil"/>
            </w:tcBorders>
            <w:hideMark/>
          </w:tcPr>
          <w:p w:rsidR="003470F5" w:rsidRDefault="003470F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Needed</w:t>
            </w:r>
          </w:p>
        </w:tc>
      </w:tr>
      <w:tr w:rsidR="003470F5" w:rsidTr="003470F5">
        <w:tc>
          <w:tcPr>
            <w:cnfStyle w:val="001000000000"/>
            <w:tcW w:w="737" w:type="dxa"/>
            <w:tcBorders>
              <w:top w:val="nil"/>
              <w:left w:val="nil"/>
              <w:bottom w:val="nil"/>
              <w:right w:val="nil"/>
            </w:tcBorders>
            <w:hideMark/>
          </w:tcPr>
          <w:p w:rsidR="003470F5" w:rsidRDefault="003470F5">
            <w:pPr>
              <w:spacing w:after="0" w:line="360" w:lineRule="auto"/>
              <w:jc w:val="center"/>
              <w:rPr>
                <w:rFonts w:ascii="Times New Roman" w:hAnsi="Times New Roman" w:cs="Times New Roman"/>
                <w:b w:val="0"/>
                <w:sz w:val="24"/>
                <w:szCs w:val="24"/>
              </w:rPr>
            </w:pPr>
            <w:r>
              <w:rPr>
                <w:rFonts w:ascii="Times New Roman" w:hAnsi="Times New Roman" w:cs="Times New Roman"/>
                <w:b w:val="0"/>
                <w:sz w:val="24"/>
                <w:szCs w:val="24"/>
              </w:rPr>
              <w:t>3</w:t>
            </w:r>
          </w:p>
        </w:tc>
        <w:tc>
          <w:tcPr>
            <w:tcW w:w="3958" w:type="dxa"/>
            <w:tcBorders>
              <w:top w:val="nil"/>
              <w:left w:val="nil"/>
              <w:bottom w:val="nil"/>
              <w:right w:val="nil"/>
            </w:tcBorders>
            <w:hideMark/>
          </w:tcPr>
          <w:p w:rsidR="003470F5" w:rsidRDefault="003470F5">
            <w:pPr>
              <w:spacing w:after="0" w:line="360" w:lineRule="auto"/>
              <w:cnfStyle w:val="000000000000"/>
              <w:rPr>
                <w:rFonts w:ascii="Times New Roman" w:hAnsi="Times New Roman" w:cs="Times New Roman"/>
                <w:sz w:val="24"/>
                <w:szCs w:val="24"/>
              </w:rPr>
            </w:pPr>
            <w:r>
              <w:rPr>
                <w:rFonts w:ascii="Times New Roman" w:hAnsi="Times New Roman" w:cs="Times New Roman"/>
                <w:sz w:val="24"/>
                <w:szCs w:val="24"/>
              </w:rPr>
              <w:t>Diseases and pest management      349</w:t>
            </w:r>
          </w:p>
        </w:tc>
        <w:tc>
          <w:tcPr>
            <w:tcW w:w="630" w:type="dxa"/>
            <w:tcBorders>
              <w:top w:val="nil"/>
              <w:left w:val="nil"/>
              <w:bottom w:val="nil"/>
              <w:right w:val="nil"/>
            </w:tcBorders>
            <w:hideMark/>
          </w:tcPr>
          <w:p w:rsidR="003470F5" w:rsidRDefault="003470F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300</w:t>
            </w:r>
          </w:p>
        </w:tc>
        <w:tc>
          <w:tcPr>
            <w:tcW w:w="810" w:type="dxa"/>
            <w:tcBorders>
              <w:top w:val="nil"/>
              <w:left w:val="nil"/>
              <w:bottom w:val="nil"/>
              <w:right w:val="nil"/>
            </w:tcBorders>
            <w:hideMark/>
          </w:tcPr>
          <w:p w:rsidR="003470F5" w:rsidRDefault="003470F5" w:rsidP="00395F7C">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86.0</w:t>
            </w:r>
          </w:p>
        </w:tc>
        <w:tc>
          <w:tcPr>
            <w:tcW w:w="810" w:type="dxa"/>
            <w:tcBorders>
              <w:top w:val="nil"/>
              <w:left w:val="nil"/>
              <w:bottom w:val="nil"/>
              <w:right w:val="nil"/>
            </w:tcBorders>
            <w:hideMark/>
          </w:tcPr>
          <w:p w:rsidR="003470F5" w:rsidRDefault="003470F5" w:rsidP="00395F7C">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49</w:t>
            </w:r>
          </w:p>
        </w:tc>
        <w:tc>
          <w:tcPr>
            <w:tcW w:w="810" w:type="dxa"/>
            <w:tcBorders>
              <w:top w:val="nil"/>
              <w:left w:val="nil"/>
              <w:bottom w:val="nil"/>
              <w:right w:val="nil"/>
            </w:tcBorders>
            <w:hideMark/>
          </w:tcPr>
          <w:p w:rsidR="003470F5" w:rsidRDefault="003470F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14.0</w:t>
            </w:r>
          </w:p>
        </w:tc>
        <w:tc>
          <w:tcPr>
            <w:tcW w:w="1170" w:type="dxa"/>
            <w:tcBorders>
              <w:top w:val="nil"/>
              <w:left w:val="nil"/>
              <w:bottom w:val="nil"/>
              <w:right w:val="nil"/>
            </w:tcBorders>
            <w:hideMark/>
          </w:tcPr>
          <w:p w:rsidR="003470F5" w:rsidRDefault="003470F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Needed</w:t>
            </w:r>
          </w:p>
        </w:tc>
      </w:tr>
      <w:tr w:rsidR="003470F5" w:rsidTr="003470F5">
        <w:tc>
          <w:tcPr>
            <w:cnfStyle w:val="001000000000"/>
            <w:tcW w:w="737" w:type="dxa"/>
            <w:tcBorders>
              <w:top w:val="nil"/>
              <w:left w:val="nil"/>
              <w:bottom w:val="nil"/>
              <w:right w:val="nil"/>
            </w:tcBorders>
            <w:hideMark/>
          </w:tcPr>
          <w:p w:rsidR="003470F5" w:rsidRDefault="003470F5">
            <w:pPr>
              <w:spacing w:after="0" w:line="360" w:lineRule="auto"/>
              <w:jc w:val="center"/>
              <w:rPr>
                <w:rFonts w:ascii="Times New Roman" w:hAnsi="Times New Roman" w:cs="Times New Roman"/>
                <w:b w:val="0"/>
                <w:sz w:val="24"/>
                <w:szCs w:val="24"/>
              </w:rPr>
            </w:pPr>
            <w:r>
              <w:rPr>
                <w:rFonts w:ascii="Times New Roman" w:hAnsi="Times New Roman" w:cs="Times New Roman"/>
                <w:b w:val="0"/>
                <w:sz w:val="24"/>
                <w:szCs w:val="24"/>
              </w:rPr>
              <w:t>4</w:t>
            </w:r>
          </w:p>
        </w:tc>
        <w:tc>
          <w:tcPr>
            <w:tcW w:w="3958" w:type="dxa"/>
            <w:tcBorders>
              <w:top w:val="nil"/>
              <w:left w:val="nil"/>
              <w:bottom w:val="nil"/>
              <w:right w:val="nil"/>
            </w:tcBorders>
            <w:hideMark/>
          </w:tcPr>
          <w:p w:rsidR="003470F5" w:rsidRDefault="003470F5">
            <w:pPr>
              <w:spacing w:after="0" w:line="360" w:lineRule="auto"/>
              <w:cnfStyle w:val="000000000000"/>
              <w:rPr>
                <w:rFonts w:ascii="Times New Roman" w:hAnsi="Times New Roman" w:cs="Times New Roman"/>
                <w:sz w:val="24"/>
                <w:szCs w:val="24"/>
              </w:rPr>
            </w:pPr>
            <w:r>
              <w:rPr>
                <w:rFonts w:ascii="Times New Roman" w:hAnsi="Times New Roman" w:cs="Times New Roman"/>
                <w:sz w:val="24"/>
                <w:szCs w:val="24"/>
              </w:rPr>
              <w:t>Weather information                      349</w:t>
            </w:r>
          </w:p>
        </w:tc>
        <w:tc>
          <w:tcPr>
            <w:tcW w:w="630" w:type="dxa"/>
            <w:tcBorders>
              <w:top w:val="nil"/>
              <w:left w:val="nil"/>
              <w:bottom w:val="nil"/>
              <w:right w:val="nil"/>
            </w:tcBorders>
            <w:hideMark/>
          </w:tcPr>
          <w:p w:rsidR="003470F5" w:rsidRDefault="003470F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334</w:t>
            </w:r>
          </w:p>
        </w:tc>
        <w:tc>
          <w:tcPr>
            <w:tcW w:w="810" w:type="dxa"/>
            <w:tcBorders>
              <w:top w:val="nil"/>
              <w:left w:val="nil"/>
              <w:bottom w:val="nil"/>
              <w:right w:val="nil"/>
            </w:tcBorders>
            <w:hideMark/>
          </w:tcPr>
          <w:p w:rsidR="003470F5" w:rsidRDefault="003470F5" w:rsidP="00395F7C">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95.7</w:t>
            </w:r>
          </w:p>
        </w:tc>
        <w:tc>
          <w:tcPr>
            <w:tcW w:w="810" w:type="dxa"/>
            <w:tcBorders>
              <w:top w:val="nil"/>
              <w:left w:val="nil"/>
              <w:bottom w:val="nil"/>
              <w:right w:val="nil"/>
            </w:tcBorders>
            <w:hideMark/>
          </w:tcPr>
          <w:p w:rsidR="003470F5" w:rsidRDefault="003470F5" w:rsidP="00395F7C">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15</w:t>
            </w:r>
          </w:p>
        </w:tc>
        <w:tc>
          <w:tcPr>
            <w:tcW w:w="810" w:type="dxa"/>
            <w:tcBorders>
              <w:top w:val="nil"/>
              <w:left w:val="nil"/>
              <w:bottom w:val="nil"/>
              <w:right w:val="nil"/>
            </w:tcBorders>
            <w:hideMark/>
          </w:tcPr>
          <w:p w:rsidR="003470F5" w:rsidRDefault="003470F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4.3</w:t>
            </w:r>
          </w:p>
        </w:tc>
        <w:tc>
          <w:tcPr>
            <w:tcW w:w="1170" w:type="dxa"/>
            <w:tcBorders>
              <w:top w:val="nil"/>
              <w:left w:val="nil"/>
              <w:bottom w:val="nil"/>
              <w:right w:val="nil"/>
            </w:tcBorders>
            <w:hideMark/>
          </w:tcPr>
          <w:p w:rsidR="003470F5" w:rsidRDefault="003470F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Needed</w:t>
            </w:r>
          </w:p>
        </w:tc>
      </w:tr>
      <w:tr w:rsidR="003470F5" w:rsidTr="003470F5">
        <w:tc>
          <w:tcPr>
            <w:cnfStyle w:val="001000000000"/>
            <w:tcW w:w="737" w:type="dxa"/>
            <w:tcBorders>
              <w:top w:val="nil"/>
              <w:left w:val="nil"/>
              <w:bottom w:val="nil"/>
              <w:right w:val="nil"/>
            </w:tcBorders>
            <w:hideMark/>
          </w:tcPr>
          <w:p w:rsidR="003470F5" w:rsidRDefault="003470F5">
            <w:pPr>
              <w:spacing w:after="0" w:line="360" w:lineRule="auto"/>
              <w:jc w:val="center"/>
              <w:rPr>
                <w:rFonts w:ascii="Times New Roman" w:hAnsi="Times New Roman" w:cs="Times New Roman"/>
                <w:b w:val="0"/>
                <w:sz w:val="24"/>
                <w:szCs w:val="24"/>
              </w:rPr>
            </w:pPr>
            <w:r>
              <w:rPr>
                <w:rFonts w:ascii="Times New Roman" w:hAnsi="Times New Roman" w:cs="Times New Roman"/>
                <w:b w:val="0"/>
                <w:sz w:val="24"/>
                <w:szCs w:val="24"/>
              </w:rPr>
              <w:t>5</w:t>
            </w:r>
          </w:p>
        </w:tc>
        <w:tc>
          <w:tcPr>
            <w:tcW w:w="3958" w:type="dxa"/>
            <w:tcBorders>
              <w:top w:val="nil"/>
              <w:left w:val="nil"/>
              <w:bottom w:val="nil"/>
              <w:right w:val="nil"/>
            </w:tcBorders>
            <w:hideMark/>
          </w:tcPr>
          <w:p w:rsidR="003470F5" w:rsidRDefault="003470F5">
            <w:pPr>
              <w:spacing w:after="0" w:line="360" w:lineRule="auto"/>
              <w:cnfStyle w:val="000000000000"/>
              <w:rPr>
                <w:rFonts w:ascii="Times New Roman" w:hAnsi="Times New Roman" w:cs="Times New Roman"/>
                <w:sz w:val="24"/>
                <w:szCs w:val="24"/>
              </w:rPr>
            </w:pPr>
            <w:r>
              <w:rPr>
                <w:rFonts w:ascii="Times New Roman" w:hAnsi="Times New Roman" w:cs="Times New Roman"/>
                <w:sz w:val="24"/>
                <w:szCs w:val="24"/>
              </w:rPr>
              <w:t>Marketing information                   349</w:t>
            </w:r>
          </w:p>
        </w:tc>
        <w:tc>
          <w:tcPr>
            <w:tcW w:w="630" w:type="dxa"/>
            <w:tcBorders>
              <w:top w:val="nil"/>
              <w:left w:val="nil"/>
              <w:bottom w:val="nil"/>
              <w:right w:val="nil"/>
            </w:tcBorders>
            <w:hideMark/>
          </w:tcPr>
          <w:p w:rsidR="003470F5" w:rsidRDefault="003470F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330</w:t>
            </w:r>
          </w:p>
        </w:tc>
        <w:tc>
          <w:tcPr>
            <w:tcW w:w="810" w:type="dxa"/>
            <w:tcBorders>
              <w:top w:val="nil"/>
              <w:left w:val="nil"/>
              <w:bottom w:val="nil"/>
              <w:right w:val="nil"/>
            </w:tcBorders>
            <w:hideMark/>
          </w:tcPr>
          <w:p w:rsidR="003470F5" w:rsidRDefault="003470F5" w:rsidP="00395F7C">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94.6</w:t>
            </w:r>
          </w:p>
        </w:tc>
        <w:tc>
          <w:tcPr>
            <w:tcW w:w="810" w:type="dxa"/>
            <w:tcBorders>
              <w:top w:val="nil"/>
              <w:left w:val="nil"/>
              <w:bottom w:val="nil"/>
              <w:right w:val="nil"/>
            </w:tcBorders>
            <w:hideMark/>
          </w:tcPr>
          <w:p w:rsidR="003470F5" w:rsidRDefault="003470F5" w:rsidP="00395F7C">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19</w:t>
            </w:r>
          </w:p>
        </w:tc>
        <w:tc>
          <w:tcPr>
            <w:tcW w:w="810" w:type="dxa"/>
            <w:tcBorders>
              <w:top w:val="nil"/>
              <w:left w:val="nil"/>
              <w:bottom w:val="nil"/>
              <w:right w:val="nil"/>
            </w:tcBorders>
            <w:hideMark/>
          </w:tcPr>
          <w:p w:rsidR="003470F5" w:rsidRDefault="003470F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5.4</w:t>
            </w:r>
          </w:p>
        </w:tc>
        <w:tc>
          <w:tcPr>
            <w:tcW w:w="1170" w:type="dxa"/>
            <w:tcBorders>
              <w:top w:val="nil"/>
              <w:left w:val="nil"/>
              <w:bottom w:val="nil"/>
              <w:right w:val="nil"/>
            </w:tcBorders>
            <w:hideMark/>
          </w:tcPr>
          <w:p w:rsidR="003470F5" w:rsidRDefault="003470F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Needed</w:t>
            </w:r>
          </w:p>
        </w:tc>
      </w:tr>
      <w:tr w:rsidR="003470F5" w:rsidTr="003470F5">
        <w:tc>
          <w:tcPr>
            <w:cnfStyle w:val="001000000000"/>
            <w:tcW w:w="737" w:type="dxa"/>
            <w:tcBorders>
              <w:top w:val="nil"/>
              <w:left w:val="nil"/>
              <w:bottom w:val="nil"/>
              <w:right w:val="nil"/>
            </w:tcBorders>
            <w:hideMark/>
          </w:tcPr>
          <w:p w:rsidR="003470F5" w:rsidRDefault="003470F5">
            <w:pPr>
              <w:spacing w:after="0" w:line="360" w:lineRule="auto"/>
              <w:jc w:val="center"/>
              <w:rPr>
                <w:rFonts w:ascii="Times New Roman" w:hAnsi="Times New Roman" w:cs="Times New Roman"/>
                <w:b w:val="0"/>
                <w:sz w:val="24"/>
                <w:szCs w:val="24"/>
              </w:rPr>
            </w:pPr>
            <w:r>
              <w:rPr>
                <w:rFonts w:ascii="Times New Roman" w:hAnsi="Times New Roman" w:cs="Times New Roman"/>
                <w:b w:val="0"/>
                <w:sz w:val="24"/>
                <w:szCs w:val="24"/>
              </w:rPr>
              <w:t>6</w:t>
            </w:r>
          </w:p>
        </w:tc>
        <w:tc>
          <w:tcPr>
            <w:tcW w:w="3958" w:type="dxa"/>
            <w:tcBorders>
              <w:top w:val="nil"/>
              <w:left w:val="nil"/>
              <w:bottom w:val="nil"/>
              <w:right w:val="nil"/>
            </w:tcBorders>
            <w:hideMark/>
          </w:tcPr>
          <w:p w:rsidR="003470F5" w:rsidRDefault="003470F5">
            <w:pPr>
              <w:spacing w:after="0" w:line="360" w:lineRule="auto"/>
              <w:cnfStyle w:val="000000000000"/>
              <w:rPr>
                <w:rFonts w:ascii="Times New Roman" w:hAnsi="Times New Roman" w:cs="Times New Roman"/>
                <w:sz w:val="24"/>
                <w:szCs w:val="24"/>
              </w:rPr>
            </w:pPr>
            <w:r>
              <w:rPr>
                <w:rFonts w:ascii="Times New Roman" w:hAnsi="Times New Roman" w:cs="Times New Roman"/>
                <w:sz w:val="24"/>
                <w:szCs w:val="24"/>
              </w:rPr>
              <w:t>Weeding and thinning                    349</w:t>
            </w:r>
          </w:p>
        </w:tc>
        <w:tc>
          <w:tcPr>
            <w:tcW w:w="630" w:type="dxa"/>
            <w:tcBorders>
              <w:top w:val="nil"/>
              <w:left w:val="nil"/>
              <w:bottom w:val="nil"/>
              <w:right w:val="nil"/>
            </w:tcBorders>
            <w:hideMark/>
          </w:tcPr>
          <w:p w:rsidR="003470F5" w:rsidRDefault="003470F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199</w:t>
            </w:r>
          </w:p>
        </w:tc>
        <w:tc>
          <w:tcPr>
            <w:tcW w:w="810" w:type="dxa"/>
            <w:tcBorders>
              <w:top w:val="nil"/>
              <w:left w:val="nil"/>
              <w:bottom w:val="nil"/>
              <w:right w:val="nil"/>
            </w:tcBorders>
            <w:hideMark/>
          </w:tcPr>
          <w:p w:rsidR="003470F5" w:rsidRDefault="003470F5" w:rsidP="00395F7C">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57.0</w:t>
            </w:r>
          </w:p>
        </w:tc>
        <w:tc>
          <w:tcPr>
            <w:tcW w:w="810" w:type="dxa"/>
            <w:tcBorders>
              <w:top w:val="nil"/>
              <w:left w:val="nil"/>
              <w:bottom w:val="nil"/>
              <w:right w:val="nil"/>
            </w:tcBorders>
            <w:hideMark/>
          </w:tcPr>
          <w:p w:rsidR="003470F5" w:rsidRDefault="003470F5" w:rsidP="00395F7C">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150</w:t>
            </w:r>
          </w:p>
        </w:tc>
        <w:tc>
          <w:tcPr>
            <w:tcW w:w="810" w:type="dxa"/>
            <w:tcBorders>
              <w:top w:val="nil"/>
              <w:left w:val="nil"/>
              <w:bottom w:val="nil"/>
              <w:right w:val="nil"/>
            </w:tcBorders>
            <w:hideMark/>
          </w:tcPr>
          <w:p w:rsidR="003470F5" w:rsidRDefault="003470F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43.0</w:t>
            </w:r>
          </w:p>
        </w:tc>
        <w:tc>
          <w:tcPr>
            <w:tcW w:w="1170" w:type="dxa"/>
            <w:tcBorders>
              <w:top w:val="nil"/>
              <w:left w:val="nil"/>
              <w:bottom w:val="nil"/>
              <w:right w:val="nil"/>
            </w:tcBorders>
            <w:hideMark/>
          </w:tcPr>
          <w:p w:rsidR="003470F5" w:rsidRDefault="003470F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Needed</w:t>
            </w:r>
          </w:p>
        </w:tc>
      </w:tr>
      <w:tr w:rsidR="003470F5" w:rsidTr="003470F5">
        <w:tc>
          <w:tcPr>
            <w:cnfStyle w:val="001000000000"/>
            <w:tcW w:w="737" w:type="dxa"/>
            <w:tcBorders>
              <w:top w:val="nil"/>
              <w:left w:val="nil"/>
              <w:bottom w:val="nil"/>
              <w:right w:val="nil"/>
            </w:tcBorders>
            <w:hideMark/>
          </w:tcPr>
          <w:p w:rsidR="003470F5" w:rsidRDefault="003470F5">
            <w:pPr>
              <w:spacing w:after="0" w:line="360" w:lineRule="auto"/>
              <w:jc w:val="center"/>
              <w:rPr>
                <w:rFonts w:ascii="Times New Roman" w:hAnsi="Times New Roman" w:cs="Times New Roman"/>
                <w:b w:val="0"/>
                <w:sz w:val="24"/>
                <w:szCs w:val="24"/>
              </w:rPr>
            </w:pPr>
            <w:r>
              <w:rPr>
                <w:rFonts w:ascii="Times New Roman" w:hAnsi="Times New Roman" w:cs="Times New Roman"/>
                <w:b w:val="0"/>
                <w:sz w:val="24"/>
                <w:szCs w:val="24"/>
              </w:rPr>
              <w:t>7</w:t>
            </w:r>
          </w:p>
        </w:tc>
        <w:tc>
          <w:tcPr>
            <w:tcW w:w="3958" w:type="dxa"/>
            <w:tcBorders>
              <w:top w:val="nil"/>
              <w:left w:val="nil"/>
              <w:bottom w:val="nil"/>
              <w:right w:val="nil"/>
            </w:tcBorders>
            <w:hideMark/>
          </w:tcPr>
          <w:p w:rsidR="003470F5" w:rsidRDefault="003470F5">
            <w:pPr>
              <w:spacing w:after="0" w:line="360" w:lineRule="auto"/>
              <w:cnfStyle w:val="000000000000"/>
              <w:rPr>
                <w:rFonts w:ascii="Times New Roman" w:hAnsi="Times New Roman" w:cs="Times New Roman"/>
                <w:sz w:val="24"/>
                <w:szCs w:val="24"/>
              </w:rPr>
            </w:pPr>
            <w:r>
              <w:rPr>
                <w:rFonts w:ascii="Times New Roman" w:hAnsi="Times New Roman" w:cs="Times New Roman"/>
                <w:sz w:val="24"/>
                <w:szCs w:val="24"/>
              </w:rPr>
              <w:t>Modern cultivation system            349</w:t>
            </w:r>
          </w:p>
        </w:tc>
        <w:tc>
          <w:tcPr>
            <w:tcW w:w="630" w:type="dxa"/>
            <w:tcBorders>
              <w:top w:val="nil"/>
              <w:left w:val="nil"/>
              <w:bottom w:val="nil"/>
              <w:right w:val="nil"/>
            </w:tcBorders>
            <w:hideMark/>
          </w:tcPr>
          <w:p w:rsidR="003470F5" w:rsidRDefault="003470F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300</w:t>
            </w:r>
          </w:p>
        </w:tc>
        <w:tc>
          <w:tcPr>
            <w:tcW w:w="810" w:type="dxa"/>
            <w:tcBorders>
              <w:top w:val="nil"/>
              <w:left w:val="nil"/>
              <w:bottom w:val="nil"/>
              <w:right w:val="nil"/>
            </w:tcBorders>
            <w:hideMark/>
          </w:tcPr>
          <w:p w:rsidR="003470F5" w:rsidRDefault="003470F5" w:rsidP="00395F7C">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86.0</w:t>
            </w:r>
          </w:p>
        </w:tc>
        <w:tc>
          <w:tcPr>
            <w:tcW w:w="810" w:type="dxa"/>
            <w:tcBorders>
              <w:top w:val="nil"/>
              <w:left w:val="nil"/>
              <w:bottom w:val="nil"/>
              <w:right w:val="nil"/>
            </w:tcBorders>
            <w:hideMark/>
          </w:tcPr>
          <w:p w:rsidR="003470F5" w:rsidRDefault="003470F5" w:rsidP="00395F7C">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49</w:t>
            </w:r>
          </w:p>
        </w:tc>
        <w:tc>
          <w:tcPr>
            <w:tcW w:w="810" w:type="dxa"/>
            <w:tcBorders>
              <w:top w:val="nil"/>
              <w:left w:val="nil"/>
              <w:bottom w:val="nil"/>
              <w:right w:val="nil"/>
            </w:tcBorders>
            <w:hideMark/>
          </w:tcPr>
          <w:p w:rsidR="003470F5" w:rsidRDefault="003470F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14.0</w:t>
            </w:r>
          </w:p>
        </w:tc>
        <w:tc>
          <w:tcPr>
            <w:tcW w:w="1170" w:type="dxa"/>
            <w:tcBorders>
              <w:top w:val="nil"/>
              <w:left w:val="nil"/>
              <w:bottom w:val="nil"/>
              <w:right w:val="nil"/>
            </w:tcBorders>
            <w:hideMark/>
          </w:tcPr>
          <w:p w:rsidR="003470F5" w:rsidRDefault="003470F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Needed</w:t>
            </w:r>
          </w:p>
        </w:tc>
      </w:tr>
      <w:tr w:rsidR="003470F5" w:rsidTr="003470F5">
        <w:tc>
          <w:tcPr>
            <w:cnfStyle w:val="001000000000"/>
            <w:tcW w:w="737" w:type="dxa"/>
            <w:tcBorders>
              <w:top w:val="nil"/>
              <w:left w:val="nil"/>
              <w:bottom w:val="nil"/>
              <w:right w:val="nil"/>
            </w:tcBorders>
            <w:hideMark/>
          </w:tcPr>
          <w:p w:rsidR="003470F5" w:rsidRDefault="003470F5">
            <w:pPr>
              <w:spacing w:after="0" w:line="360" w:lineRule="auto"/>
              <w:jc w:val="center"/>
              <w:rPr>
                <w:rFonts w:ascii="Times New Roman" w:hAnsi="Times New Roman" w:cs="Times New Roman"/>
                <w:b w:val="0"/>
                <w:sz w:val="24"/>
                <w:szCs w:val="24"/>
              </w:rPr>
            </w:pPr>
            <w:r>
              <w:rPr>
                <w:rFonts w:ascii="Times New Roman" w:hAnsi="Times New Roman" w:cs="Times New Roman"/>
                <w:b w:val="0"/>
                <w:sz w:val="24"/>
                <w:szCs w:val="24"/>
              </w:rPr>
              <w:t>8</w:t>
            </w:r>
          </w:p>
        </w:tc>
        <w:tc>
          <w:tcPr>
            <w:tcW w:w="3958" w:type="dxa"/>
            <w:tcBorders>
              <w:top w:val="nil"/>
              <w:left w:val="nil"/>
              <w:bottom w:val="nil"/>
              <w:right w:val="nil"/>
            </w:tcBorders>
            <w:hideMark/>
          </w:tcPr>
          <w:p w:rsidR="003470F5" w:rsidRDefault="003470F5">
            <w:pPr>
              <w:spacing w:after="0" w:line="360" w:lineRule="auto"/>
              <w:cnfStyle w:val="000000000000"/>
              <w:rPr>
                <w:rFonts w:ascii="Times New Roman" w:hAnsi="Times New Roman" w:cs="Times New Roman"/>
                <w:sz w:val="24"/>
                <w:szCs w:val="24"/>
              </w:rPr>
            </w:pPr>
            <w:r>
              <w:rPr>
                <w:rFonts w:ascii="Times New Roman" w:hAnsi="Times New Roman" w:cs="Times New Roman"/>
                <w:sz w:val="24"/>
                <w:szCs w:val="24"/>
              </w:rPr>
              <w:t>Irrigation                                        349</w:t>
            </w:r>
          </w:p>
        </w:tc>
        <w:tc>
          <w:tcPr>
            <w:tcW w:w="630" w:type="dxa"/>
            <w:tcBorders>
              <w:top w:val="nil"/>
              <w:left w:val="nil"/>
              <w:bottom w:val="nil"/>
              <w:right w:val="nil"/>
            </w:tcBorders>
            <w:hideMark/>
          </w:tcPr>
          <w:p w:rsidR="003470F5" w:rsidRDefault="003470F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334</w:t>
            </w:r>
          </w:p>
        </w:tc>
        <w:tc>
          <w:tcPr>
            <w:tcW w:w="810" w:type="dxa"/>
            <w:tcBorders>
              <w:top w:val="nil"/>
              <w:left w:val="nil"/>
              <w:bottom w:val="nil"/>
              <w:right w:val="nil"/>
            </w:tcBorders>
            <w:hideMark/>
          </w:tcPr>
          <w:p w:rsidR="003470F5" w:rsidRDefault="003470F5" w:rsidP="00395F7C">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95.7</w:t>
            </w:r>
          </w:p>
        </w:tc>
        <w:tc>
          <w:tcPr>
            <w:tcW w:w="810" w:type="dxa"/>
            <w:tcBorders>
              <w:top w:val="nil"/>
              <w:left w:val="nil"/>
              <w:bottom w:val="nil"/>
              <w:right w:val="nil"/>
            </w:tcBorders>
            <w:hideMark/>
          </w:tcPr>
          <w:p w:rsidR="003470F5" w:rsidRDefault="003470F5" w:rsidP="00395F7C">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15</w:t>
            </w:r>
          </w:p>
        </w:tc>
        <w:tc>
          <w:tcPr>
            <w:tcW w:w="810" w:type="dxa"/>
            <w:tcBorders>
              <w:top w:val="nil"/>
              <w:left w:val="nil"/>
              <w:bottom w:val="nil"/>
              <w:right w:val="nil"/>
            </w:tcBorders>
            <w:hideMark/>
          </w:tcPr>
          <w:p w:rsidR="003470F5" w:rsidRDefault="003470F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4.3</w:t>
            </w:r>
          </w:p>
        </w:tc>
        <w:tc>
          <w:tcPr>
            <w:tcW w:w="1170" w:type="dxa"/>
            <w:tcBorders>
              <w:top w:val="nil"/>
              <w:left w:val="nil"/>
              <w:bottom w:val="nil"/>
              <w:right w:val="nil"/>
            </w:tcBorders>
            <w:hideMark/>
          </w:tcPr>
          <w:p w:rsidR="003470F5" w:rsidRDefault="003470F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Needed</w:t>
            </w:r>
          </w:p>
        </w:tc>
      </w:tr>
      <w:tr w:rsidR="003470F5" w:rsidTr="003470F5">
        <w:tc>
          <w:tcPr>
            <w:cnfStyle w:val="001000000000"/>
            <w:tcW w:w="737" w:type="dxa"/>
            <w:tcBorders>
              <w:top w:val="nil"/>
              <w:left w:val="nil"/>
              <w:bottom w:val="nil"/>
              <w:right w:val="nil"/>
            </w:tcBorders>
            <w:hideMark/>
          </w:tcPr>
          <w:p w:rsidR="003470F5" w:rsidRDefault="003470F5">
            <w:pPr>
              <w:spacing w:after="0" w:line="360" w:lineRule="auto"/>
              <w:jc w:val="center"/>
              <w:rPr>
                <w:rFonts w:ascii="Times New Roman" w:hAnsi="Times New Roman" w:cs="Times New Roman"/>
                <w:b w:val="0"/>
                <w:sz w:val="24"/>
                <w:szCs w:val="24"/>
              </w:rPr>
            </w:pPr>
            <w:r>
              <w:rPr>
                <w:rFonts w:ascii="Times New Roman" w:hAnsi="Times New Roman" w:cs="Times New Roman"/>
                <w:b w:val="0"/>
                <w:sz w:val="24"/>
                <w:szCs w:val="24"/>
              </w:rPr>
              <w:t>9</w:t>
            </w:r>
          </w:p>
        </w:tc>
        <w:tc>
          <w:tcPr>
            <w:tcW w:w="3958" w:type="dxa"/>
            <w:tcBorders>
              <w:top w:val="nil"/>
              <w:left w:val="nil"/>
              <w:bottom w:val="nil"/>
              <w:right w:val="nil"/>
            </w:tcBorders>
            <w:hideMark/>
          </w:tcPr>
          <w:p w:rsidR="003470F5" w:rsidRDefault="003470F5">
            <w:pPr>
              <w:spacing w:after="0" w:line="360" w:lineRule="auto"/>
              <w:cnfStyle w:val="000000000000"/>
              <w:rPr>
                <w:rFonts w:ascii="Times New Roman" w:hAnsi="Times New Roman" w:cs="Times New Roman"/>
                <w:sz w:val="24"/>
                <w:szCs w:val="24"/>
              </w:rPr>
            </w:pPr>
            <w:r>
              <w:rPr>
                <w:rFonts w:ascii="Times New Roman" w:hAnsi="Times New Roman" w:cs="Times New Roman"/>
                <w:sz w:val="24"/>
                <w:szCs w:val="24"/>
              </w:rPr>
              <w:t>Planting materials                          349</w:t>
            </w:r>
          </w:p>
        </w:tc>
        <w:tc>
          <w:tcPr>
            <w:tcW w:w="630" w:type="dxa"/>
            <w:tcBorders>
              <w:top w:val="nil"/>
              <w:left w:val="nil"/>
              <w:bottom w:val="nil"/>
              <w:right w:val="nil"/>
            </w:tcBorders>
            <w:hideMark/>
          </w:tcPr>
          <w:p w:rsidR="003470F5" w:rsidRDefault="003470F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271</w:t>
            </w:r>
          </w:p>
        </w:tc>
        <w:tc>
          <w:tcPr>
            <w:tcW w:w="810" w:type="dxa"/>
            <w:tcBorders>
              <w:top w:val="nil"/>
              <w:left w:val="nil"/>
              <w:bottom w:val="nil"/>
              <w:right w:val="nil"/>
            </w:tcBorders>
            <w:hideMark/>
          </w:tcPr>
          <w:p w:rsidR="003470F5" w:rsidRDefault="003470F5" w:rsidP="00395F7C">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77.7</w:t>
            </w:r>
          </w:p>
        </w:tc>
        <w:tc>
          <w:tcPr>
            <w:tcW w:w="810" w:type="dxa"/>
            <w:tcBorders>
              <w:top w:val="nil"/>
              <w:left w:val="nil"/>
              <w:bottom w:val="nil"/>
              <w:right w:val="nil"/>
            </w:tcBorders>
            <w:hideMark/>
          </w:tcPr>
          <w:p w:rsidR="003470F5" w:rsidRDefault="003470F5" w:rsidP="00395F7C">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78</w:t>
            </w:r>
          </w:p>
        </w:tc>
        <w:tc>
          <w:tcPr>
            <w:tcW w:w="810" w:type="dxa"/>
            <w:tcBorders>
              <w:top w:val="nil"/>
              <w:left w:val="nil"/>
              <w:bottom w:val="nil"/>
              <w:right w:val="nil"/>
            </w:tcBorders>
            <w:hideMark/>
          </w:tcPr>
          <w:p w:rsidR="003470F5" w:rsidRDefault="003470F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22.3</w:t>
            </w:r>
          </w:p>
        </w:tc>
        <w:tc>
          <w:tcPr>
            <w:tcW w:w="1170" w:type="dxa"/>
            <w:tcBorders>
              <w:top w:val="nil"/>
              <w:left w:val="nil"/>
              <w:bottom w:val="nil"/>
              <w:right w:val="nil"/>
            </w:tcBorders>
            <w:hideMark/>
          </w:tcPr>
          <w:p w:rsidR="003470F5" w:rsidRDefault="003470F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Needed</w:t>
            </w:r>
          </w:p>
        </w:tc>
      </w:tr>
      <w:tr w:rsidR="003470F5" w:rsidTr="003470F5">
        <w:tc>
          <w:tcPr>
            <w:cnfStyle w:val="001000000000"/>
            <w:tcW w:w="737" w:type="dxa"/>
            <w:tcBorders>
              <w:top w:val="nil"/>
              <w:left w:val="nil"/>
              <w:bottom w:val="nil"/>
              <w:right w:val="nil"/>
            </w:tcBorders>
            <w:hideMark/>
          </w:tcPr>
          <w:p w:rsidR="003470F5" w:rsidRDefault="003470F5">
            <w:pPr>
              <w:spacing w:after="0" w:line="360" w:lineRule="auto"/>
              <w:jc w:val="center"/>
              <w:rPr>
                <w:rFonts w:ascii="Times New Roman" w:hAnsi="Times New Roman" w:cs="Times New Roman"/>
                <w:b w:val="0"/>
                <w:sz w:val="24"/>
                <w:szCs w:val="24"/>
              </w:rPr>
            </w:pPr>
            <w:r>
              <w:rPr>
                <w:rFonts w:ascii="Times New Roman" w:hAnsi="Times New Roman" w:cs="Times New Roman"/>
                <w:b w:val="0"/>
                <w:sz w:val="24"/>
                <w:szCs w:val="24"/>
              </w:rPr>
              <w:t>10</w:t>
            </w:r>
          </w:p>
        </w:tc>
        <w:tc>
          <w:tcPr>
            <w:tcW w:w="3958" w:type="dxa"/>
            <w:tcBorders>
              <w:top w:val="nil"/>
              <w:left w:val="nil"/>
              <w:bottom w:val="nil"/>
              <w:right w:val="nil"/>
            </w:tcBorders>
            <w:hideMark/>
          </w:tcPr>
          <w:p w:rsidR="003470F5" w:rsidRDefault="003470F5">
            <w:pPr>
              <w:spacing w:after="0" w:line="360" w:lineRule="auto"/>
              <w:cnfStyle w:val="000000000000"/>
              <w:rPr>
                <w:rFonts w:ascii="Times New Roman" w:hAnsi="Times New Roman" w:cs="Times New Roman"/>
                <w:sz w:val="24"/>
                <w:szCs w:val="24"/>
              </w:rPr>
            </w:pPr>
            <w:r>
              <w:rPr>
                <w:rFonts w:ascii="Times New Roman" w:hAnsi="Times New Roman" w:cs="Times New Roman"/>
                <w:sz w:val="24"/>
                <w:szCs w:val="24"/>
              </w:rPr>
              <w:t>Suitable land                                  349</w:t>
            </w:r>
          </w:p>
        </w:tc>
        <w:tc>
          <w:tcPr>
            <w:tcW w:w="630" w:type="dxa"/>
            <w:tcBorders>
              <w:top w:val="nil"/>
              <w:left w:val="nil"/>
              <w:bottom w:val="nil"/>
              <w:right w:val="nil"/>
            </w:tcBorders>
            <w:hideMark/>
          </w:tcPr>
          <w:p w:rsidR="003470F5" w:rsidRDefault="003470F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331</w:t>
            </w:r>
          </w:p>
        </w:tc>
        <w:tc>
          <w:tcPr>
            <w:tcW w:w="810" w:type="dxa"/>
            <w:tcBorders>
              <w:top w:val="nil"/>
              <w:left w:val="nil"/>
              <w:bottom w:val="nil"/>
              <w:right w:val="nil"/>
            </w:tcBorders>
            <w:hideMark/>
          </w:tcPr>
          <w:p w:rsidR="003470F5" w:rsidRDefault="003470F5" w:rsidP="00395F7C">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94.8</w:t>
            </w:r>
          </w:p>
        </w:tc>
        <w:tc>
          <w:tcPr>
            <w:tcW w:w="810" w:type="dxa"/>
            <w:tcBorders>
              <w:top w:val="nil"/>
              <w:left w:val="nil"/>
              <w:bottom w:val="nil"/>
              <w:right w:val="nil"/>
            </w:tcBorders>
            <w:hideMark/>
          </w:tcPr>
          <w:p w:rsidR="003470F5" w:rsidRDefault="003470F5" w:rsidP="00395F7C">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18</w:t>
            </w:r>
          </w:p>
        </w:tc>
        <w:tc>
          <w:tcPr>
            <w:tcW w:w="810" w:type="dxa"/>
            <w:tcBorders>
              <w:top w:val="nil"/>
              <w:left w:val="nil"/>
              <w:bottom w:val="nil"/>
              <w:right w:val="nil"/>
            </w:tcBorders>
            <w:hideMark/>
          </w:tcPr>
          <w:p w:rsidR="003470F5" w:rsidRDefault="003470F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5.2</w:t>
            </w:r>
          </w:p>
        </w:tc>
        <w:tc>
          <w:tcPr>
            <w:tcW w:w="1170" w:type="dxa"/>
            <w:tcBorders>
              <w:top w:val="nil"/>
              <w:left w:val="nil"/>
              <w:bottom w:val="nil"/>
              <w:right w:val="nil"/>
            </w:tcBorders>
            <w:hideMark/>
          </w:tcPr>
          <w:p w:rsidR="003470F5" w:rsidRDefault="003470F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Needed</w:t>
            </w:r>
          </w:p>
        </w:tc>
      </w:tr>
      <w:tr w:rsidR="003470F5" w:rsidTr="003470F5">
        <w:tc>
          <w:tcPr>
            <w:cnfStyle w:val="001000000000"/>
            <w:tcW w:w="737" w:type="dxa"/>
            <w:tcBorders>
              <w:top w:val="nil"/>
              <w:left w:val="nil"/>
              <w:bottom w:val="single" w:sz="8" w:space="0" w:color="000000" w:themeColor="text1"/>
              <w:right w:val="nil"/>
            </w:tcBorders>
            <w:hideMark/>
          </w:tcPr>
          <w:p w:rsidR="003470F5" w:rsidRDefault="003470F5">
            <w:pPr>
              <w:spacing w:after="0" w:line="360" w:lineRule="auto"/>
              <w:jc w:val="center"/>
              <w:rPr>
                <w:rFonts w:ascii="Times New Roman" w:hAnsi="Times New Roman" w:cs="Times New Roman"/>
                <w:b w:val="0"/>
                <w:sz w:val="24"/>
                <w:szCs w:val="24"/>
              </w:rPr>
            </w:pPr>
            <w:r>
              <w:rPr>
                <w:rFonts w:ascii="Times New Roman" w:hAnsi="Times New Roman" w:cs="Times New Roman"/>
                <w:b w:val="0"/>
                <w:sz w:val="24"/>
                <w:szCs w:val="24"/>
              </w:rPr>
              <w:t>11</w:t>
            </w:r>
          </w:p>
        </w:tc>
        <w:tc>
          <w:tcPr>
            <w:tcW w:w="3958" w:type="dxa"/>
            <w:tcBorders>
              <w:top w:val="nil"/>
              <w:left w:val="nil"/>
              <w:bottom w:val="single" w:sz="8" w:space="0" w:color="000000" w:themeColor="text1"/>
              <w:right w:val="nil"/>
            </w:tcBorders>
            <w:hideMark/>
          </w:tcPr>
          <w:p w:rsidR="003470F5" w:rsidRDefault="003470F5">
            <w:pPr>
              <w:spacing w:after="0" w:line="360" w:lineRule="auto"/>
              <w:cnfStyle w:val="000000000000"/>
              <w:rPr>
                <w:rFonts w:ascii="Times New Roman" w:hAnsi="Times New Roman" w:cs="Times New Roman"/>
                <w:sz w:val="24"/>
                <w:szCs w:val="24"/>
              </w:rPr>
            </w:pPr>
            <w:r>
              <w:rPr>
                <w:rFonts w:ascii="Times New Roman" w:hAnsi="Times New Roman" w:cs="Times New Roman"/>
                <w:sz w:val="24"/>
                <w:szCs w:val="24"/>
              </w:rPr>
              <w:t>Others (Specify)</w:t>
            </w:r>
          </w:p>
        </w:tc>
        <w:tc>
          <w:tcPr>
            <w:tcW w:w="630" w:type="dxa"/>
            <w:tcBorders>
              <w:top w:val="nil"/>
              <w:left w:val="nil"/>
              <w:bottom w:val="single" w:sz="8" w:space="0" w:color="000000" w:themeColor="text1"/>
              <w:right w:val="nil"/>
            </w:tcBorders>
            <w:hideMark/>
          </w:tcPr>
          <w:p w:rsidR="003470F5" w:rsidRDefault="003470F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w:t>
            </w:r>
          </w:p>
        </w:tc>
        <w:tc>
          <w:tcPr>
            <w:tcW w:w="810" w:type="dxa"/>
            <w:tcBorders>
              <w:top w:val="nil"/>
              <w:left w:val="nil"/>
              <w:bottom w:val="single" w:sz="8" w:space="0" w:color="000000" w:themeColor="text1"/>
              <w:right w:val="nil"/>
            </w:tcBorders>
            <w:hideMark/>
          </w:tcPr>
          <w:p w:rsidR="003470F5" w:rsidRDefault="003470F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w:t>
            </w:r>
          </w:p>
        </w:tc>
        <w:tc>
          <w:tcPr>
            <w:tcW w:w="810" w:type="dxa"/>
            <w:tcBorders>
              <w:top w:val="nil"/>
              <w:left w:val="nil"/>
              <w:bottom w:val="single" w:sz="8" w:space="0" w:color="000000" w:themeColor="text1"/>
              <w:right w:val="nil"/>
            </w:tcBorders>
            <w:hideMark/>
          </w:tcPr>
          <w:p w:rsidR="003470F5" w:rsidRDefault="003470F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w:t>
            </w:r>
          </w:p>
        </w:tc>
        <w:tc>
          <w:tcPr>
            <w:tcW w:w="810" w:type="dxa"/>
            <w:tcBorders>
              <w:top w:val="nil"/>
              <w:left w:val="nil"/>
              <w:bottom w:val="single" w:sz="8" w:space="0" w:color="000000" w:themeColor="text1"/>
              <w:right w:val="nil"/>
            </w:tcBorders>
            <w:hideMark/>
          </w:tcPr>
          <w:p w:rsidR="003470F5" w:rsidRDefault="003470F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w:t>
            </w:r>
          </w:p>
        </w:tc>
        <w:tc>
          <w:tcPr>
            <w:tcW w:w="1170" w:type="dxa"/>
            <w:tcBorders>
              <w:top w:val="nil"/>
              <w:left w:val="nil"/>
              <w:bottom w:val="single" w:sz="8" w:space="0" w:color="000000" w:themeColor="text1"/>
              <w:right w:val="nil"/>
            </w:tcBorders>
            <w:hideMark/>
          </w:tcPr>
          <w:p w:rsidR="003470F5" w:rsidRDefault="003470F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w:t>
            </w:r>
          </w:p>
        </w:tc>
      </w:tr>
    </w:tbl>
    <w:p w:rsidR="005829C9" w:rsidRDefault="003470F5" w:rsidP="005829C9">
      <w:pPr>
        <w:rPr>
          <w:rFonts w:ascii="Times New Roman" w:hAnsi="Times New Roman" w:cs="Times New Roman"/>
          <w:b/>
          <w:sz w:val="24"/>
          <w:szCs w:val="24"/>
        </w:rPr>
      </w:pPr>
      <w:r w:rsidRPr="003470F5">
        <w:rPr>
          <w:rFonts w:ascii="Times New Roman" w:hAnsi="Times New Roman" w:cs="Times New Roman"/>
          <w:b/>
          <w:sz w:val="24"/>
          <w:szCs w:val="24"/>
        </w:rPr>
        <w:t>Key; = N-Sample</w:t>
      </w:r>
    </w:p>
    <w:p w:rsidR="000516FA" w:rsidRPr="005829C9" w:rsidRDefault="000516FA" w:rsidP="005829C9">
      <w:pPr>
        <w:spacing w:line="480" w:lineRule="auto"/>
        <w:rPr>
          <w:rFonts w:ascii="Times New Roman" w:hAnsi="Times New Roman" w:cs="Times New Roman"/>
          <w:b/>
          <w:sz w:val="24"/>
          <w:szCs w:val="24"/>
        </w:rPr>
      </w:pPr>
      <w:r>
        <w:rPr>
          <w:rFonts w:ascii="Times New Roman" w:hAnsi="Times New Roman" w:cs="Times New Roman"/>
          <w:sz w:val="24"/>
          <w:szCs w:val="24"/>
        </w:rPr>
        <w:t xml:space="preserve">The results in Table 1 indicate that Irish potatoes rural farmers in Jos, Plateau State, have agricultural information needs across various aspects of farming. Notably, all respondents (100%) expressed a need for information on the best seed selection and fertilizer management. A high percentage also required information on diseases and pest management (86.0%), weather conditions (95.7%), marketing strategies (94.6%), modern cultivation systems (86.0%), irrigation (95.7%), and suitable land for farming (94.8%). Additionally, 77.7% of respondents indicated a need for information on planting materials, while 57.0% required guidance on weeding and thinning. The data suggest that access to relevant and timely agricultural information is crucial for improving the productivity and sustainability of Irish potato farming in the region. </w:t>
      </w:r>
    </w:p>
    <w:p w:rsidR="005829C9" w:rsidRDefault="005829C9" w:rsidP="000516FA">
      <w:pPr>
        <w:tabs>
          <w:tab w:val="left" w:pos="5526"/>
        </w:tabs>
        <w:spacing w:line="480" w:lineRule="auto"/>
        <w:jc w:val="both"/>
        <w:rPr>
          <w:rFonts w:ascii="Times New Roman" w:hAnsi="Times New Roman" w:cs="Times New Roman"/>
          <w:b/>
          <w:color w:val="000000" w:themeColor="text1"/>
          <w:sz w:val="24"/>
          <w:szCs w:val="24"/>
        </w:rPr>
      </w:pPr>
    </w:p>
    <w:p w:rsidR="000516FA" w:rsidRDefault="000516FA" w:rsidP="000516FA">
      <w:pPr>
        <w:tabs>
          <w:tab w:val="left" w:pos="5526"/>
        </w:tabs>
        <w:spacing w:line="48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lastRenderedPageBreak/>
        <w:t>4.1.2 Research Question Two</w:t>
      </w:r>
      <w:r>
        <w:rPr>
          <w:rFonts w:ascii="Times New Roman" w:hAnsi="Times New Roman" w:cs="Times New Roman"/>
          <w:color w:val="000000" w:themeColor="text1"/>
          <w:sz w:val="24"/>
          <w:szCs w:val="24"/>
        </w:rPr>
        <w:t xml:space="preserve">: </w:t>
      </w:r>
    </w:p>
    <w:p w:rsidR="000516FA" w:rsidRDefault="000516FA" w:rsidP="000516FA">
      <w:pPr>
        <w:spacing w:line="480" w:lineRule="auto"/>
        <w:jc w:val="both"/>
        <w:rPr>
          <w:rFonts w:ascii="Times New Roman" w:hAnsi="Times New Roman" w:cs="Times New Roman"/>
          <w:sz w:val="24"/>
          <w:szCs w:val="24"/>
        </w:rPr>
      </w:pPr>
      <w:r>
        <w:rPr>
          <w:rFonts w:ascii="Times New Roman" w:hAnsi="Times New Roman" w:cs="Times New Roman"/>
          <w:sz w:val="24"/>
          <w:szCs w:val="24"/>
        </w:rPr>
        <w:t>How do Irish potatoes rural farmers use mobile phones in accessing agricultural information for bumper harvest in Jos, Plateau State?</w:t>
      </w:r>
    </w:p>
    <w:p w:rsidR="000516FA" w:rsidRDefault="000516FA" w:rsidP="000516FA">
      <w:pPr>
        <w:spacing w:line="480" w:lineRule="auto"/>
        <w:jc w:val="both"/>
        <w:rPr>
          <w:rFonts w:ascii="Times New Roman" w:hAnsi="Times New Roman" w:cs="Times New Roman"/>
          <w:sz w:val="24"/>
          <w:szCs w:val="24"/>
        </w:rPr>
      </w:pPr>
      <w:r>
        <w:rPr>
          <w:rFonts w:ascii="Times New Roman" w:hAnsi="Times New Roman" w:cs="Times New Roman"/>
          <w:sz w:val="24"/>
          <w:szCs w:val="24"/>
        </w:rPr>
        <w:t>To answer this research question, data on how Irish potatoes rural farmers use mobile phones in accessing agricultural information for bumper harvest in Jos, Plateau State were collected and analyzed as presented on Table 2:</w:t>
      </w:r>
    </w:p>
    <w:p w:rsidR="000516FA" w:rsidRDefault="000516FA" w:rsidP="000516FA">
      <w:pPr>
        <w:spacing w:line="480" w:lineRule="auto"/>
        <w:jc w:val="both"/>
        <w:rPr>
          <w:rFonts w:ascii="Times New Roman" w:hAnsi="Times New Roman" w:cs="Times New Roman"/>
          <w:sz w:val="24"/>
          <w:szCs w:val="24"/>
        </w:rPr>
      </w:pPr>
    </w:p>
    <w:p w:rsidR="000516FA" w:rsidRDefault="000516FA" w:rsidP="000516FA">
      <w:pPr>
        <w:spacing w:line="480" w:lineRule="auto"/>
        <w:jc w:val="both"/>
        <w:rPr>
          <w:rFonts w:ascii="Times New Roman" w:hAnsi="Times New Roman" w:cs="Times New Roman"/>
          <w:sz w:val="24"/>
          <w:szCs w:val="24"/>
        </w:rPr>
      </w:pPr>
    </w:p>
    <w:p w:rsidR="000516FA" w:rsidRDefault="000516FA" w:rsidP="000516FA">
      <w:pPr>
        <w:rPr>
          <w:rFonts w:ascii="Times New Roman" w:hAnsi="Times New Roman" w:cs="Times New Roman"/>
          <w:sz w:val="24"/>
          <w:szCs w:val="24"/>
        </w:rPr>
      </w:pPr>
      <w:r>
        <w:rPr>
          <w:rFonts w:ascii="Times New Roman" w:hAnsi="Times New Roman" w:cs="Times New Roman"/>
          <w:sz w:val="24"/>
          <w:szCs w:val="24"/>
        </w:rPr>
        <w:br w:type="page"/>
      </w:r>
    </w:p>
    <w:p w:rsidR="000516FA" w:rsidRDefault="000516FA" w:rsidP="000516FA">
      <w:pPr>
        <w:tabs>
          <w:tab w:val="left" w:pos="5526"/>
        </w:tabs>
        <w:jc w:val="both"/>
        <w:rPr>
          <w:rFonts w:ascii="Times New Roman" w:hAnsi="Times New Roman" w:cs="Times New Roman"/>
          <w:b/>
          <w:bCs/>
          <w:color w:val="000000"/>
          <w:sz w:val="24"/>
          <w:szCs w:val="24"/>
        </w:rPr>
      </w:pPr>
      <w:r>
        <w:rPr>
          <w:rFonts w:ascii="Times New Roman" w:hAnsi="Times New Roman" w:cs="Times New Roman"/>
          <w:b/>
          <w:sz w:val="24"/>
          <w:szCs w:val="24"/>
        </w:rPr>
        <w:lastRenderedPageBreak/>
        <w:t xml:space="preserve">Table 2: Frequency Counts and Percentages of how </w:t>
      </w:r>
      <w:r>
        <w:rPr>
          <w:rFonts w:ascii="Times New Roman" w:hAnsi="Times New Roman" w:cs="Times New Roman"/>
          <w:b/>
          <w:bCs/>
          <w:sz w:val="24"/>
          <w:szCs w:val="24"/>
        </w:rPr>
        <w:t>Irish Potatoes Rural Farmers Use Mobile Phones in Accessing Agricultural Information for Bumper Harvest in Jos, Plateau State</w:t>
      </w:r>
    </w:p>
    <w:tbl>
      <w:tblPr>
        <w:tblStyle w:val="LightShading1"/>
        <w:tblW w:w="9606" w:type="dxa"/>
        <w:tblLayout w:type="fixed"/>
        <w:tblLook w:val="06A0"/>
      </w:tblPr>
      <w:tblGrid>
        <w:gridCol w:w="737"/>
        <w:gridCol w:w="3958"/>
        <w:gridCol w:w="630"/>
        <w:gridCol w:w="810"/>
        <w:gridCol w:w="810"/>
        <w:gridCol w:w="810"/>
        <w:gridCol w:w="1851"/>
      </w:tblGrid>
      <w:tr w:rsidR="000516FA" w:rsidTr="000D0035">
        <w:trPr>
          <w:cnfStyle w:val="100000000000"/>
          <w:trHeight w:val="539"/>
        </w:trPr>
        <w:tc>
          <w:tcPr>
            <w:cnfStyle w:val="001000000000"/>
            <w:tcW w:w="737" w:type="dxa"/>
            <w:tcBorders>
              <w:bottom w:val="single" w:sz="4" w:space="0" w:color="auto"/>
            </w:tcBorders>
            <w:hideMark/>
          </w:tcPr>
          <w:p w:rsidR="000516FA" w:rsidRDefault="000516FA">
            <w:pPr>
              <w:spacing w:after="0" w:line="360" w:lineRule="auto"/>
              <w:rPr>
                <w:rFonts w:ascii="Times New Roman" w:hAnsi="Times New Roman" w:cs="Times New Roman"/>
                <w:sz w:val="24"/>
                <w:szCs w:val="24"/>
              </w:rPr>
            </w:pPr>
            <w:r>
              <w:rPr>
                <w:rFonts w:ascii="Times New Roman" w:hAnsi="Times New Roman" w:cs="Times New Roman"/>
                <w:sz w:val="24"/>
                <w:szCs w:val="24"/>
              </w:rPr>
              <w:t>S/N</w:t>
            </w:r>
          </w:p>
        </w:tc>
        <w:tc>
          <w:tcPr>
            <w:tcW w:w="3958" w:type="dxa"/>
            <w:tcBorders>
              <w:bottom w:val="single" w:sz="4" w:space="0" w:color="auto"/>
            </w:tcBorders>
            <w:hideMark/>
          </w:tcPr>
          <w:p w:rsidR="000516FA" w:rsidRDefault="000516FA" w:rsidP="00CF5A28">
            <w:pPr>
              <w:spacing w:after="0" w:line="360" w:lineRule="auto"/>
              <w:cnfStyle w:val="100000000000"/>
              <w:rPr>
                <w:rFonts w:ascii="Times New Roman" w:hAnsi="Times New Roman" w:cs="Times New Roman"/>
                <w:sz w:val="24"/>
                <w:szCs w:val="24"/>
              </w:rPr>
            </w:pPr>
            <w:r>
              <w:rPr>
                <w:rFonts w:ascii="Times New Roman" w:hAnsi="Times New Roman" w:cs="Times New Roman"/>
                <w:sz w:val="24"/>
                <w:szCs w:val="24"/>
              </w:rPr>
              <w:t>Items Statement</w:t>
            </w:r>
            <w:r w:rsidR="007002DD">
              <w:rPr>
                <w:rFonts w:ascii="Times New Roman" w:hAnsi="Times New Roman" w:cs="Times New Roman"/>
                <w:sz w:val="24"/>
                <w:szCs w:val="24"/>
              </w:rPr>
              <w:t xml:space="preserve">                              </w:t>
            </w:r>
            <w:r w:rsidR="00CF5A28">
              <w:rPr>
                <w:rFonts w:ascii="Times New Roman" w:hAnsi="Times New Roman" w:cs="Times New Roman"/>
                <w:sz w:val="24"/>
                <w:szCs w:val="24"/>
              </w:rPr>
              <w:t xml:space="preserve"> </w:t>
            </w:r>
          </w:p>
        </w:tc>
        <w:tc>
          <w:tcPr>
            <w:tcW w:w="1440" w:type="dxa"/>
            <w:gridSpan w:val="2"/>
            <w:hideMark/>
          </w:tcPr>
          <w:p w:rsidR="000516FA" w:rsidRDefault="00CF5A28" w:rsidP="00591375">
            <w:pPr>
              <w:spacing w:after="0" w:line="360" w:lineRule="auto"/>
              <w:cnfStyle w:val="100000000000"/>
              <w:rPr>
                <w:rFonts w:ascii="Times New Roman" w:hAnsi="Times New Roman" w:cs="Times New Roman"/>
                <w:sz w:val="24"/>
                <w:szCs w:val="24"/>
              </w:rPr>
            </w:pPr>
            <w:r>
              <w:rPr>
                <w:rFonts w:ascii="Times New Roman" w:hAnsi="Times New Roman" w:cs="Times New Roman"/>
                <w:sz w:val="24"/>
                <w:szCs w:val="24"/>
              </w:rPr>
              <w:t xml:space="preserve"> N         </w:t>
            </w:r>
            <w:r w:rsidR="00591375">
              <w:rPr>
                <w:rFonts w:ascii="Times New Roman" w:hAnsi="Times New Roman" w:cs="Times New Roman"/>
                <w:sz w:val="24"/>
                <w:szCs w:val="24"/>
              </w:rPr>
              <w:t xml:space="preserve"> F</w:t>
            </w:r>
          </w:p>
        </w:tc>
        <w:tc>
          <w:tcPr>
            <w:tcW w:w="1620" w:type="dxa"/>
            <w:gridSpan w:val="2"/>
            <w:hideMark/>
          </w:tcPr>
          <w:p w:rsidR="000516FA" w:rsidRDefault="00591375" w:rsidP="000D0035">
            <w:pPr>
              <w:spacing w:after="0" w:line="360" w:lineRule="auto"/>
              <w:jc w:val="center"/>
              <w:cnfStyle w:val="100000000000"/>
              <w:rPr>
                <w:rFonts w:ascii="Times New Roman" w:hAnsi="Times New Roman" w:cs="Times New Roman"/>
                <w:sz w:val="24"/>
                <w:szCs w:val="24"/>
              </w:rPr>
            </w:pPr>
            <w:r>
              <w:rPr>
                <w:rFonts w:ascii="Times New Roman" w:hAnsi="Times New Roman" w:cs="Times New Roman"/>
                <w:sz w:val="24"/>
                <w:szCs w:val="24"/>
              </w:rPr>
              <w:t xml:space="preserve">   (%)          </w:t>
            </w:r>
            <w:r w:rsidR="00CF5A28">
              <w:rPr>
                <w:rFonts w:ascii="Times New Roman" w:hAnsi="Times New Roman" w:cs="Times New Roman"/>
                <w:sz w:val="24"/>
                <w:szCs w:val="24"/>
              </w:rPr>
              <w:t>F</w:t>
            </w:r>
            <w:r w:rsidR="007002DD">
              <w:rPr>
                <w:rFonts w:ascii="Times New Roman" w:hAnsi="Times New Roman" w:cs="Times New Roman"/>
                <w:sz w:val="24"/>
                <w:szCs w:val="24"/>
              </w:rPr>
              <w:t xml:space="preserve">    </w:t>
            </w:r>
          </w:p>
        </w:tc>
        <w:tc>
          <w:tcPr>
            <w:tcW w:w="1851" w:type="dxa"/>
            <w:hideMark/>
          </w:tcPr>
          <w:p w:rsidR="000516FA" w:rsidRDefault="007002DD" w:rsidP="000D0035">
            <w:pPr>
              <w:spacing w:after="0" w:line="360" w:lineRule="auto"/>
              <w:cnfStyle w:val="100000000000"/>
              <w:rPr>
                <w:rFonts w:ascii="Times New Roman" w:hAnsi="Times New Roman" w:cs="Times New Roman"/>
                <w:sz w:val="24"/>
                <w:szCs w:val="24"/>
              </w:rPr>
            </w:pPr>
            <w:r>
              <w:rPr>
                <w:rFonts w:ascii="Times New Roman" w:hAnsi="Times New Roman" w:cs="Times New Roman"/>
                <w:sz w:val="24"/>
                <w:szCs w:val="24"/>
              </w:rPr>
              <w:t xml:space="preserve"> </w:t>
            </w:r>
            <w:r w:rsidR="000D0035">
              <w:rPr>
                <w:rFonts w:ascii="Times New Roman" w:hAnsi="Times New Roman" w:cs="Times New Roman"/>
                <w:sz w:val="24"/>
                <w:szCs w:val="24"/>
              </w:rPr>
              <w:t>(%)   Decision</w:t>
            </w:r>
          </w:p>
        </w:tc>
      </w:tr>
      <w:tr w:rsidR="00591375" w:rsidTr="000D0035">
        <w:trPr>
          <w:trHeight w:val="298"/>
        </w:trPr>
        <w:tc>
          <w:tcPr>
            <w:cnfStyle w:val="001000000000"/>
            <w:tcW w:w="737" w:type="dxa"/>
            <w:tcBorders>
              <w:top w:val="single" w:sz="4" w:space="0" w:color="auto"/>
              <w:left w:val="nil"/>
              <w:bottom w:val="nil"/>
              <w:right w:val="nil"/>
            </w:tcBorders>
            <w:vAlign w:val="center"/>
            <w:hideMark/>
          </w:tcPr>
          <w:p w:rsidR="00591375" w:rsidRDefault="00591375" w:rsidP="000D0035">
            <w:pPr>
              <w:spacing w:after="0" w:line="360" w:lineRule="auto"/>
              <w:rPr>
                <w:rFonts w:ascii="Times New Roman" w:hAnsi="Times New Roman" w:cs="Times New Roman"/>
                <w:sz w:val="24"/>
                <w:szCs w:val="24"/>
              </w:rPr>
            </w:pPr>
          </w:p>
        </w:tc>
        <w:tc>
          <w:tcPr>
            <w:tcW w:w="3958" w:type="dxa"/>
            <w:tcBorders>
              <w:top w:val="single" w:sz="4" w:space="0" w:color="auto"/>
              <w:left w:val="nil"/>
              <w:bottom w:val="nil"/>
              <w:right w:val="nil"/>
            </w:tcBorders>
            <w:vAlign w:val="center"/>
            <w:hideMark/>
          </w:tcPr>
          <w:p w:rsidR="00591375" w:rsidRDefault="00591375" w:rsidP="000D0035">
            <w:pPr>
              <w:spacing w:after="0" w:line="360" w:lineRule="auto"/>
              <w:jc w:val="center"/>
              <w:cnfStyle w:val="000000000000"/>
              <w:rPr>
                <w:rFonts w:ascii="Times New Roman" w:hAnsi="Times New Roman" w:cs="Times New Roman"/>
                <w:b/>
                <w:bCs/>
                <w:sz w:val="24"/>
                <w:szCs w:val="24"/>
              </w:rPr>
            </w:pPr>
          </w:p>
        </w:tc>
        <w:tc>
          <w:tcPr>
            <w:tcW w:w="630" w:type="dxa"/>
            <w:tcBorders>
              <w:top w:val="nil"/>
              <w:left w:val="nil"/>
              <w:bottom w:val="nil"/>
              <w:right w:val="nil"/>
            </w:tcBorders>
            <w:hideMark/>
          </w:tcPr>
          <w:p w:rsidR="00591375" w:rsidRDefault="00591375">
            <w:pPr>
              <w:spacing w:after="0" w:line="360" w:lineRule="auto"/>
              <w:jc w:val="center"/>
              <w:cnfStyle w:val="000000000000"/>
              <w:rPr>
                <w:rFonts w:ascii="Times New Roman" w:hAnsi="Times New Roman" w:cs="Times New Roman"/>
                <w:b/>
                <w:sz w:val="24"/>
                <w:szCs w:val="24"/>
              </w:rPr>
            </w:pPr>
          </w:p>
        </w:tc>
        <w:tc>
          <w:tcPr>
            <w:tcW w:w="810" w:type="dxa"/>
            <w:tcBorders>
              <w:top w:val="nil"/>
              <w:left w:val="nil"/>
              <w:bottom w:val="nil"/>
              <w:right w:val="nil"/>
            </w:tcBorders>
            <w:hideMark/>
          </w:tcPr>
          <w:p w:rsidR="00591375" w:rsidRDefault="00591375" w:rsidP="00395F7C">
            <w:pPr>
              <w:spacing w:after="0" w:line="360" w:lineRule="auto"/>
              <w:jc w:val="center"/>
              <w:cnfStyle w:val="000000000000"/>
              <w:rPr>
                <w:rFonts w:ascii="Times New Roman" w:hAnsi="Times New Roman" w:cs="Times New Roman"/>
                <w:b/>
                <w:sz w:val="24"/>
                <w:szCs w:val="24"/>
              </w:rPr>
            </w:pPr>
            <w:r>
              <w:rPr>
                <w:rFonts w:ascii="Times New Roman" w:hAnsi="Times New Roman" w:cs="Times New Roman"/>
                <w:b/>
                <w:sz w:val="24"/>
                <w:szCs w:val="24"/>
              </w:rPr>
              <w:t>Yes</w:t>
            </w:r>
          </w:p>
        </w:tc>
        <w:tc>
          <w:tcPr>
            <w:tcW w:w="810" w:type="dxa"/>
            <w:tcBorders>
              <w:top w:val="nil"/>
              <w:left w:val="nil"/>
              <w:bottom w:val="nil"/>
              <w:right w:val="nil"/>
            </w:tcBorders>
            <w:hideMark/>
          </w:tcPr>
          <w:p w:rsidR="00591375" w:rsidRDefault="00591375" w:rsidP="00395F7C">
            <w:pPr>
              <w:spacing w:after="0" w:line="360" w:lineRule="auto"/>
              <w:jc w:val="center"/>
              <w:cnfStyle w:val="000000000000"/>
              <w:rPr>
                <w:rFonts w:ascii="Times New Roman" w:hAnsi="Times New Roman" w:cs="Times New Roman"/>
                <w:b/>
                <w:sz w:val="24"/>
                <w:szCs w:val="24"/>
              </w:rPr>
            </w:pPr>
            <w:r>
              <w:rPr>
                <w:rFonts w:ascii="Times New Roman" w:hAnsi="Times New Roman" w:cs="Times New Roman"/>
                <w:b/>
                <w:sz w:val="24"/>
                <w:szCs w:val="24"/>
              </w:rPr>
              <w:t xml:space="preserve">No       </w:t>
            </w:r>
          </w:p>
        </w:tc>
        <w:tc>
          <w:tcPr>
            <w:tcW w:w="810" w:type="dxa"/>
            <w:tcBorders>
              <w:top w:val="nil"/>
              <w:left w:val="nil"/>
              <w:bottom w:val="nil"/>
              <w:right w:val="nil"/>
            </w:tcBorders>
            <w:hideMark/>
          </w:tcPr>
          <w:p w:rsidR="00591375" w:rsidRDefault="00591375">
            <w:pPr>
              <w:spacing w:after="0" w:line="360" w:lineRule="auto"/>
              <w:jc w:val="center"/>
              <w:cnfStyle w:val="000000000000"/>
              <w:rPr>
                <w:rFonts w:ascii="Times New Roman" w:hAnsi="Times New Roman" w:cs="Times New Roman"/>
                <w:b/>
                <w:sz w:val="24"/>
                <w:szCs w:val="24"/>
              </w:rPr>
            </w:pPr>
            <w:r>
              <w:rPr>
                <w:rFonts w:ascii="Times New Roman" w:hAnsi="Times New Roman" w:cs="Times New Roman"/>
                <w:b/>
                <w:sz w:val="24"/>
                <w:szCs w:val="24"/>
              </w:rPr>
              <w:t xml:space="preserve">Yes     </w:t>
            </w:r>
          </w:p>
        </w:tc>
        <w:tc>
          <w:tcPr>
            <w:tcW w:w="1851" w:type="dxa"/>
            <w:tcBorders>
              <w:top w:val="nil"/>
              <w:left w:val="nil"/>
              <w:bottom w:val="nil"/>
              <w:right w:val="nil"/>
            </w:tcBorders>
          </w:tcPr>
          <w:p w:rsidR="00591375" w:rsidRDefault="00591375" w:rsidP="000D0035">
            <w:pPr>
              <w:spacing w:after="0" w:line="360" w:lineRule="auto"/>
              <w:cnfStyle w:val="000000000000"/>
              <w:rPr>
                <w:rFonts w:ascii="Times New Roman" w:hAnsi="Times New Roman" w:cs="Times New Roman"/>
                <w:b/>
                <w:sz w:val="24"/>
                <w:szCs w:val="24"/>
              </w:rPr>
            </w:pPr>
            <w:r>
              <w:rPr>
                <w:rFonts w:ascii="Times New Roman" w:hAnsi="Times New Roman" w:cs="Times New Roman"/>
                <w:b/>
                <w:sz w:val="24"/>
                <w:szCs w:val="24"/>
              </w:rPr>
              <w:t xml:space="preserve">   No   </w:t>
            </w:r>
          </w:p>
        </w:tc>
      </w:tr>
      <w:tr w:rsidR="00591375" w:rsidTr="007002DD">
        <w:tc>
          <w:tcPr>
            <w:cnfStyle w:val="001000000000"/>
            <w:tcW w:w="737" w:type="dxa"/>
            <w:tcBorders>
              <w:top w:val="nil"/>
              <w:left w:val="nil"/>
              <w:bottom w:val="nil"/>
              <w:right w:val="nil"/>
            </w:tcBorders>
            <w:hideMark/>
          </w:tcPr>
          <w:p w:rsidR="00591375" w:rsidRDefault="00591375">
            <w:pPr>
              <w:spacing w:after="0" w:line="360" w:lineRule="auto"/>
              <w:jc w:val="center"/>
              <w:rPr>
                <w:rFonts w:ascii="Times New Roman" w:hAnsi="Times New Roman" w:cs="Times New Roman"/>
                <w:b w:val="0"/>
                <w:sz w:val="24"/>
                <w:szCs w:val="24"/>
              </w:rPr>
            </w:pPr>
            <w:r>
              <w:rPr>
                <w:rFonts w:ascii="Times New Roman" w:hAnsi="Times New Roman" w:cs="Times New Roman"/>
                <w:b w:val="0"/>
                <w:sz w:val="24"/>
                <w:szCs w:val="24"/>
              </w:rPr>
              <w:t>1</w:t>
            </w:r>
          </w:p>
        </w:tc>
        <w:tc>
          <w:tcPr>
            <w:tcW w:w="3958" w:type="dxa"/>
            <w:tcBorders>
              <w:top w:val="nil"/>
              <w:left w:val="nil"/>
              <w:bottom w:val="nil"/>
              <w:right w:val="nil"/>
            </w:tcBorders>
            <w:hideMark/>
          </w:tcPr>
          <w:p w:rsidR="00591375" w:rsidRDefault="00591375">
            <w:pPr>
              <w:spacing w:after="0" w:line="360" w:lineRule="auto"/>
              <w:jc w:val="both"/>
              <w:cnfStyle w:val="000000000000"/>
              <w:rPr>
                <w:rFonts w:ascii="Times New Roman" w:hAnsi="Times New Roman" w:cs="Times New Roman"/>
                <w:sz w:val="24"/>
                <w:szCs w:val="24"/>
              </w:rPr>
            </w:pPr>
            <w:r>
              <w:rPr>
                <w:rFonts w:ascii="Times New Roman" w:hAnsi="Times New Roman" w:cs="Times New Roman"/>
                <w:sz w:val="24"/>
                <w:szCs w:val="24"/>
              </w:rPr>
              <w:t>To access agricultural information related to Irish potatoes</w:t>
            </w:r>
          </w:p>
        </w:tc>
        <w:tc>
          <w:tcPr>
            <w:tcW w:w="630" w:type="dxa"/>
            <w:tcBorders>
              <w:top w:val="nil"/>
              <w:left w:val="nil"/>
              <w:bottom w:val="nil"/>
              <w:right w:val="nil"/>
            </w:tcBorders>
            <w:hideMark/>
          </w:tcPr>
          <w:p w:rsidR="00591375" w:rsidRDefault="0059137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349</w:t>
            </w:r>
          </w:p>
        </w:tc>
        <w:tc>
          <w:tcPr>
            <w:tcW w:w="810" w:type="dxa"/>
            <w:tcBorders>
              <w:top w:val="nil"/>
              <w:left w:val="nil"/>
              <w:bottom w:val="nil"/>
              <w:right w:val="nil"/>
            </w:tcBorders>
            <w:hideMark/>
          </w:tcPr>
          <w:p w:rsidR="00591375" w:rsidRDefault="00591375" w:rsidP="00395F7C">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349</w:t>
            </w:r>
          </w:p>
        </w:tc>
        <w:tc>
          <w:tcPr>
            <w:tcW w:w="810" w:type="dxa"/>
            <w:tcBorders>
              <w:top w:val="nil"/>
              <w:left w:val="nil"/>
              <w:bottom w:val="nil"/>
              <w:right w:val="nil"/>
            </w:tcBorders>
            <w:hideMark/>
          </w:tcPr>
          <w:p w:rsidR="00591375" w:rsidRDefault="00591375" w:rsidP="00395F7C">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 xml:space="preserve">100.0                       </w:t>
            </w:r>
          </w:p>
        </w:tc>
        <w:tc>
          <w:tcPr>
            <w:tcW w:w="810" w:type="dxa"/>
            <w:tcBorders>
              <w:top w:val="nil"/>
              <w:left w:val="nil"/>
              <w:bottom w:val="nil"/>
              <w:right w:val="nil"/>
            </w:tcBorders>
            <w:hideMark/>
          </w:tcPr>
          <w:p w:rsidR="00591375" w:rsidRDefault="0059137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 xml:space="preserve">0           </w:t>
            </w:r>
          </w:p>
        </w:tc>
        <w:tc>
          <w:tcPr>
            <w:tcW w:w="1851" w:type="dxa"/>
            <w:tcBorders>
              <w:top w:val="nil"/>
              <w:left w:val="nil"/>
              <w:bottom w:val="nil"/>
              <w:right w:val="nil"/>
            </w:tcBorders>
            <w:hideMark/>
          </w:tcPr>
          <w:p w:rsidR="00591375" w:rsidRDefault="00591375" w:rsidP="000D0035">
            <w:pPr>
              <w:spacing w:after="0" w:line="360" w:lineRule="auto"/>
              <w:cnfStyle w:val="000000000000"/>
              <w:rPr>
                <w:rFonts w:ascii="Times New Roman" w:hAnsi="Times New Roman" w:cs="Times New Roman"/>
                <w:sz w:val="24"/>
                <w:szCs w:val="24"/>
              </w:rPr>
            </w:pPr>
            <w:r>
              <w:rPr>
                <w:rFonts w:ascii="Times New Roman" w:hAnsi="Times New Roman" w:cs="Times New Roman"/>
                <w:sz w:val="24"/>
                <w:szCs w:val="24"/>
              </w:rPr>
              <w:t xml:space="preserve">  0.0           Yes</w:t>
            </w:r>
          </w:p>
        </w:tc>
      </w:tr>
      <w:tr w:rsidR="00591375" w:rsidTr="007002DD">
        <w:tc>
          <w:tcPr>
            <w:cnfStyle w:val="001000000000"/>
            <w:tcW w:w="737" w:type="dxa"/>
            <w:tcBorders>
              <w:top w:val="nil"/>
              <w:left w:val="nil"/>
              <w:bottom w:val="nil"/>
              <w:right w:val="nil"/>
            </w:tcBorders>
            <w:hideMark/>
          </w:tcPr>
          <w:p w:rsidR="00591375" w:rsidRDefault="00591375">
            <w:pPr>
              <w:spacing w:after="0" w:line="360" w:lineRule="auto"/>
              <w:jc w:val="center"/>
              <w:rPr>
                <w:rFonts w:ascii="Times New Roman" w:hAnsi="Times New Roman" w:cs="Times New Roman"/>
                <w:b w:val="0"/>
                <w:sz w:val="24"/>
                <w:szCs w:val="24"/>
              </w:rPr>
            </w:pPr>
            <w:r>
              <w:rPr>
                <w:rFonts w:ascii="Times New Roman" w:hAnsi="Times New Roman" w:cs="Times New Roman"/>
                <w:b w:val="0"/>
                <w:sz w:val="24"/>
                <w:szCs w:val="24"/>
              </w:rPr>
              <w:t>2</w:t>
            </w:r>
          </w:p>
        </w:tc>
        <w:tc>
          <w:tcPr>
            <w:tcW w:w="3958" w:type="dxa"/>
            <w:tcBorders>
              <w:top w:val="nil"/>
              <w:left w:val="nil"/>
              <w:bottom w:val="nil"/>
              <w:right w:val="nil"/>
            </w:tcBorders>
            <w:hideMark/>
          </w:tcPr>
          <w:p w:rsidR="00591375" w:rsidRDefault="00591375">
            <w:pPr>
              <w:spacing w:after="0" w:line="360" w:lineRule="auto"/>
              <w:jc w:val="both"/>
              <w:cnfStyle w:val="000000000000"/>
              <w:rPr>
                <w:rFonts w:ascii="Times New Roman" w:hAnsi="Times New Roman" w:cs="Times New Roman"/>
                <w:sz w:val="24"/>
                <w:szCs w:val="24"/>
              </w:rPr>
            </w:pPr>
            <w:r>
              <w:rPr>
                <w:rFonts w:ascii="Times New Roman" w:hAnsi="Times New Roman" w:cs="Times New Roman"/>
                <w:sz w:val="24"/>
                <w:szCs w:val="24"/>
              </w:rPr>
              <w:t>To check weather forecasts for farming activities</w:t>
            </w:r>
          </w:p>
        </w:tc>
        <w:tc>
          <w:tcPr>
            <w:tcW w:w="630" w:type="dxa"/>
            <w:tcBorders>
              <w:top w:val="nil"/>
              <w:left w:val="nil"/>
              <w:bottom w:val="nil"/>
              <w:right w:val="nil"/>
            </w:tcBorders>
            <w:hideMark/>
          </w:tcPr>
          <w:p w:rsidR="00591375" w:rsidRDefault="0059137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349</w:t>
            </w:r>
          </w:p>
        </w:tc>
        <w:tc>
          <w:tcPr>
            <w:tcW w:w="810" w:type="dxa"/>
            <w:tcBorders>
              <w:top w:val="nil"/>
              <w:left w:val="nil"/>
              <w:bottom w:val="nil"/>
              <w:right w:val="nil"/>
            </w:tcBorders>
            <w:hideMark/>
          </w:tcPr>
          <w:p w:rsidR="00591375" w:rsidRDefault="00591375" w:rsidP="00395F7C">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320</w:t>
            </w:r>
          </w:p>
        </w:tc>
        <w:tc>
          <w:tcPr>
            <w:tcW w:w="810" w:type="dxa"/>
            <w:tcBorders>
              <w:top w:val="nil"/>
              <w:left w:val="nil"/>
              <w:bottom w:val="nil"/>
              <w:right w:val="nil"/>
            </w:tcBorders>
            <w:hideMark/>
          </w:tcPr>
          <w:p w:rsidR="00591375" w:rsidRDefault="00591375" w:rsidP="00395F7C">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91.7</w:t>
            </w:r>
          </w:p>
        </w:tc>
        <w:tc>
          <w:tcPr>
            <w:tcW w:w="810" w:type="dxa"/>
            <w:tcBorders>
              <w:top w:val="nil"/>
              <w:left w:val="nil"/>
              <w:bottom w:val="nil"/>
              <w:right w:val="nil"/>
            </w:tcBorders>
            <w:hideMark/>
          </w:tcPr>
          <w:p w:rsidR="00591375" w:rsidRDefault="0059137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 xml:space="preserve">29                </w:t>
            </w:r>
          </w:p>
        </w:tc>
        <w:tc>
          <w:tcPr>
            <w:tcW w:w="1851" w:type="dxa"/>
            <w:tcBorders>
              <w:top w:val="nil"/>
              <w:left w:val="nil"/>
              <w:bottom w:val="nil"/>
              <w:right w:val="nil"/>
            </w:tcBorders>
            <w:hideMark/>
          </w:tcPr>
          <w:p w:rsidR="00591375" w:rsidRDefault="0059137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8.3          Yes</w:t>
            </w:r>
          </w:p>
        </w:tc>
      </w:tr>
      <w:tr w:rsidR="00591375" w:rsidTr="007002DD">
        <w:tc>
          <w:tcPr>
            <w:cnfStyle w:val="001000000000"/>
            <w:tcW w:w="737" w:type="dxa"/>
            <w:tcBorders>
              <w:top w:val="nil"/>
              <w:left w:val="nil"/>
              <w:bottom w:val="nil"/>
              <w:right w:val="nil"/>
            </w:tcBorders>
            <w:hideMark/>
          </w:tcPr>
          <w:p w:rsidR="00591375" w:rsidRDefault="00591375">
            <w:pPr>
              <w:spacing w:after="0" w:line="360" w:lineRule="auto"/>
              <w:jc w:val="center"/>
              <w:rPr>
                <w:rFonts w:ascii="Times New Roman" w:hAnsi="Times New Roman" w:cs="Times New Roman"/>
                <w:b w:val="0"/>
                <w:sz w:val="24"/>
                <w:szCs w:val="24"/>
              </w:rPr>
            </w:pPr>
            <w:r>
              <w:rPr>
                <w:rFonts w:ascii="Times New Roman" w:hAnsi="Times New Roman" w:cs="Times New Roman"/>
                <w:b w:val="0"/>
                <w:sz w:val="24"/>
                <w:szCs w:val="24"/>
              </w:rPr>
              <w:t>3</w:t>
            </w:r>
          </w:p>
        </w:tc>
        <w:tc>
          <w:tcPr>
            <w:tcW w:w="3958" w:type="dxa"/>
            <w:tcBorders>
              <w:top w:val="nil"/>
              <w:left w:val="nil"/>
              <w:bottom w:val="nil"/>
              <w:right w:val="nil"/>
            </w:tcBorders>
            <w:hideMark/>
          </w:tcPr>
          <w:p w:rsidR="00591375" w:rsidRDefault="00591375">
            <w:pPr>
              <w:spacing w:after="0" w:line="360" w:lineRule="auto"/>
              <w:jc w:val="both"/>
              <w:cnfStyle w:val="000000000000"/>
              <w:rPr>
                <w:rFonts w:ascii="Times New Roman" w:hAnsi="Times New Roman" w:cs="Times New Roman"/>
                <w:sz w:val="24"/>
                <w:szCs w:val="24"/>
              </w:rPr>
            </w:pPr>
            <w:r>
              <w:rPr>
                <w:rFonts w:ascii="Times New Roman" w:hAnsi="Times New Roman" w:cs="Times New Roman"/>
                <w:sz w:val="24"/>
                <w:szCs w:val="24"/>
              </w:rPr>
              <w:t>To receive advice on pest and disease management for Irish potatoes</w:t>
            </w:r>
          </w:p>
        </w:tc>
        <w:tc>
          <w:tcPr>
            <w:tcW w:w="630" w:type="dxa"/>
            <w:tcBorders>
              <w:top w:val="nil"/>
              <w:left w:val="nil"/>
              <w:bottom w:val="nil"/>
              <w:right w:val="nil"/>
            </w:tcBorders>
            <w:hideMark/>
          </w:tcPr>
          <w:p w:rsidR="00591375" w:rsidRDefault="0059137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349</w:t>
            </w:r>
          </w:p>
        </w:tc>
        <w:tc>
          <w:tcPr>
            <w:tcW w:w="810" w:type="dxa"/>
            <w:tcBorders>
              <w:top w:val="nil"/>
              <w:left w:val="nil"/>
              <w:bottom w:val="nil"/>
              <w:right w:val="nil"/>
            </w:tcBorders>
            <w:hideMark/>
          </w:tcPr>
          <w:p w:rsidR="00591375" w:rsidRDefault="00591375" w:rsidP="00395F7C">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340</w:t>
            </w:r>
          </w:p>
        </w:tc>
        <w:tc>
          <w:tcPr>
            <w:tcW w:w="810" w:type="dxa"/>
            <w:tcBorders>
              <w:top w:val="nil"/>
              <w:left w:val="nil"/>
              <w:bottom w:val="nil"/>
              <w:right w:val="nil"/>
            </w:tcBorders>
            <w:hideMark/>
          </w:tcPr>
          <w:p w:rsidR="00591375" w:rsidRDefault="00591375" w:rsidP="00395F7C">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97.4</w:t>
            </w:r>
          </w:p>
        </w:tc>
        <w:tc>
          <w:tcPr>
            <w:tcW w:w="810" w:type="dxa"/>
            <w:tcBorders>
              <w:top w:val="nil"/>
              <w:left w:val="nil"/>
              <w:bottom w:val="nil"/>
              <w:right w:val="nil"/>
            </w:tcBorders>
            <w:hideMark/>
          </w:tcPr>
          <w:p w:rsidR="00591375" w:rsidRDefault="0059137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09</w:t>
            </w:r>
          </w:p>
        </w:tc>
        <w:tc>
          <w:tcPr>
            <w:tcW w:w="1851" w:type="dxa"/>
            <w:tcBorders>
              <w:top w:val="nil"/>
              <w:left w:val="nil"/>
              <w:bottom w:val="nil"/>
              <w:right w:val="nil"/>
            </w:tcBorders>
            <w:hideMark/>
          </w:tcPr>
          <w:p w:rsidR="00591375" w:rsidRDefault="00591375" w:rsidP="00CF5A28">
            <w:pPr>
              <w:spacing w:after="0" w:line="360" w:lineRule="auto"/>
              <w:cnfStyle w:val="000000000000"/>
              <w:rPr>
                <w:rFonts w:ascii="Times New Roman" w:hAnsi="Times New Roman" w:cs="Times New Roman"/>
                <w:sz w:val="24"/>
                <w:szCs w:val="24"/>
              </w:rPr>
            </w:pPr>
            <w:r>
              <w:rPr>
                <w:rFonts w:ascii="Times New Roman" w:hAnsi="Times New Roman" w:cs="Times New Roman"/>
                <w:sz w:val="24"/>
                <w:szCs w:val="24"/>
              </w:rPr>
              <w:t xml:space="preserve"> 2.6            Yes</w:t>
            </w:r>
          </w:p>
        </w:tc>
      </w:tr>
      <w:tr w:rsidR="00591375" w:rsidTr="007002DD">
        <w:tc>
          <w:tcPr>
            <w:cnfStyle w:val="001000000000"/>
            <w:tcW w:w="737" w:type="dxa"/>
            <w:tcBorders>
              <w:top w:val="nil"/>
              <w:left w:val="nil"/>
              <w:bottom w:val="nil"/>
              <w:right w:val="nil"/>
            </w:tcBorders>
            <w:hideMark/>
          </w:tcPr>
          <w:p w:rsidR="00591375" w:rsidRDefault="00591375">
            <w:pPr>
              <w:spacing w:after="0" w:line="360" w:lineRule="auto"/>
              <w:jc w:val="center"/>
              <w:rPr>
                <w:rFonts w:ascii="Times New Roman" w:hAnsi="Times New Roman" w:cs="Times New Roman"/>
                <w:b w:val="0"/>
                <w:sz w:val="24"/>
                <w:szCs w:val="24"/>
              </w:rPr>
            </w:pPr>
            <w:r>
              <w:rPr>
                <w:rFonts w:ascii="Times New Roman" w:hAnsi="Times New Roman" w:cs="Times New Roman"/>
                <w:b w:val="0"/>
                <w:sz w:val="24"/>
                <w:szCs w:val="24"/>
              </w:rPr>
              <w:t>4</w:t>
            </w:r>
          </w:p>
        </w:tc>
        <w:tc>
          <w:tcPr>
            <w:tcW w:w="3958" w:type="dxa"/>
            <w:tcBorders>
              <w:top w:val="nil"/>
              <w:left w:val="nil"/>
              <w:bottom w:val="nil"/>
              <w:right w:val="nil"/>
            </w:tcBorders>
            <w:hideMark/>
          </w:tcPr>
          <w:p w:rsidR="00591375" w:rsidRDefault="00591375">
            <w:pPr>
              <w:spacing w:after="0" w:line="360" w:lineRule="auto"/>
              <w:jc w:val="both"/>
              <w:cnfStyle w:val="000000000000"/>
              <w:rPr>
                <w:rFonts w:ascii="Times New Roman" w:hAnsi="Times New Roman" w:cs="Times New Roman"/>
                <w:sz w:val="24"/>
                <w:szCs w:val="24"/>
              </w:rPr>
            </w:pPr>
            <w:r>
              <w:rPr>
                <w:rFonts w:ascii="Times New Roman" w:hAnsi="Times New Roman" w:cs="Times New Roman"/>
                <w:sz w:val="24"/>
                <w:szCs w:val="24"/>
              </w:rPr>
              <w:t>To compare market prices for Irish potatoes?</w:t>
            </w:r>
          </w:p>
        </w:tc>
        <w:tc>
          <w:tcPr>
            <w:tcW w:w="630" w:type="dxa"/>
            <w:tcBorders>
              <w:top w:val="nil"/>
              <w:left w:val="nil"/>
              <w:bottom w:val="nil"/>
              <w:right w:val="nil"/>
            </w:tcBorders>
            <w:hideMark/>
          </w:tcPr>
          <w:p w:rsidR="00591375" w:rsidRDefault="0059137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349</w:t>
            </w:r>
          </w:p>
        </w:tc>
        <w:tc>
          <w:tcPr>
            <w:tcW w:w="810" w:type="dxa"/>
            <w:tcBorders>
              <w:top w:val="nil"/>
              <w:left w:val="nil"/>
              <w:bottom w:val="nil"/>
              <w:right w:val="nil"/>
            </w:tcBorders>
            <w:hideMark/>
          </w:tcPr>
          <w:p w:rsidR="00591375" w:rsidRDefault="00591375" w:rsidP="00395F7C">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324</w:t>
            </w:r>
          </w:p>
        </w:tc>
        <w:tc>
          <w:tcPr>
            <w:tcW w:w="810" w:type="dxa"/>
            <w:tcBorders>
              <w:top w:val="nil"/>
              <w:left w:val="nil"/>
              <w:bottom w:val="nil"/>
              <w:right w:val="nil"/>
            </w:tcBorders>
            <w:hideMark/>
          </w:tcPr>
          <w:p w:rsidR="00591375" w:rsidRDefault="00591375" w:rsidP="00395F7C">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92.8</w:t>
            </w:r>
          </w:p>
        </w:tc>
        <w:tc>
          <w:tcPr>
            <w:tcW w:w="810" w:type="dxa"/>
            <w:tcBorders>
              <w:top w:val="nil"/>
              <w:left w:val="nil"/>
              <w:bottom w:val="nil"/>
              <w:right w:val="nil"/>
            </w:tcBorders>
            <w:hideMark/>
          </w:tcPr>
          <w:p w:rsidR="00591375" w:rsidRDefault="0059137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25</w:t>
            </w:r>
          </w:p>
        </w:tc>
        <w:tc>
          <w:tcPr>
            <w:tcW w:w="1851" w:type="dxa"/>
            <w:tcBorders>
              <w:top w:val="nil"/>
              <w:left w:val="nil"/>
              <w:bottom w:val="nil"/>
              <w:right w:val="nil"/>
            </w:tcBorders>
            <w:hideMark/>
          </w:tcPr>
          <w:p w:rsidR="00591375" w:rsidRDefault="00591375" w:rsidP="00CF5A28">
            <w:pPr>
              <w:spacing w:after="0" w:line="360" w:lineRule="auto"/>
              <w:cnfStyle w:val="000000000000"/>
              <w:rPr>
                <w:rFonts w:ascii="Times New Roman" w:hAnsi="Times New Roman" w:cs="Times New Roman"/>
                <w:sz w:val="24"/>
                <w:szCs w:val="24"/>
              </w:rPr>
            </w:pPr>
            <w:r>
              <w:rPr>
                <w:rFonts w:ascii="Times New Roman" w:hAnsi="Times New Roman" w:cs="Times New Roman"/>
                <w:sz w:val="24"/>
                <w:szCs w:val="24"/>
              </w:rPr>
              <w:t>7.2             Yes</w:t>
            </w:r>
          </w:p>
        </w:tc>
      </w:tr>
      <w:tr w:rsidR="00591375" w:rsidTr="007002DD">
        <w:tc>
          <w:tcPr>
            <w:cnfStyle w:val="001000000000"/>
            <w:tcW w:w="737" w:type="dxa"/>
            <w:tcBorders>
              <w:top w:val="nil"/>
              <w:left w:val="nil"/>
              <w:bottom w:val="nil"/>
              <w:right w:val="nil"/>
            </w:tcBorders>
            <w:hideMark/>
          </w:tcPr>
          <w:p w:rsidR="00591375" w:rsidRDefault="00591375">
            <w:pPr>
              <w:spacing w:after="0" w:line="360" w:lineRule="auto"/>
              <w:jc w:val="center"/>
              <w:rPr>
                <w:rFonts w:ascii="Times New Roman" w:hAnsi="Times New Roman" w:cs="Times New Roman"/>
                <w:b w:val="0"/>
                <w:sz w:val="24"/>
                <w:szCs w:val="24"/>
              </w:rPr>
            </w:pPr>
            <w:r>
              <w:rPr>
                <w:rFonts w:ascii="Times New Roman" w:hAnsi="Times New Roman" w:cs="Times New Roman"/>
                <w:b w:val="0"/>
                <w:sz w:val="24"/>
                <w:szCs w:val="24"/>
              </w:rPr>
              <w:t>5</w:t>
            </w:r>
          </w:p>
        </w:tc>
        <w:tc>
          <w:tcPr>
            <w:tcW w:w="3958" w:type="dxa"/>
            <w:tcBorders>
              <w:top w:val="nil"/>
              <w:left w:val="nil"/>
              <w:bottom w:val="nil"/>
              <w:right w:val="nil"/>
            </w:tcBorders>
            <w:hideMark/>
          </w:tcPr>
          <w:p w:rsidR="00591375" w:rsidRDefault="00591375">
            <w:pPr>
              <w:spacing w:after="0" w:line="360" w:lineRule="auto"/>
              <w:jc w:val="both"/>
              <w:cnfStyle w:val="000000000000"/>
              <w:rPr>
                <w:rFonts w:ascii="Times New Roman" w:hAnsi="Times New Roman" w:cs="Times New Roman"/>
                <w:sz w:val="24"/>
                <w:szCs w:val="24"/>
              </w:rPr>
            </w:pPr>
            <w:r>
              <w:rPr>
                <w:rFonts w:ascii="Times New Roman" w:hAnsi="Times New Roman" w:cs="Times New Roman"/>
                <w:sz w:val="24"/>
                <w:szCs w:val="24"/>
              </w:rPr>
              <w:t>To access information on improved farming techniques for Irish potatoes</w:t>
            </w:r>
          </w:p>
        </w:tc>
        <w:tc>
          <w:tcPr>
            <w:tcW w:w="630" w:type="dxa"/>
            <w:tcBorders>
              <w:top w:val="nil"/>
              <w:left w:val="nil"/>
              <w:bottom w:val="nil"/>
              <w:right w:val="nil"/>
            </w:tcBorders>
            <w:hideMark/>
          </w:tcPr>
          <w:p w:rsidR="00591375" w:rsidRDefault="0059137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349</w:t>
            </w:r>
          </w:p>
        </w:tc>
        <w:tc>
          <w:tcPr>
            <w:tcW w:w="810" w:type="dxa"/>
            <w:tcBorders>
              <w:top w:val="nil"/>
              <w:left w:val="nil"/>
              <w:bottom w:val="nil"/>
              <w:right w:val="nil"/>
            </w:tcBorders>
            <w:hideMark/>
          </w:tcPr>
          <w:p w:rsidR="00591375" w:rsidRDefault="00591375" w:rsidP="00395F7C">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340</w:t>
            </w:r>
          </w:p>
        </w:tc>
        <w:tc>
          <w:tcPr>
            <w:tcW w:w="810" w:type="dxa"/>
            <w:tcBorders>
              <w:top w:val="nil"/>
              <w:left w:val="nil"/>
              <w:bottom w:val="nil"/>
              <w:right w:val="nil"/>
            </w:tcBorders>
            <w:hideMark/>
          </w:tcPr>
          <w:p w:rsidR="00591375" w:rsidRDefault="00591375" w:rsidP="00395F7C">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97.4</w:t>
            </w:r>
          </w:p>
        </w:tc>
        <w:tc>
          <w:tcPr>
            <w:tcW w:w="810" w:type="dxa"/>
            <w:tcBorders>
              <w:top w:val="nil"/>
              <w:left w:val="nil"/>
              <w:bottom w:val="nil"/>
              <w:right w:val="nil"/>
            </w:tcBorders>
            <w:hideMark/>
          </w:tcPr>
          <w:p w:rsidR="00591375" w:rsidRDefault="0059137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09</w:t>
            </w:r>
          </w:p>
        </w:tc>
        <w:tc>
          <w:tcPr>
            <w:tcW w:w="1851" w:type="dxa"/>
            <w:tcBorders>
              <w:top w:val="nil"/>
              <w:left w:val="nil"/>
              <w:bottom w:val="nil"/>
              <w:right w:val="nil"/>
            </w:tcBorders>
            <w:hideMark/>
          </w:tcPr>
          <w:p w:rsidR="00591375" w:rsidRDefault="00591375" w:rsidP="00CF5A28">
            <w:pPr>
              <w:spacing w:after="0" w:line="360" w:lineRule="auto"/>
              <w:cnfStyle w:val="000000000000"/>
              <w:rPr>
                <w:rFonts w:ascii="Times New Roman" w:hAnsi="Times New Roman" w:cs="Times New Roman"/>
                <w:sz w:val="24"/>
                <w:szCs w:val="24"/>
              </w:rPr>
            </w:pPr>
            <w:r>
              <w:rPr>
                <w:rFonts w:ascii="Times New Roman" w:hAnsi="Times New Roman" w:cs="Times New Roman"/>
                <w:sz w:val="24"/>
                <w:szCs w:val="24"/>
              </w:rPr>
              <w:t>2.6              Yes</w:t>
            </w:r>
          </w:p>
        </w:tc>
      </w:tr>
      <w:tr w:rsidR="00591375" w:rsidTr="007002DD">
        <w:tc>
          <w:tcPr>
            <w:cnfStyle w:val="001000000000"/>
            <w:tcW w:w="737" w:type="dxa"/>
            <w:tcBorders>
              <w:top w:val="nil"/>
              <w:left w:val="nil"/>
              <w:bottom w:val="nil"/>
              <w:right w:val="nil"/>
            </w:tcBorders>
            <w:hideMark/>
          </w:tcPr>
          <w:p w:rsidR="00591375" w:rsidRDefault="00591375">
            <w:pPr>
              <w:spacing w:after="0" w:line="360" w:lineRule="auto"/>
              <w:jc w:val="center"/>
              <w:rPr>
                <w:rFonts w:ascii="Times New Roman" w:hAnsi="Times New Roman" w:cs="Times New Roman"/>
                <w:b w:val="0"/>
                <w:sz w:val="24"/>
                <w:szCs w:val="24"/>
              </w:rPr>
            </w:pPr>
            <w:r>
              <w:rPr>
                <w:rFonts w:ascii="Times New Roman" w:hAnsi="Times New Roman" w:cs="Times New Roman"/>
                <w:b w:val="0"/>
                <w:sz w:val="24"/>
                <w:szCs w:val="24"/>
              </w:rPr>
              <w:t xml:space="preserve">   6</w:t>
            </w:r>
          </w:p>
        </w:tc>
        <w:tc>
          <w:tcPr>
            <w:tcW w:w="3958" w:type="dxa"/>
            <w:tcBorders>
              <w:top w:val="nil"/>
              <w:left w:val="nil"/>
              <w:bottom w:val="nil"/>
              <w:right w:val="nil"/>
            </w:tcBorders>
            <w:hideMark/>
          </w:tcPr>
          <w:p w:rsidR="00591375" w:rsidRDefault="00591375">
            <w:pPr>
              <w:spacing w:after="0" w:line="360" w:lineRule="auto"/>
              <w:jc w:val="both"/>
              <w:cnfStyle w:val="000000000000"/>
              <w:rPr>
                <w:rFonts w:ascii="Times New Roman" w:hAnsi="Times New Roman" w:cs="Times New Roman"/>
                <w:sz w:val="24"/>
                <w:szCs w:val="24"/>
              </w:rPr>
            </w:pPr>
            <w:r>
              <w:rPr>
                <w:rFonts w:ascii="Times New Roman" w:hAnsi="Times New Roman" w:cs="Times New Roman"/>
                <w:sz w:val="24"/>
                <w:szCs w:val="24"/>
              </w:rPr>
              <w:t>To communicate with agricultural extension services or experts</w:t>
            </w:r>
          </w:p>
        </w:tc>
        <w:tc>
          <w:tcPr>
            <w:tcW w:w="630" w:type="dxa"/>
            <w:tcBorders>
              <w:top w:val="nil"/>
              <w:left w:val="nil"/>
              <w:bottom w:val="nil"/>
              <w:right w:val="nil"/>
            </w:tcBorders>
            <w:hideMark/>
          </w:tcPr>
          <w:p w:rsidR="00591375" w:rsidRDefault="0059137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349</w:t>
            </w:r>
          </w:p>
        </w:tc>
        <w:tc>
          <w:tcPr>
            <w:tcW w:w="810" w:type="dxa"/>
            <w:tcBorders>
              <w:top w:val="nil"/>
              <w:left w:val="nil"/>
              <w:bottom w:val="nil"/>
              <w:right w:val="nil"/>
            </w:tcBorders>
            <w:hideMark/>
          </w:tcPr>
          <w:p w:rsidR="00591375" w:rsidRDefault="00591375" w:rsidP="00395F7C">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302</w:t>
            </w:r>
          </w:p>
        </w:tc>
        <w:tc>
          <w:tcPr>
            <w:tcW w:w="810" w:type="dxa"/>
            <w:tcBorders>
              <w:top w:val="nil"/>
              <w:left w:val="nil"/>
              <w:bottom w:val="nil"/>
              <w:right w:val="nil"/>
            </w:tcBorders>
            <w:hideMark/>
          </w:tcPr>
          <w:p w:rsidR="00591375" w:rsidRDefault="00591375" w:rsidP="00395F7C">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86.5</w:t>
            </w:r>
          </w:p>
        </w:tc>
        <w:tc>
          <w:tcPr>
            <w:tcW w:w="810" w:type="dxa"/>
            <w:tcBorders>
              <w:top w:val="nil"/>
              <w:left w:val="nil"/>
              <w:bottom w:val="nil"/>
              <w:right w:val="nil"/>
            </w:tcBorders>
            <w:hideMark/>
          </w:tcPr>
          <w:p w:rsidR="00591375" w:rsidRDefault="0059137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 xml:space="preserve"> 47        </w:t>
            </w:r>
          </w:p>
        </w:tc>
        <w:tc>
          <w:tcPr>
            <w:tcW w:w="1851" w:type="dxa"/>
            <w:tcBorders>
              <w:top w:val="nil"/>
              <w:left w:val="nil"/>
              <w:bottom w:val="nil"/>
              <w:right w:val="nil"/>
            </w:tcBorders>
            <w:hideMark/>
          </w:tcPr>
          <w:p w:rsidR="00591375" w:rsidRDefault="00591375" w:rsidP="00CF5A28">
            <w:pPr>
              <w:spacing w:after="0" w:line="360" w:lineRule="auto"/>
              <w:cnfStyle w:val="000000000000"/>
              <w:rPr>
                <w:rFonts w:ascii="Times New Roman" w:hAnsi="Times New Roman" w:cs="Times New Roman"/>
                <w:sz w:val="24"/>
                <w:szCs w:val="24"/>
              </w:rPr>
            </w:pPr>
            <w:r>
              <w:rPr>
                <w:rFonts w:ascii="Times New Roman" w:hAnsi="Times New Roman" w:cs="Times New Roman"/>
                <w:sz w:val="24"/>
                <w:szCs w:val="24"/>
              </w:rPr>
              <w:t>13.5            Yes</w:t>
            </w:r>
          </w:p>
        </w:tc>
      </w:tr>
      <w:tr w:rsidR="00591375" w:rsidTr="007002DD">
        <w:tc>
          <w:tcPr>
            <w:cnfStyle w:val="001000000000"/>
            <w:tcW w:w="737" w:type="dxa"/>
            <w:tcBorders>
              <w:top w:val="nil"/>
              <w:left w:val="nil"/>
              <w:bottom w:val="nil"/>
              <w:right w:val="nil"/>
            </w:tcBorders>
            <w:hideMark/>
          </w:tcPr>
          <w:p w:rsidR="00591375" w:rsidRDefault="00591375">
            <w:pPr>
              <w:spacing w:after="0" w:line="360" w:lineRule="auto"/>
              <w:jc w:val="center"/>
              <w:rPr>
                <w:rFonts w:ascii="Times New Roman" w:hAnsi="Times New Roman" w:cs="Times New Roman"/>
                <w:b w:val="0"/>
                <w:sz w:val="24"/>
                <w:szCs w:val="24"/>
              </w:rPr>
            </w:pPr>
            <w:r>
              <w:rPr>
                <w:rFonts w:ascii="Times New Roman" w:hAnsi="Times New Roman" w:cs="Times New Roman"/>
                <w:b w:val="0"/>
                <w:sz w:val="24"/>
                <w:szCs w:val="24"/>
              </w:rPr>
              <w:t>7</w:t>
            </w:r>
          </w:p>
        </w:tc>
        <w:tc>
          <w:tcPr>
            <w:tcW w:w="3958" w:type="dxa"/>
            <w:tcBorders>
              <w:top w:val="nil"/>
              <w:left w:val="nil"/>
              <w:bottom w:val="nil"/>
              <w:right w:val="nil"/>
            </w:tcBorders>
            <w:hideMark/>
          </w:tcPr>
          <w:p w:rsidR="00591375" w:rsidRDefault="00591375">
            <w:pPr>
              <w:spacing w:after="0" w:line="360" w:lineRule="auto"/>
              <w:jc w:val="both"/>
              <w:cnfStyle w:val="000000000000"/>
              <w:rPr>
                <w:rFonts w:ascii="Times New Roman" w:hAnsi="Times New Roman" w:cs="Times New Roman"/>
                <w:sz w:val="24"/>
                <w:szCs w:val="24"/>
              </w:rPr>
            </w:pPr>
            <w:r>
              <w:rPr>
                <w:rFonts w:ascii="Times New Roman" w:hAnsi="Times New Roman" w:cs="Times New Roman"/>
                <w:sz w:val="24"/>
                <w:szCs w:val="24"/>
              </w:rPr>
              <w:t>To know about the modern cultivation system</w:t>
            </w:r>
          </w:p>
        </w:tc>
        <w:tc>
          <w:tcPr>
            <w:tcW w:w="630" w:type="dxa"/>
            <w:tcBorders>
              <w:top w:val="nil"/>
              <w:left w:val="nil"/>
              <w:bottom w:val="nil"/>
              <w:right w:val="nil"/>
            </w:tcBorders>
            <w:hideMark/>
          </w:tcPr>
          <w:p w:rsidR="00591375" w:rsidRDefault="0059137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349</w:t>
            </w:r>
          </w:p>
        </w:tc>
        <w:tc>
          <w:tcPr>
            <w:tcW w:w="810" w:type="dxa"/>
            <w:tcBorders>
              <w:top w:val="nil"/>
              <w:left w:val="nil"/>
              <w:bottom w:val="nil"/>
              <w:right w:val="nil"/>
            </w:tcBorders>
            <w:hideMark/>
          </w:tcPr>
          <w:p w:rsidR="00591375" w:rsidRDefault="00591375" w:rsidP="00395F7C">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315</w:t>
            </w:r>
          </w:p>
        </w:tc>
        <w:tc>
          <w:tcPr>
            <w:tcW w:w="810" w:type="dxa"/>
            <w:tcBorders>
              <w:top w:val="nil"/>
              <w:left w:val="nil"/>
              <w:bottom w:val="nil"/>
              <w:right w:val="nil"/>
            </w:tcBorders>
            <w:hideMark/>
          </w:tcPr>
          <w:p w:rsidR="00591375" w:rsidRDefault="00591375" w:rsidP="00395F7C">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90.3</w:t>
            </w:r>
          </w:p>
        </w:tc>
        <w:tc>
          <w:tcPr>
            <w:tcW w:w="810" w:type="dxa"/>
            <w:tcBorders>
              <w:top w:val="nil"/>
              <w:left w:val="nil"/>
              <w:bottom w:val="nil"/>
              <w:right w:val="nil"/>
            </w:tcBorders>
            <w:hideMark/>
          </w:tcPr>
          <w:p w:rsidR="00591375" w:rsidRDefault="0059137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34</w:t>
            </w:r>
          </w:p>
        </w:tc>
        <w:tc>
          <w:tcPr>
            <w:tcW w:w="1851" w:type="dxa"/>
            <w:tcBorders>
              <w:top w:val="nil"/>
              <w:left w:val="nil"/>
              <w:bottom w:val="nil"/>
              <w:right w:val="nil"/>
            </w:tcBorders>
            <w:hideMark/>
          </w:tcPr>
          <w:p w:rsidR="00591375" w:rsidRDefault="00591375" w:rsidP="00CF5A28">
            <w:pPr>
              <w:spacing w:after="0" w:line="360" w:lineRule="auto"/>
              <w:cnfStyle w:val="000000000000"/>
              <w:rPr>
                <w:rFonts w:ascii="Times New Roman" w:hAnsi="Times New Roman" w:cs="Times New Roman"/>
                <w:sz w:val="24"/>
                <w:szCs w:val="24"/>
              </w:rPr>
            </w:pPr>
            <w:r>
              <w:rPr>
                <w:rFonts w:ascii="Times New Roman" w:hAnsi="Times New Roman" w:cs="Times New Roman"/>
                <w:sz w:val="24"/>
                <w:szCs w:val="24"/>
              </w:rPr>
              <w:t>9.7              Yes</w:t>
            </w:r>
          </w:p>
        </w:tc>
      </w:tr>
      <w:tr w:rsidR="00591375" w:rsidTr="007002DD">
        <w:tc>
          <w:tcPr>
            <w:cnfStyle w:val="001000000000"/>
            <w:tcW w:w="737" w:type="dxa"/>
            <w:tcBorders>
              <w:top w:val="nil"/>
              <w:left w:val="nil"/>
              <w:bottom w:val="nil"/>
              <w:right w:val="nil"/>
            </w:tcBorders>
            <w:hideMark/>
          </w:tcPr>
          <w:p w:rsidR="00591375" w:rsidRDefault="00591375">
            <w:pPr>
              <w:spacing w:after="0" w:line="360" w:lineRule="auto"/>
              <w:jc w:val="center"/>
              <w:rPr>
                <w:rFonts w:ascii="Times New Roman" w:hAnsi="Times New Roman" w:cs="Times New Roman"/>
                <w:b w:val="0"/>
                <w:sz w:val="24"/>
                <w:szCs w:val="24"/>
              </w:rPr>
            </w:pPr>
            <w:r>
              <w:rPr>
                <w:rFonts w:ascii="Times New Roman" w:hAnsi="Times New Roman" w:cs="Times New Roman"/>
                <w:b w:val="0"/>
                <w:sz w:val="24"/>
                <w:szCs w:val="24"/>
              </w:rPr>
              <w:t>8</w:t>
            </w:r>
          </w:p>
        </w:tc>
        <w:tc>
          <w:tcPr>
            <w:tcW w:w="3958" w:type="dxa"/>
            <w:tcBorders>
              <w:top w:val="nil"/>
              <w:left w:val="nil"/>
              <w:bottom w:val="nil"/>
              <w:right w:val="nil"/>
            </w:tcBorders>
            <w:hideMark/>
          </w:tcPr>
          <w:p w:rsidR="00591375" w:rsidRDefault="00591375">
            <w:pPr>
              <w:spacing w:after="0" w:line="360" w:lineRule="auto"/>
              <w:jc w:val="both"/>
              <w:cnfStyle w:val="000000000000"/>
              <w:rPr>
                <w:rFonts w:ascii="Times New Roman" w:hAnsi="Times New Roman" w:cs="Times New Roman"/>
                <w:sz w:val="24"/>
                <w:szCs w:val="24"/>
              </w:rPr>
            </w:pPr>
            <w:r>
              <w:rPr>
                <w:rFonts w:ascii="Times New Roman" w:hAnsi="Times New Roman" w:cs="Times New Roman"/>
                <w:sz w:val="24"/>
                <w:szCs w:val="24"/>
              </w:rPr>
              <w:t xml:space="preserve">To know about best irrigation practices </w:t>
            </w:r>
          </w:p>
        </w:tc>
        <w:tc>
          <w:tcPr>
            <w:tcW w:w="630" w:type="dxa"/>
            <w:tcBorders>
              <w:top w:val="nil"/>
              <w:left w:val="nil"/>
              <w:bottom w:val="nil"/>
              <w:right w:val="nil"/>
            </w:tcBorders>
            <w:hideMark/>
          </w:tcPr>
          <w:p w:rsidR="00591375" w:rsidRDefault="0059137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349</w:t>
            </w:r>
          </w:p>
        </w:tc>
        <w:tc>
          <w:tcPr>
            <w:tcW w:w="810" w:type="dxa"/>
            <w:tcBorders>
              <w:top w:val="nil"/>
              <w:left w:val="nil"/>
              <w:bottom w:val="nil"/>
              <w:right w:val="nil"/>
            </w:tcBorders>
            <w:hideMark/>
          </w:tcPr>
          <w:p w:rsidR="00591375" w:rsidRDefault="00591375" w:rsidP="00395F7C">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330</w:t>
            </w:r>
          </w:p>
        </w:tc>
        <w:tc>
          <w:tcPr>
            <w:tcW w:w="810" w:type="dxa"/>
            <w:tcBorders>
              <w:top w:val="nil"/>
              <w:left w:val="nil"/>
              <w:bottom w:val="nil"/>
              <w:right w:val="nil"/>
            </w:tcBorders>
            <w:hideMark/>
          </w:tcPr>
          <w:p w:rsidR="00591375" w:rsidRDefault="00591375" w:rsidP="00395F7C">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94.6</w:t>
            </w:r>
          </w:p>
        </w:tc>
        <w:tc>
          <w:tcPr>
            <w:tcW w:w="810" w:type="dxa"/>
            <w:tcBorders>
              <w:top w:val="nil"/>
              <w:left w:val="nil"/>
              <w:bottom w:val="nil"/>
              <w:right w:val="nil"/>
            </w:tcBorders>
            <w:hideMark/>
          </w:tcPr>
          <w:p w:rsidR="00591375" w:rsidRDefault="0059137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49</w:t>
            </w:r>
          </w:p>
        </w:tc>
        <w:tc>
          <w:tcPr>
            <w:tcW w:w="1851" w:type="dxa"/>
            <w:tcBorders>
              <w:top w:val="nil"/>
              <w:left w:val="nil"/>
              <w:bottom w:val="nil"/>
              <w:right w:val="nil"/>
            </w:tcBorders>
            <w:hideMark/>
          </w:tcPr>
          <w:p w:rsidR="00591375" w:rsidRDefault="00591375" w:rsidP="00CF5A28">
            <w:pPr>
              <w:spacing w:after="0" w:line="360" w:lineRule="auto"/>
              <w:cnfStyle w:val="000000000000"/>
              <w:rPr>
                <w:rFonts w:ascii="Times New Roman" w:hAnsi="Times New Roman" w:cs="Times New Roman"/>
                <w:sz w:val="24"/>
                <w:szCs w:val="24"/>
              </w:rPr>
            </w:pPr>
            <w:r>
              <w:rPr>
                <w:rFonts w:ascii="Times New Roman" w:hAnsi="Times New Roman" w:cs="Times New Roman"/>
                <w:sz w:val="24"/>
                <w:szCs w:val="24"/>
              </w:rPr>
              <w:t xml:space="preserve"> 5.4            Yes</w:t>
            </w:r>
          </w:p>
        </w:tc>
      </w:tr>
      <w:tr w:rsidR="00591375" w:rsidTr="007002DD">
        <w:tc>
          <w:tcPr>
            <w:cnfStyle w:val="001000000000"/>
            <w:tcW w:w="737" w:type="dxa"/>
            <w:tcBorders>
              <w:top w:val="nil"/>
              <w:left w:val="nil"/>
              <w:bottom w:val="nil"/>
              <w:right w:val="nil"/>
            </w:tcBorders>
            <w:hideMark/>
          </w:tcPr>
          <w:p w:rsidR="00591375" w:rsidRDefault="00591375">
            <w:pPr>
              <w:spacing w:after="0" w:line="360" w:lineRule="auto"/>
              <w:jc w:val="center"/>
              <w:rPr>
                <w:rFonts w:ascii="Times New Roman" w:hAnsi="Times New Roman" w:cs="Times New Roman"/>
                <w:b w:val="0"/>
                <w:sz w:val="24"/>
                <w:szCs w:val="24"/>
              </w:rPr>
            </w:pPr>
            <w:r>
              <w:rPr>
                <w:rFonts w:ascii="Times New Roman" w:hAnsi="Times New Roman" w:cs="Times New Roman"/>
                <w:b w:val="0"/>
                <w:sz w:val="24"/>
                <w:szCs w:val="24"/>
              </w:rPr>
              <w:t>9</w:t>
            </w:r>
          </w:p>
        </w:tc>
        <w:tc>
          <w:tcPr>
            <w:tcW w:w="3958" w:type="dxa"/>
            <w:tcBorders>
              <w:top w:val="nil"/>
              <w:left w:val="nil"/>
              <w:bottom w:val="nil"/>
              <w:right w:val="nil"/>
            </w:tcBorders>
            <w:hideMark/>
          </w:tcPr>
          <w:p w:rsidR="00591375" w:rsidRDefault="00591375">
            <w:pPr>
              <w:spacing w:after="0" w:line="360" w:lineRule="auto"/>
              <w:jc w:val="both"/>
              <w:cnfStyle w:val="000000000000"/>
              <w:rPr>
                <w:rFonts w:ascii="Times New Roman" w:hAnsi="Times New Roman" w:cs="Times New Roman"/>
                <w:sz w:val="24"/>
                <w:szCs w:val="24"/>
              </w:rPr>
            </w:pPr>
            <w:r>
              <w:rPr>
                <w:rFonts w:ascii="Times New Roman" w:hAnsi="Times New Roman" w:cs="Times New Roman"/>
                <w:sz w:val="24"/>
                <w:szCs w:val="24"/>
              </w:rPr>
              <w:t>To connect with other farmers to share success stories</w:t>
            </w:r>
          </w:p>
        </w:tc>
        <w:tc>
          <w:tcPr>
            <w:tcW w:w="630" w:type="dxa"/>
            <w:tcBorders>
              <w:top w:val="nil"/>
              <w:left w:val="nil"/>
              <w:bottom w:val="nil"/>
              <w:right w:val="nil"/>
            </w:tcBorders>
            <w:hideMark/>
          </w:tcPr>
          <w:p w:rsidR="00591375" w:rsidRDefault="0059137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349</w:t>
            </w:r>
          </w:p>
        </w:tc>
        <w:tc>
          <w:tcPr>
            <w:tcW w:w="810" w:type="dxa"/>
            <w:tcBorders>
              <w:top w:val="nil"/>
              <w:left w:val="nil"/>
              <w:bottom w:val="nil"/>
              <w:right w:val="nil"/>
            </w:tcBorders>
            <w:hideMark/>
          </w:tcPr>
          <w:p w:rsidR="00591375" w:rsidRDefault="00591375" w:rsidP="00395F7C">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310</w:t>
            </w:r>
          </w:p>
        </w:tc>
        <w:tc>
          <w:tcPr>
            <w:tcW w:w="810" w:type="dxa"/>
            <w:tcBorders>
              <w:top w:val="nil"/>
              <w:left w:val="nil"/>
              <w:bottom w:val="nil"/>
              <w:right w:val="nil"/>
            </w:tcBorders>
            <w:hideMark/>
          </w:tcPr>
          <w:p w:rsidR="00591375" w:rsidRDefault="00591375" w:rsidP="00395F7C">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88.8</w:t>
            </w:r>
          </w:p>
        </w:tc>
        <w:tc>
          <w:tcPr>
            <w:tcW w:w="810" w:type="dxa"/>
            <w:tcBorders>
              <w:top w:val="nil"/>
              <w:left w:val="nil"/>
              <w:bottom w:val="nil"/>
              <w:right w:val="nil"/>
            </w:tcBorders>
            <w:hideMark/>
          </w:tcPr>
          <w:p w:rsidR="00591375" w:rsidRDefault="0059137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39</w:t>
            </w:r>
          </w:p>
        </w:tc>
        <w:tc>
          <w:tcPr>
            <w:tcW w:w="1851" w:type="dxa"/>
            <w:tcBorders>
              <w:top w:val="nil"/>
              <w:left w:val="nil"/>
              <w:bottom w:val="nil"/>
              <w:right w:val="nil"/>
            </w:tcBorders>
            <w:hideMark/>
          </w:tcPr>
          <w:p w:rsidR="00591375" w:rsidRDefault="00591375" w:rsidP="00CF5A28">
            <w:pPr>
              <w:spacing w:after="0" w:line="360" w:lineRule="auto"/>
              <w:cnfStyle w:val="000000000000"/>
              <w:rPr>
                <w:rFonts w:ascii="Times New Roman" w:hAnsi="Times New Roman" w:cs="Times New Roman"/>
                <w:sz w:val="24"/>
                <w:szCs w:val="24"/>
              </w:rPr>
            </w:pPr>
            <w:r>
              <w:rPr>
                <w:rFonts w:ascii="Times New Roman" w:hAnsi="Times New Roman" w:cs="Times New Roman"/>
                <w:sz w:val="24"/>
                <w:szCs w:val="24"/>
              </w:rPr>
              <w:t xml:space="preserve"> 12.2          Yes</w:t>
            </w:r>
          </w:p>
        </w:tc>
      </w:tr>
      <w:tr w:rsidR="00591375" w:rsidTr="007002DD">
        <w:tc>
          <w:tcPr>
            <w:cnfStyle w:val="001000000000"/>
            <w:tcW w:w="737" w:type="dxa"/>
            <w:tcBorders>
              <w:top w:val="nil"/>
              <w:left w:val="nil"/>
              <w:bottom w:val="nil"/>
              <w:right w:val="nil"/>
            </w:tcBorders>
            <w:hideMark/>
          </w:tcPr>
          <w:p w:rsidR="00591375" w:rsidRDefault="00591375">
            <w:pPr>
              <w:spacing w:after="0" w:line="360" w:lineRule="auto"/>
              <w:jc w:val="center"/>
              <w:rPr>
                <w:rFonts w:ascii="Times New Roman" w:hAnsi="Times New Roman" w:cs="Times New Roman"/>
                <w:b w:val="0"/>
                <w:sz w:val="24"/>
                <w:szCs w:val="24"/>
              </w:rPr>
            </w:pPr>
            <w:r>
              <w:rPr>
                <w:rFonts w:ascii="Times New Roman" w:hAnsi="Times New Roman" w:cs="Times New Roman"/>
                <w:b w:val="0"/>
                <w:sz w:val="24"/>
                <w:szCs w:val="24"/>
              </w:rPr>
              <w:t>10</w:t>
            </w:r>
          </w:p>
        </w:tc>
        <w:tc>
          <w:tcPr>
            <w:tcW w:w="3958" w:type="dxa"/>
            <w:tcBorders>
              <w:top w:val="nil"/>
              <w:left w:val="nil"/>
              <w:bottom w:val="nil"/>
              <w:right w:val="nil"/>
            </w:tcBorders>
            <w:hideMark/>
          </w:tcPr>
          <w:p w:rsidR="00591375" w:rsidRDefault="00591375">
            <w:pPr>
              <w:spacing w:after="0" w:line="360" w:lineRule="auto"/>
              <w:jc w:val="both"/>
              <w:cnfStyle w:val="000000000000"/>
              <w:rPr>
                <w:rFonts w:ascii="Times New Roman" w:hAnsi="Times New Roman" w:cs="Times New Roman"/>
                <w:sz w:val="24"/>
                <w:szCs w:val="24"/>
              </w:rPr>
            </w:pPr>
            <w:r>
              <w:rPr>
                <w:rFonts w:ascii="Times New Roman" w:hAnsi="Times New Roman" w:cs="Times New Roman"/>
                <w:sz w:val="24"/>
                <w:szCs w:val="24"/>
              </w:rPr>
              <w:t xml:space="preserve">To make enquiries about more suitable lands </w:t>
            </w:r>
          </w:p>
        </w:tc>
        <w:tc>
          <w:tcPr>
            <w:tcW w:w="630" w:type="dxa"/>
            <w:tcBorders>
              <w:top w:val="nil"/>
              <w:left w:val="nil"/>
              <w:bottom w:val="nil"/>
              <w:right w:val="nil"/>
            </w:tcBorders>
            <w:hideMark/>
          </w:tcPr>
          <w:p w:rsidR="00591375" w:rsidRDefault="0059137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349</w:t>
            </w:r>
          </w:p>
        </w:tc>
        <w:tc>
          <w:tcPr>
            <w:tcW w:w="810" w:type="dxa"/>
            <w:tcBorders>
              <w:top w:val="nil"/>
              <w:left w:val="nil"/>
              <w:bottom w:val="nil"/>
              <w:right w:val="nil"/>
            </w:tcBorders>
            <w:hideMark/>
          </w:tcPr>
          <w:p w:rsidR="00591375" w:rsidRDefault="00591375" w:rsidP="00395F7C">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331</w:t>
            </w:r>
          </w:p>
        </w:tc>
        <w:tc>
          <w:tcPr>
            <w:tcW w:w="810" w:type="dxa"/>
            <w:tcBorders>
              <w:top w:val="nil"/>
              <w:left w:val="nil"/>
              <w:bottom w:val="nil"/>
              <w:right w:val="nil"/>
            </w:tcBorders>
            <w:hideMark/>
          </w:tcPr>
          <w:p w:rsidR="00591375" w:rsidRDefault="00591375" w:rsidP="00395F7C">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94.8</w:t>
            </w:r>
          </w:p>
        </w:tc>
        <w:tc>
          <w:tcPr>
            <w:tcW w:w="810" w:type="dxa"/>
            <w:tcBorders>
              <w:top w:val="nil"/>
              <w:left w:val="nil"/>
              <w:bottom w:val="nil"/>
              <w:right w:val="nil"/>
            </w:tcBorders>
            <w:hideMark/>
          </w:tcPr>
          <w:p w:rsidR="00591375" w:rsidRDefault="0059137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18</w:t>
            </w:r>
          </w:p>
        </w:tc>
        <w:tc>
          <w:tcPr>
            <w:tcW w:w="1851" w:type="dxa"/>
            <w:tcBorders>
              <w:top w:val="nil"/>
              <w:left w:val="nil"/>
              <w:bottom w:val="nil"/>
              <w:right w:val="nil"/>
            </w:tcBorders>
            <w:hideMark/>
          </w:tcPr>
          <w:p w:rsidR="00591375" w:rsidRDefault="00591375" w:rsidP="00CF5A28">
            <w:pPr>
              <w:spacing w:after="0" w:line="360" w:lineRule="auto"/>
              <w:cnfStyle w:val="000000000000"/>
              <w:rPr>
                <w:rFonts w:ascii="Times New Roman" w:hAnsi="Times New Roman" w:cs="Times New Roman"/>
                <w:sz w:val="24"/>
                <w:szCs w:val="24"/>
              </w:rPr>
            </w:pPr>
            <w:r>
              <w:rPr>
                <w:rFonts w:ascii="Times New Roman" w:hAnsi="Times New Roman" w:cs="Times New Roman"/>
                <w:sz w:val="24"/>
                <w:szCs w:val="24"/>
              </w:rPr>
              <w:t>5.2             Yes</w:t>
            </w:r>
          </w:p>
        </w:tc>
      </w:tr>
      <w:tr w:rsidR="00591375" w:rsidTr="007002DD">
        <w:tc>
          <w:tcPr>
            <w:cnfStyle w:val="001000000000"/>
            <w:tcW w:w="737" w:type="dxa"/>
            <w:tcBorders>
              <w:top w:val="nil"/>
              <w:left w:val="nil"/>
              <w:bottom w:val="single" w:sz="8" w:space="0" w:color="000000" w:themeColor="text1"/>
              <w:right w:val="nil"/>
            </w:tcBorders>
            <w:hideMark/>
          </w:tcPr>
          <w:p w:rsidR="00591375" w:rsidRDefault="00591375">
            <w:pPr>
              <w:spacing w:after="0" w:line="360" w:lineRule="auto"/>
              <w:jc w:val="center"/>
              <w:rPr>
                <w:rFonts w:ascii="Times New Roman" w:hAnsi="Times New Roman" w:cs="Times New Roman"/>
                <w:b w:val="0"/>
                <w:sz w:val="24"/>
                <w:szCs w:val="24"/>
              </w:rPr>
            </w:pPr>
            <w:r>
              <w:rPr>
                <w:rFonts w:ascii="Times New Roman" w:hAnsi="Times New Roman" w:cs="Times New Roman"/>
                <w:b w:val="0"/>
                <w:sz w:val="24"/>
                <w:szCs w:val="24"/>
              </w:rPr>
              <w:t>11</w:t>
            </w:r>
          </w:p>
        </w:tc>
        <w:tc>
          <w:tcPr>
            <w:tcW w:w="3958" w:type="dxa"/>
            <w:tcBorders>
              <w:top w:val="nil"/>
              <w:left w:val="nil"/>
              <w:bottom w:val="single" w:sz="8" w:space="0" w:color="000000" w:themeColor="text1"/>
              <w:right w:val="nil"/>
            </w:tcBorders>
            <w:hideMark/>
          </w:tcPr>
          <w:p w:rsidR="00591375" w:rsidRDefault="00591375">
            <w:pPr>
              <w:spacing w:after="0" w:line="360" w:lineRule="auto"/>
              <w:cnfStyle w:val="000000000000"/>
              <w:rPr>
                <w:rFonts w:ascii="Times New Roman" w:hAnsi="Times New Roman" w:cs="Times New Roman"/>
                <w:sz w:val="24"/>
                <w:szCs w:val="24"/>
              </w:rPr>
            </w:pPr>
            <w:r>
              <w:rPr>
                <w:rFonts w:ascii="Times New Roman" w:hAnsi="Times New Roman" w:cs="Times New Roman"/>
                <w:sz w:val="24"/>
                <w:szCs w:val="24"/>
              </w:rPr>
              <w:t>Others (Specify)</w:t>
            </w:r>
          </w:p>
        </w:tc>
        <w:tc>
          <w:tcPr>
            <w:tcW w:w="630" w:type="dxa"/>
            <w:tcBorders>
              <w:top w:val="nil"/>
              <w:left w:val="nil"/>
              <w:bottom w:val="single" w:sz="8" w:space="0" w:color="000000" w:themeColor="text1"/>
              <w:right w:val="nil"/>
            </w:tcBorders>
            <w:hideMark/>
          </w:tcPr>
          <w:p w:rsidR="00591375" w:rsidRDefault="0059137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w:t>
            </w:r>
          </w:p>
        </w:tc>
        <w:tc>
          <w:tcPr>
            <w:tcW w:w="810" w:type="dxa"/>
            <w:tcBorders>
              <w:top w:val="nil"/>
              <w:left w:val="nil"/>
              <w:bottom w:val="single" w:sz="8" w:space="0" w:color="000000" w:themeColor="text1"/>
              <w:right w:val="nil"/>
            </w:tcBorders>
            <w:hideMark/>
          </w:tcPr>
          <w:p w:rsidR="00591375" w:rsidRDefault="0059137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w:t>
            </w:r>
          </w:p>
        </w:tc>
        <w:tc>
          <w:tcPr>
            <w:tcW w:w="810" w:type="dxa"/>
            <w:tcBorders>
              <w:top w:val="nil"/>
              <w:left w:val="nil"/>
              <w:bottom w:val="single" w:sz="8" w:space="0" w:color="000000" w:themeColor="text1"/>
              <w:right w:val="nil"/>
            </w:tcBorders>
            <w:hideMark/>
          </w:tcPr>
          <w:p w:rsidR="00591375" w:rsidRDefault="0059137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w:t>
            </w:r>
          </w:p>
        </w:tc>
        <w:tc>
          <w:tcPr>
            <w:tcW w:w="810" w:type="dxa"/>
            <w:tcBorders>
              <w:top w:val="nil"/>
              <w:left w:val="nil"/>
              <w:bottom w:val="single" w:sz="8" w:space="0" w:color="000000" w:themeColor="text1"/>
              <w:right w:val="nil"/>
            </w:tcBorders>
            <w:hideMark/>
          </w:tcPr>
          <w:p w:rsidR="00591375" w:rsidRDefault="0059137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w:t>
            </w:r>
          </w:p>
        </w:tc>
        <w:tc>
          <w:tcPr>
            <w:tcW w:w="1851" w:type="dxa"/>
            <w:tcBorders>
              <w:top w:val="nil"/>
              <w:left w:val="nil"/>
              <w:bottom w:val="single" w:sz="8" w:space="0" w:color="000000" w:themeColor="text1"/>
              <w:right w:val="nil"/>
            </w:tcBorders>
            <w:hideMark/>
          </w:tcPr>
          <w:p w:rsidR="00591375" w:rsidRDefault="00591375">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w:t>
            </w:r>
          </w:p>
        </w:tc>
      </w:tr>
    </w:tbl>
    <w:p w:rsidR="000516FA" w:rsidRDefault="00591375" w:rsidP="000516FA">
      <w:pPr>
        <w:rPr>
          <w:rFonts w:ascii="Times New Roman" w:hAnsi="Times New Roman" w:cs="Times New Roman"/>
          <w:sz w:val="24"/>
          <w:szCs w:val="24"/>
        </w:rPr>
      </w:pPr>
      <w:r w:rsidRPr="00591375">
        <w:rPr>
          <w:rFonts w:ascii="Times New Roman" w:hAnsi="Times New Roman" w:cs="Times New Roman"/>
          <w:b/>
          <w:sz w:val="24"/>
          <w:szCs w:val="24"/>
        </w:rPr>
        <w:t>Key; N- Sample, F- Frequency</w:t>
      </w:r>
      <w:r w:rsidR="000516FA">
        <w:rPr>
          <w:rFonts w:ascii="Times New Roman" w:hAnsi="Times New Roman" w:cs="Times New Roman"/>
          <w:sz w:val="24"/>
          <w:szCs w:val="24"/>
        </w:rPr>
        <w:br w:type="page"/>
      </w:r>
    </w:p>
    <w:p w:rsidR="000516FA" w:rsidRDefault="000516FA" w:rsidP="000516FA">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The results in Table 2 demonstrate that Irish potatoes rural farmers in Jos, Plateau State, extensively use mobile phones to access agricultural information for improved harvests. All respondents (100%) reported using mobile phones to access agricultural information related to Irish potatoes, while a significant majority relied on them for pest and disease management advice (97.4%), improved farming techniques (97.4%), and market price comparisons (92.8%). Additionally, farmers used mobile phones to check weather forecasts (91.7%), communicate with agricultural extension services (86.5%), and learn about modern cultivation systems (90.3%). The data further show that mobile phones are crucial for accessing information on best irrigation practices (94.6%), making inquiries about suitable land (94.8%), and networking with other farmers to share success stories (88.8%). These findings underscore the essential role of mobile technology in improving farming practices and enhancing productivity among Irish potatoes farmers in the region.</w:t>
      </w:r>
    </w:p>
    <w:p w:rsidR="00E435DC" w:rsidRDefault="00E435DC" w:rsidP="000516FA">
      <w:pPr>
        <w:tabs>
          <w:tab w:val="left" w:pos="5526"/>
        </w:tabs>
        <w:spacing w:line="480" w:lineRule="auto"/>
        <w:jc w:val="both"/>
        <w:rPr>
          <w:rFonts w:ascii="Times New Roman" w:hAnsi="Times New Roman" w:cs="Times New Roman"/>
          <w:b/>
          <w:color w:val="000000" w:themeColor="text1"/>
          <w:sz w:val="24"/>
          <w:szCs w:val="24"/>
        </w:rPr>
      </w:pPr>
    </w:p>
    <w:p w:rsidR="00E435DC" w:rsidRDefault="00E435DC" w:rsidP="000516FA">
      <w:pPr>
        <w:tabs>
          <w:tab w:val="left" w:pos="5526"/>
        </w:tabs>
        <w:spacing w:line="480" w:lineRule="auto"/>
        <w:jc w:val="both"/>
        <w:rPr>
          <w:rFonts w:ascii="Times New Roman" w:hAnsi="Times New Roman" w:cs="Times New Roman"/>
          <w:b/>
          <w:color w:val="000000" w:themeColor="text1"/>
          <w:sz w:val="24"/>
          <w:szCs w:val="24"/>
        </w:rPr>
      </w:pPr>
    </w:p>
    <w:p w:rsidR="00E435DC" w:rsidRDefault="00E435DC" w:rsidP="000516FA">
      <w:pPr>
        <w:tabs>
          <w:tab w:val="left" w:pos="5526"/>
        </w:tabs>
        <w:spacing w:line="480" w:lineRule="auto"/>
        <w:jc w:val="both"/>
        <w:rPr>
          <w:rFonts w:ascii="Times New Roman" w:hAnsi="Times New Roman" w:cs="Times New Roman"/>
          <w:b/>
          <w:color w:val="000000" w:themeColor="text1"/>
          <w:sz w:val="24"/>
          <w:szCs w:val="24"/>
        </w:rPr>
      </w:pPr>
    </w:p>
    <w:p w:rsidR="00E435DC" w:rsidRDefault="00E435DC" w:rsidP="000516FA">
      <w:pPr>
        <w:tabs>
          <w:tab w:val="left" w:pos="5526"/>
        </w:tabs>
        <w:spacing w:line="480" w:lineRule="auto"/>
        <w:jc w:val="both"/>
        <w:rPr>
          <w:rFonts w:ascii="Times New Roman" w:hAnsi="Times New Roman" w:cs="Times New Roman"/>
          <w:b/>
          <w:color w:val="000000" w:themeColor="text1"/>
          <w:sz w:val="24"/>
          <w:szCs w:val="24"/>
        </w:rPr>
      </w:pPr>
    </w:p>
    <w:p w:rsidR="00E435DC" w:rsidRDefault="00E435DC" w:rsidP="000516FA">
      <w:pPr>
        <w:tabs>
          <w:tab w:val="left" w:pos="5526"/>
        </w:tabs>
        <w:spacing w:line="480" w:lineRule="auto"/>
        <w:jc w:val="both"/>
        <w:rPr>
          <w:rFonts w:ascii="Times New Roman" w:hAnsi="Times New Roman" w:cs="Times New Roman"/>
          <w:b/>
          <w:color w:val="000000" w:themeColor="text1"/>
          <w:sz w:val="24"/>
          <w:szCs w:val="24"/>
        </w:rPr>
      </w:pPr>
    </w:p>
    <w:p w:rsidR="00E435DC" w:rsidRDefault="00E435DC" w:rsidP="000516FA">
      <w:pPr>
        <w:tabs>
          <w:tab w:val="left" w:pos="5526"/>
        </w:tabs>
        <w:spacing w:line="480" w:lineRule="auto"/>
        <w:jc w:val="both"/>
        <w:rPr>
          <w:rFonts w:ascii="Times New Roman" w:hAnsi="Times New Roman" w:cs="Times New Roman"/>
          <w:b/>
          <w:color w:val="000000" w:themeColor="text1"/>
          <w:sz w:val="24"/>
          <w:szCs w:val="24"/>
        </w:rPr>
      </w:pPr>
    </w:p>
    <w:p w:rsidR="00E435DC" w:rsidRDefault="00E435DC" w:rsidP="000516FA">
      <w:pPr>
        <w:tabs>
          <w:tab w:val="left" w:pos="5526"/>
        </w:tabs>
        <w:spacing w:line="480" w:lineRule="auto"/>
        <w:jc w:val="both"/>
        <w:rPr>
          <w:rFonts w:ascii="Times New Roman" w:hAnsi="Times New Roman" w:cs="Times New Roman"/>
          <w:b/>
          <w:color w:val="000000" w:themeColor="text1"/>
          <w:sz w:val="24"/>
          <w:szCs w:val="24"/>
        </w:rPr>
      </w:pPr>
    </w:p>
    <w:p w:rsidR="00E435DC" w:rsidRDefault="00E435DC" w:rsidP="000516FA">
      <w:pPr>
        <w:tabs>
          <w:tab w:val="left" w:pos="5526"/>
        </w:tabs>
        <w:spacing w:line="480" w:lineRule="auto"/>
        <w:jc w:val="both"/>
        <w:rPr>
          <w:rFonts w:ascii="Times New Roman" w:hAnsi="Times New Roman" w:cs="Times New Roman"/>
          <w:b/>
          <w:color w:val="000000" w:themeColor="text1"/>
          <w:sz w:val="24"/>
          <w:szCs w:val="24"/>
        </w:rPr>
      </w:pPr>
    </w:p>
    <w:p w:rsidR="000516FA" w:rsidRDefault="000516FA" w:rsidP="000516FA">
      <w:pPr>
        <w:tabs>
          <w:tab w:val="left" w:pos="5526"/>
        </w:tabs>
        <w:spacing w:line="48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lastRenderedPageBreak/>
        <w:t>4.1.3 Research Question Three</w:t>
      </w:r>
      <w:r>
        <w:rPr>
          <w:rFonts w:ascii="Times New Roman" w:hAnsi="Times New Roman" w:cs="Times New Roman"/>
          <w:color w:val="000000" w:themeColor="text1"/>
          <w:sz w:val="24"/>
          <w:szCs w:val="24"/>
        </w:rPr>
        <w:t xml:space="preserve">: </w:t>
      </w:r>
    </w:p>
    <w:p w:rsidR="000516FA" w:rsidRDefault="000516FA" w:rsidP="000516F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 what extent </w:t>
      </w:r>
      <w:r w:rsidR="00545BC4">
        <w:rPr>
          <w:rFonts w:ascii="Times New Roman" w:hAnsi="Times New Roman" w:cs="Times New Roman"/>
          <w:sz w:val="24"/>
          <w:szCs w:val="24"/>
        </w:rPr>
        <w:t>does</w:t>
      </w:r>
      <w:r>
        <w:rPr>
          <w:rFonts w:ascii="Times New Roman" w:hAnsi="Times New Roman" w:cs="Times New Roman"/>
          <w:sz w:val="24"/>
          <w:szCs w:val="24"/>
        </w:rPr>
        <w:t xml:space="preserve"> mobile phones utilization contribute to bumper harvest among Irish potatoes rural farmers in Jos, Plateau State?</w:t>
      </w:r>
    </w:p>
    <w:p w:rsidR="000516FA" w:rsidRDefault="000516FA" w:rsidP="000516FA">
      <w:pPr>
        <w:spacing w:line="480" w:lineRule="auto"/>
        <w:jc w:val="both"/>
        <w:rPr>
          <w:rFonts w:ascii="Times New Roman" w:hAnsi="Times New Roman" w:cs="Times New Roman"/>
          <w:sz w:val="24"/>
          <w:szCs w:val="24"/>
        </w:rPr>
      </w:pPr>
      <w:r>
        <w:rPr>
          <w:rFonts w:ascii="Times New Roman" w:hAnsi="Times New Roman" w:cs="Times New Roman"/>
          <w:sz w:val="24"/>
          <w:szCs w:val="24"/>
        </w:rPr>
        <w:t>To answer this research question, data on the extent to which mobile phones utilization contribute to bumper harvest among Irish potatoes rural farmers in Jos, Plateau State were collected and analyzed as presented on Table 3:</w:t>
      </w:r>
    </w:p>
    <w:p w:rsidR="000516FA" w:rsidRPr="005829C9" w:rsidRDefault="000516FA" w:rsidP="005829C9">
      <w:pPr>
        <w:rPr>
          <w:rFonts w:ascii="Times New Roman" w:hAnsi="Times New Roman" w:cs="Times New Roman"/>
          <w:sz w:val="24"/>
          <w:szCs w:val="24"/>
        </w:rPr>
      </w:pPr>
      <w:r>
        <w:rPr>
          <w:rFonts w:ascii="Times New Roman" w:hAnsi="Times New Roman" w:cs="Times New Roman"/>
          <w:b/>
          <w:sz w:val="24"/>
          <w:szCs w:val="24"/>
        </w:rPr>
        <w:t xml:space="preserve">Table 3: Mean and Standard Deviation of the </w:t>
      </w:r>
      <w:r>
        <w:rPr>
          <w:rFonts w:ascii="Times New Roman" w:hAnsi="Times New Roman" w:cs="Times New Roman"/>
          <w:b/>
          <w:bCs/>
          <w:sz w:val="24"/>
          <w:szCs w:val="24"/>
        </w:rPr>
        <w:t>extent to which mobile phones utilization contributes to bumper harvest among Irish potatoes rural farmers in Jos, Plateau State</w:t>
      </w:r>
    </w:p>
    <w:tbl>
      <w:tblPr>
        <w:tblStyle w:val="LightShading1"/>
        <w:tblpPr w:leftFromText="180" w:rightFromText="180" w:vertAnchor="text" w:tblpY="1"/>
        <w:tblW w:w="9558" w:type="dxa"/>
        <w:tblLook w:val="06A0"/>
      </w:tblPr>
      <w:tblGrid>
        <w:gridCol w:w="722"/>
        <w:gridCol w:w="3655"/>
        <w:gridCol w:w="1881"/>
        <w:gridCol w:w="1419"/>
        <w:gridCol w:w="1881"/>
      </w:tblGrid>
      <w:tr w:rsidR="000516FA" w:rsidTr="000516FA">
        <w:trPr>
          <w:cnfStyle w:val="100000000000"/>
          <w:trHeight w:val="327"/>
        </w:trPr>
        <w:tc>
          <w:tcPr>
            <w:cnfStyle w:val="001000000000"/>
            <w:tcW w:w="0" w:type="auto"/>
            <w:hideMark/>
          </w:tcPr>
          <w:p w:rsidR="000516FA" w:rsidRDefault="000516FA">
            <w:pPr>
              <w:spacing w:after="0"/>
              <w:rPr>
                <w:rFonts w:ascii="Times New Roman" w:hAnsi="Times New Roman" w:cs="Times New Roman"/>
                <w:b w:val="0"/>
                <w:sz w:val="24"/>
                <w:szCs w:val="24"/>
              </w:rPr>
            </w:pPr>
            <w:r>
              <w:rPr>
                <w:rFonts w:ascii="Times New Roman" w:hAnsi="Times New Roman" w:cs="Times New Roman"/>
                <w:sz w:val="24"/>
                <w:szCs w:val="24"/>
              </w:rPr>
              <w:t>S/No</w:t>
            </w:r>
          </w:p>
        </w:tc>
        <w:tc>
          <w:tcPr>
            <w:tcW w:w="3655" w:type="dxa"/>
            <w:hideMark/>
          </w:tcPr>
          <w:p w:rsidR="000516FA" w:rsidRDefault="000516FA">
            <w:pPr>
              <w:spacing w:after="0"/>
              <w:cnfStyle w:val="100000000000"/>
              <w:rPr>
                <w:rFonts w:ascii="Times New Roman" w:hAnsi="Times New Roman" w:cs="Times New Roman"/>
                <w:b w:val="0"/>
                <w:sz w:val="24"/>
                <w:szCs w:val="24"/>
              </w:rPr>
            </w:pPr>
            <w:r>
              <w:rPr>
                <w:rFonts w:ascii="Times New Roman" w:hAnsi="Times New Roman" w:cs="Times New Roman"/>
                <w:sz w:val="24"/>
                <w:szCs w:val="24"/>
              </w:rPr>
              <w:t xml:space="preserve">Items Statement </w:t>
            </w:r>
          </w:p>
        </w:tc>
        <w:tc>
          <w:tcPr>
            <w:tcW w:w="1881" w:type="dxa"/>
            <w:hideMark/>
          </w:tcPr>
          <w:p w:rsidR="000516FA" w:rsidRDefault="00395F7C" w:rsidP="00395F7C">
            <w:pPr>
              <w:spacing w:after="0"/>
              <w:cnfStyle w:val="100000000000"/>
              <w:rPr>
                <w:rFonts w:ascii="Times New Roman" w:hAnsi="Times New Roman" w:cs="Times New Roman"/>
                <w:b w:val="0"/>
                <w:sz w:val="24"/>
                <w:szCs w:val="24"/>
              </w:rPr>
            </w:pPr>
            <w:r>
              <w:rPr>
                <w:rFonts w:ascii="Times New Roman" w:hAnsi="Times New Roman" w:cs="Times New Roman"/>
                <w:sz w:val="24"/>
                <w:szCs w:val="24"/>
              </w:rPr>
              <w:t xml:space="preserve">N               </w:t>
            </w:r>
            <w:r w:rsidR="000516FA">
              <w:rPr>
                <w:rFonts w:ascii="Times New Roman" w:hAnsi="Times New Roman" w:cs="Times New Roman"/>
                <w:sz w:val="24"/>
                <w:szCs w:val="24"/>
              </w:rPr>
              <w:t xml:space="preserve">Mean </w:t>
            </w:r>
          </w:p>
        </w:tc>
        <w:tc>
          <w:tcPr>
            <w:tcW w:w="1419" w:type="dxa"/>
            <w:hideMark/>
          </w:tcPr>
          <w:p w:rsidR="000516FA" w:rsidRDefault="00395F7C">
            <w:pPr>
              <w:spacing w:after="0"/>
              <w:jc w:val="center"/>
              <w:cnfStyle w:val="100000000000"/>
              <w:rPr>
                <w:rFonts w:ascii="Times New Roman" w:hAnsi="Times New Roman" w:cs="Times New Roman"/>
                <w:b w:val="0"/>
                <w:sz w:val="24"/>
                <w:szCs w:val="24"/>
              </w:rPr>
            </w:pPr>
            <w:r>
              <w:rPr>
                <w:rFonts w:ascii="Times New Roman" w:hAnsi="Times New Roman" w:cs="Times New Roman"/>
                <w:sz w:val="24"/>
                <w:szCs w:val="24"/>
              </w:rPr>
              <w:t xml:space="preserve">              </w:t>
            </w:r>
            <w:r w:rsidR="000516FA">
              <w:rPr>
                <w:rFonts w:ascii="Times New Roman" w:hAnsi="Times New Roman" w:cs="Times New Roman"/>
                <w:sz w:val="24"/>
                <w:szCs w:val="24"/>
              </w:rPr>
              <w:t>SD</w:t>
            </w:r>
          </w:p>
        </w:tc>
        <w:tc>
          <w:tcPr>
            <w:tcW w:w="1881" w:type="dxa"/>
            <w:hideMark/>
          </w:tcPr>
          <w:p w:rsidR="000516FA" w:rsidRDefault="00395F7C">
            <w:pPr>
              <w:spacing w:after="0"/>
              <w:jc w:val="center"/>
              <w:cnfStyle w:val="100000000000"/>
              <w:rPr>
                <w:rFonts w:ascii="Times New Roman" w:hAnsi="Times New Roman" w:cs="Times New Roman"/>
                <w:b w:val="0"/>
                <w:sz w:val="24"/>
                <w:szCs w:val="24"/>
              </w:rPr>
            </w:pPr>
            <w:r>
              <w:rPr>
                <w:rFonts w:ascii="Times New Roman" w:hAnsi="Times New Roman" w:cs="Times New Roman"/>
                <w:sz w:val="24"/>
                <w:szCs w:val="24"/>
              </w:rPr>
              <w:t xml:space="preserve">           </w:t>
            </w:r>
            <w:r w:rsidR="000516FA">
              <w:rPr>
                <w:rFonts w:ascii="Times New Roman" w:hAnsi="Times New Roman" w:cs="Times New Roman"/>
                <w:sz w:val="24"/>
                <w:szCs w:val="24"/>
              </w:rPr>
              <w:t>Decision</w:t>
            </w:r>
          </w:p>
        </w:tc>
      </w:tr>
      <w:tr w:rsidR="000516FA" w:rsidTr="000516FA">
        <w:trPr>
          <w:trHeight w:val="317"/>
        </w:trPr>
        <w:tc>
          <w:tcPr>
            <w:cnfStyle w:val="001000000000"/>
            <w:tcW w:w="722" w:type="dxa"/>
            <w:tcBorders>
              <w:top w:val="nil"/>
              <w:left w:val="nil"/>
              <w:bottom w:val="nil"/>
              <w:right w:val="nil"/>
            </w:tcBorders>
            <w:hideMark/>
          </w:tcPr>
          <w:p w:rsidR="000516FA" w:rsidRDefault="000516FA">
            <w:pPr>
              <w:spacing w:after="0"/>
              <w:rPr>
                <w:rFonts w:ascii="Times New Roman" w:hAnsi="Times New Roman" w:cs="Times New Roman"/>
                <w:b w:val="0"/>
                <w:sz w:val="24"/>
                <w:szCs w:val="24"/>
              </w:rPr>
            </w:pPr>
            <w:r>
              <w:rPr>
                <w:rFonts w:ascii="Times New Roman" w:hAnsi="Times New Roman" w:cs="Times New Roman"/>
                <w:b w:val="0"/>
                <w:sz w:val="24"/>
                <w:szCs w:val="24"/>
              </w:rPr>
              <w:t>1</w:t>
            </w:r>
          </w:p>
        </w:tc>
        <w:tc>
          <w:tcPr>
            <w:tcW w:w="3655" w:type="dxa"/>
            <w:tcBorders>
              <w:top w:val="nil"/>
              <w:left w:val="nil"/>
              <w:bottom w:val="nil"/>
              <w:right w:val="nil"/>
            </w:tcBorders>
            <w:hideMark/>
          </w:tcPr>
          <w:p w:rsidR="000516FA" w:rsidRDefault="000516FA">
            <w:pPr>
              <w:spacing w:after="0"/>
              <w:jc w:val="both"/>
              <w:cnfStyle w:val="000000000000"/>
              <w:rPr>
                <w:rFonts w:ascii="Times New Roman" w:hAnsi="Times New Roman" w:cs="Times New Roman"/>
                <w:sz w:val="24"/>
                <w:szCs w:val="24"/>
              </w:rPr>
            </w:pPr>
            <w:r>
              <w:rPr>
                <w:rFonts w:ascii="Times New Roman" w:hAnsi="Times New Roman" w:cs="Times New Roman"/>
                <w:sz w:val="24"/>
                <w:szCs w:val="24"/>
              </w:rPr>
              <w:t>Aid in coordinating with other farmers for shared resources</w:t>
            </w:r>
          </w:p>
        </w:tc>
        <w:tc>
          <w:tcPr>
            <w:tcW w:w="1881" w:type="dxa"/>
            <w:tcBorders>
              <w:top w:val="nil"/>
              <w:left w:val="nil"/>
              <w:bottom w:val="nil"/>
              <w:right w:val="nil"/>
            </w:tcBorders>
            <w:hideMark/>
          </w:tcPr>
          <w:p w:rsidR="000516FA" w:rsidRDefault="00395F7C" w:rsidP="00395F7C">
            <w:pPr>
              <w:spacing w:after="0"/>
              <w:cnfStyle w:val="000000000000"/>
              <w:rPr>
                <w:rFonts w:ascii="Times New Roman" w:hAnsi="Times New Roman" w:cs="Times New Roman"/>
                <w:sz w:val="24"/>
                <w:szCs w:val="24"/>
              </w:rPr>
            </w:pPr>
            <w:r>
              <w:rPr>
                <w:rFonts w:ascii="Times New Roman" w:hAnsi="Times New Roman" w:cs="Times New Roman"/>
                <w:sz w:val="24"/>
                <w:szCs w:val="24"/>
              </w:rPr>
              <w:t xml:space="preserve">349              </w:t>
            </w:r>
            <w:r w:rsidR="000516FA">
              <w:rPr>
                <w:rFonts w:ascii="Times New Roman" w:hAnsi="Times New Roman" w:cs="Times New Roman"/>
                <w:sz w:val="24"/>
                <w:szCs w:val="24"/>
              </w:rPr>
              <w:t>2.97</w:t>
            </w:r>
          </w:p>
        </w:tc>
        <w:tc>
          <w:tcPr>
            <w:tcW w:w="1419" w:type="dxa"/>
            <w:tcBorders>
              <w:top w:val="nil"/>
              <w:left w:val="nil"/>
              <w:bottom w:val="nil"/>
              <w:right w:val="nil"/>
            </w:tcBorders>
            <w:hideMark/>
          </w:tcPr>
          <w:p w:rsidR="000516FA" w:rsidRDefault="00395F7C">
            <w:pPr>
              <w:spacing w:after="0"/>
              <w:jc w:val="center"/>
              <w:cnfStyle w:val="000000000000"/>
              <w:rPr>
                <w:rFonts w:ascii="Times New Roman" w:hAnsi="Times New Roman" w:cs="Times New Roman"/>
                <w:sz w:val="24"/>
                <w:szCs w:val="24"/>
              </w:rPr>
            </w:pPr>
            <w:r>
              <w:rPr>
                <w:rFonts w:ascii="Times New Roman" w:hAnsi="Times New Roman" w:cs="Times New Roman"/>
                <w:sz w:val="24"/>
                <w:szCs w:val="24"/>
              </w:rPr>
              <w:t xml:space="preserve">             </w:t>
            </w:r>
            <w:r w:rsidR="000516FA">
              <w:rPr>
                <w:rFonts w:ascii="Times New Roman" w:hAnsi="Times New Roman" w:cs="Times New Roman"/>
                <w:sz w:val="24"/>
                <w:szCs w:val="24"/>
              </w:rPr>
              <w:t>0.93</w:t>
            </w:r>
          </w:p>
        </w:tc>
        <w:tc>
          <w:tcPr>
            <w:tcW w:w="1881" w:type="dxa"/>
            <w:tcBorders>
              <w:top w:val="nil"/>
              <w:left w:val="nil"/>
              <w:bottom w:val="nil"/>
              <w:right w:val="nil"/>
            </w:tcBorders>
            <w:hideMark/>
          </w:tcPr>
          <w:p w:rsidR="000516FA" w:rsidRDefault="00395F7C">
            <w:pPr>
              <w:spacing w:after="0"/>
              <w:jc w:val="center"/>
              <w:cnfStyle w:val="000000000000"/>
              <w:rPr>
                <w:rFonts w:ascii="Times New Roman" w:hAnsi="Times New Roman" w:cs="Times New Roman"/>
                <w:sz w:val="24"/>
                <w:szCs w:val="24"/>
              </w:rPr>
            </w:pPr>
            <w:r>
              <w:rPr>
                <w:rFonts w:ascii="Times New Roman" w:hAnsi="Times New Roman" w:cs="Times New Roman"/>
                <w:sz w:val="24"/>
                <w:szCs w:val="24"/>
              </w:rPr>
              <w:t xml:space="preserve">           </w:t>
            </w:r>
            <w:r w:rsidR="000516FA">
              <w:rPr>
                <w:rFonts w:ascii="Times New Roman" w:hAnsi="Times New Roman" w:cs="Times New Roman"/>
                <w:sz w:val="24"/>
                <w:szCs w:val="24"/>
              </w:rPr>
              <w:t xml:space="preserve">HE  </w:t>
            </w:r>
          </w:p>
        </w:tc>
      </w:tr>
      <w:tr w:rsidR="000516FA" w:rsidTr="000516FA">
        <w:trPr>
          <w:trHeight w:val="416"/>
        </w:trPr>
        <w:tc>
          <w:tcPr>
            <w:cnfStyle w:val="001000000000"/>
            <w:tcW w:w="722" w:type="dxa"/>
            <w:tcBorders>
              <w:top w:val="nil"/>
              <w:left w:val="nil"/>
              <w:bottom w:val="nil"/>
              <w:right w:val="nil"/>
            </w:tcBorders>
            <w:hideMark/>
          </w:tcPr>
          <w:p w:rsidR="000516FA" w:rsidRDefault="000516FA">
            <w:pPr>
              <w:spacing w:after="0"/>
              <w:rPr>
                <w:rFonts w:ascii="Times New Roman" w:hAnsi="Times New Roman" w:cs="Times New Roman"/>
                <w:b w:val="0"/>
                <w:sz w:val="24"/>
                <w:szCs w:val="24"/>
              </w:rPr>
            </w:pPr>
            <w:r>
              <w:rPr>
                <w:rFonts w:ascii="Times New Roman" w:hAnsi="Times New Roman" w:cs="Times New Roman"/>
                <w:b w:val="0"/>
                <w:sz w:val="24"/>
                <w:szCs w:val="24"/>
              </w:rPr>
              <w:t>2</w:t>
            </w:r>
          </w:p>
        </w:tc>
        <w:tc>
          <w:tcPr>
            <w:tcW w:w="3655" w:type="dxa"/>
            <w:tcBorders>
              <w:top w:val="nil"/>
              <w:left w:val="nil"/>
              <w:bottom w:val="nil"/>
              <w:right w:val="nil"/>
            </w:tcBorders>
            <w:hideMark/>
          </w:tcPr>
          <w:p w:rsidR="000516FA" w:rsidRDefault="000516FA">
            <w:pPr>
              <w:spacing w:after="0"/>
              <w:jc w:val="both"/>
              <w:cnfStyle w:val="000000000000"/>
              <w:rPr>
                <w:rFonts w:ascii="Times New Roman" w:hAnsi="Times New Roman" w:cs="Times New Roman"/>
                <w:sz w:val="24"/>
                <w:szCs w:val="24"/>
              </w:rPr>
            </w:pPr>
            <w:r>
              <w:rPr>
                <w:rFonts w:ascii="Times New Roman" w:hAnsi="Times New Roman" w:cs="Times New Roman"/>
                <w:sz w:val="24"/>
                <w:szCs w:val="24"/>
              </w:rPr>
              <w:t>Facilitate remote consultation with agricultural experts</w:t>
            </w:r>
          </w:p>
        </w:tc>
        <w:tc>
          <w:tcPr>
            <w:tcW w:w="1881" w:type="dxa"/>
            <w:tcBorders>
              <w:top w:val="nil"/>
              <w:left w:val="nil"/>
              <w:bottom w:val="nil"/>
              <w:right w:val="nil"/>
            </w:tcBorders>
            <w:hideMark/>
          </w:tcPr>
          <w:p w:rsidR="000516FA" w:rsidRDefault="00395F7C" w:rsidP="00395F7C">
            <w:pPr>
              <w:spacing w:after="0"/>
              <w:cnfStyle w:val="000000000000"/>
              <w:rPr>
                <w:rFonts w:ascii="Times New Roman" w:hAnsi="Times New Roman" w:cs="Times New Roman"/>
                <w:sz w:val="24"/>
                <w:szCs w:val="24"/>
              </w:rPr>
            </w:pPr>
            <w:r>
              <w:rPr>
                <w:rFonts w:ascii="Times New Roman" w:hAnsi="Times New Roman" w:cs="Times New Roman"/>
                <w:sz w:val="24"/>
                <w:szCs w:val="24"/>
              </w:rPr>
              <w:t xml:space="preserve">349              </w:t>
            </w:r>
            <w:r w:rsidR="000516FA">
              <w:rPr>
                <w:rFonts w:ascii="Times New Roman" w:hAnsi="Times New Roman" w:cs="Times New Roman"/>
                <w:sz w:val="24"/>
                <w:szCs w:val="24"/>
              </w:rPr>
              <w:t>2.96</w:t>
            </w:r>
          </w:p>
        </w:tc>
        <w:tc>
          <w:tcPr>
            <w:tcW w:w="1419" w:type="dxa"/>
            <w:tcBorders>
              <w:top w:val="nil"/>
              <w:left w:val="nil"/>
              <w:bottom w:val="nil"/>
              <w:right w:val="nil"/>
            </w:tcBorders>
            <w:hideMark/>
          </w:tcPr>
          <w:p w:rsidR="000516FA" w:rsidRDefault="00395F7C">
            <w:pPr>
              <w:spacing w:after="0"/>
              <w:jc w:val="center"/>
              <w:cnfStyle w:val="000000000000"/>
              <w:rPr>
                <w:rFonts w:ascii="Times New Roman" w:hAnsi="Times New Roman" w:cs="Times New Roman"/>
                <w:sz w:val="24"/>
                <w:szCs w:val="24"/>
              </w:rPr>
            </w:pPr>
            <w:r>
              <w:rPr>
                <w:rFonts w:ascii="Times New Roman" w:hAnsi="Times New Roman" w:cs="Times New Roman"/>
                <w:sz w:val="24"/>
                <w:szCs w:val="24"/>
              </w:rPr>
              <w:t xml:space="preserve">             </w:t>
            </w:r>
            <w:r w:rsidR="000516FA">
              <w:rPr>
                <w:rFonts w:ascii="Times New Roman" w:hAnsi="Times New Roman" w:cs="Times New Roman"/>
                <w:sz w:val="24"/>
                <w:szCs w:val="24"/>
              </w:rPr>
              <w:t>0.81</w:t>
            </w:r>
          </w:p>
        </w:tc>
        <w:tc>
          <w:tcPr>
            <w:tcW w:w="1881" w:type="dxa"/>
            <w:tcBorders>
              <w:top w:val="nil"/>
              <w:left w:val="nil"/>
              <w:bottom w:val="nil"/>
              <w:right w:val="nil"/>
            </w:tcBorders>
            <w:hideMark/>
          </w:tcPr>
          <w:p w:rsidR="000516FA" w:rsidRDefault="00395F7C">
            <w:pPr>
              <w:spacing w:after="0"/>
              <w:jc w:val="center"/>
              <w:cnfStyle w:val="000000000000"/>
              <w:rPr>
                <w:rFonts w:ascii="Times New Roman" w:hAnsi="Times New Roman" w:cs="Times New Roman"/>
                <w:sz w:val="24"/>
                <w:szCs w:val="24"/>
              </w:rPr>
            </w:pPr>
            <w:r>
              <w:rPr>
                <w:rFonts w:ascii="Times New Roman" w:hAnsi="Times New Roman" w:cs="Times New Roman"/>
                <w:sz w:val="24"/>
                <w:szCs w:val="24"/>
              </w:rPr>
              <w:t xml:space="preserve">          </w:t>
            </w:r>
            <w:r w:rsidR="000516FA">
              <w:rPr>
                <w:rFonts w:ascii="Times New Roman" w:hAnsi="Times New Roman" w:cs="Times New Roman"/>
                <w:sz w:val="24"/>
                <w:szCs w:val="24"/>
              </w:rPr>
              <w:t xml:space="preserve">HE  </w:t>
            </w:r>
          </w:p>
        </w:tc>
      </w:tr>
      <w:tr w:rsidR="000516FA" w:rsidTr="000516FA">
        <w:trPr>
          <w:trHeight w:val="371"/>
        </w:trPr>
        <w:tc>
          <w:tcPr>
            <w:cnfStyle w:val="001000000000"/>
            <w:tcW w:w="722" w:type="dxa"/>
            <w:tcBorders>
              <w:top w:val="nil"/>
              <w:left w:val="nil"/>
              <w:bottom w:val="nil"/>
              <w:right w:val="nil"/>
            </w:tcBorders>
            <w:hideMark/>
          </w:tcPr>
          <w:p w:rsidR="000516FA" w:rsidRDefault="000516FA">
            <w:pPr>
              <w:spacing w:after="0"/>
              <w:rPr>
                <w:rFonts w:ascii="Times New Roman" w:hAnsi="Times New Roman" w:cs="Times New Roman"/>
                <w:b w:val="0"/>
                <w:sz w:val="24"/>
                <w:szCs w:val="24"/>
              </w:rPr>
            </w:pPr>
            <w:r>
              <w:rPr>
                <w:rFonts w:ascii="Times New Roman" w:hAnsi="Times New Roman" w:cs="Times New Roman"/>
                <w:b w:val="0"/>
                <w:sz w:val="24"/>
                <w:szCs w:val="24"/>
              </w:rPr>
              <w:t>3</w:t>
            </w:r>
          </w:p>
        </w:tc>
        <w:tc>
          <w:tcPr>
            <w:tcW w:w="3655" w:type="dxa"/>
            <w:tcBorders>
              <w:top w:val="nil"/>
              <w:left w:val="nil"/>
              <w:bottom w:val="nil"/>
              <w:right w:val="nil"/>
            </w:tcBorders>
            <w:hideMark/>
          </w:tcPr>
          <w:p w:rsidR="000516FA" w:rsidRDefault="000516FA">
            <w:pPr>
              <w:spacing w:after="0"/>
              <w:jc w:val="both"/>
              <w:cnfStyle w:val="000000000000"/>
              <w:rPr>
                <w:rFonts w:ascii="Times New Roman" w:hAnsi="Times New Roman" w:cs="Times New Roman"/>
                <w:sz w:val="24"/>
                <w:szCs w:val="24"/>
              </w:rPr>
            </w:pPr>
            <w:r>
              <w:rPr>
                <w:rFonts w:ascii="Times New Roman" w:hAnsi="Times New Roman" w:cs="Times New Roman"/>
                <w:sz w:val="24"/>
                <w:szCs w:val="24"/>
              </w:rPr>
              <w:t>Facilitate ordering of seeds and fertilizers</w:t>
            </w:r>
          </w:p>
        </w:tc>
        <w:tc>
          <w:tcPr>
            <w:tcW w:w="1881" w:type="dxa"/>
            <w:tcBorders>
              <w:top w:val="nil"/>
              <w:left w:val="nil"/>
              <w:bottom w:val="nil"/>
              <w:right w:val="nil"/>
            </w:tcBorders>
            <w:hideMark/>
          </w:tcPr>
          <w:p w:rsidR="000516FA" w:rsidRDefault="00395F7C" w:rsidP="00395F7C">
            <w:pPr>
              <w:spacing w:after="0"/>
              <w:cnfStyle w:val="000000000000"/>
              <w:rPr>
                <w:rFonts w:ascii="Times New Roman" w:hAnsi="Times New Roman" w:cs="Times New Roman"/>
                <w:sz w:val="24"/>
                <w:szCs w:val="24"/>
              </w:rPr>
            </w:pPr>
            <w:r>
              <w:rPr>
                <w:rFonts w:ascii="Times New Roman" w:hAnsi="Times New Roman" w:cs="Times New Roman"/>
                <w:sz w:val="24"/>
                <w:szCs w:val="24"/>
              </w:rPr>
              <w:t xml:space="preserve">349              </w:t>
            </w:r>
            <w:r w:rsidR="000516FA">
              <w:rPr>
                <w:rFonts w:ascii="Times New Roman" w:hAnsi="Times New Roman" w:cs="Times New Roman"/>
                <w:sz w:val="24"/>
                <w:szCs w:val="24"/>
              </w:rPr>
              <w:t>2.96</w:t>
            </w:r>
          </w:p>
        </w:tc>
        <w:tc>
          <w:tcPr>
            <w:tcW w:w="1419" w:type="dxa"/>
            <w:tcBorders>
              <w:top w:val="nil"/>
              <w:left w:val="nil"/>
              <w:bottom w:val="nil"/>
              <w:right w:val="nil"/>
            </w:tcBorders>
            <w:hideMark/>
          </w:tcPr>
          <w:p w:rsidR="000516FA" w:rsidRDefault="00395F7C">
            <w:pPr>
              <w:spacing w:after="0"/>
              <w:jc w:val="center"/>
              <w:cnfStyle w:val="000000000000"/>
              <w:rPr>
                <w:rFonts w:ascii="Times New Roman" w:hAnsi="Times New Roman" w:cs="Times New Roman"/>
                <w:sz w:val="24"/>
                <w:szCs w:val="24"/>
              </w:rPr>
            </w:pPr>
            <w:r>
              <w:rPr>
                <w:rFonts w:ascii="Times New Roman" w:hAnsi="Times New Roman" w:cs="Times New Roman"/>
                <w:sz w:val="24"/>
                <w:szCs w:val="24"/>
              </w:rPr>
              <w:t xml:space="preserve">             </w:t>
            </w:r>
            <w:r w:rsidR="000516FA">
              <w:rPr>
                <w:rFonts w:ascii="Times New Roman" w:hAnsi="Times New Roman" w:cs="Times New Roman"/>
                <w:sz w:val="24"/>
                <w:szCs w:val="24"/>
              </w:rPr>
              <w:t>0.81</w:t>
            </w:r>
          </w:p>
        </w:tc>
        <w:tc>
          <w:tcPr>
            <w:tcW w:w="1881" w:type="dxa"/>
            <w:tcBorders>
              <w:top w:val="nil"/>
              <w:left w:val="nil"/>
              <w:bottom w:val="nil"/>
              <w:right w:val="nil"/>
            </w:tcBorders>
            <w:hideMark/>
          </w:tcPr>
          <w:p w:rsidR="000516FA" w:rsidRDefault="00395F7C">
            <w:pPr>
              <w:spacing w:after="0"/>
              <w:jc w:val="center"/>
              <w:cnfStyle w:val="000000000000"/>
              <w:rPr>
                <w:rFonts w:ascii="Times New Roman" w:hAnsi="Times New Roman" w:cs="Times New Roman"/>
                <w:sz w:val="24"/>
                <w:szCs w:val="24"/>
              </w:rPr>
            </w:pPr>
            <w:r>
              <w:rPr>
                <w:rFonts w:ascii="Times New Roman" w:hAnsi="Times New Roman" w:cs="Times New Roman"/>
                <w:sz w:val="24"/>
                <w:szCs w:val="24"/>
              </w:rPr>
              <w:t xml:space="preserve">          </w:t>
            </w:r>
            <w:r w:rsidR="000516FA">
              <w:rPr>
                <w:rFonts w:ascii="Times New Roman" w:hAnsi="Times New Roman" w:cs="Times New Roman"/>
                <w:sz w:val="24"/>
                <w:szCs w:val="24"/>
              </w:rPr>
              <w:t xml:space="preserve">HE </w:t>
            </w:r>
          </w:p>
        </w:tc>
      </w:tr>
      <w:tr w:rsidR="000516FA" w:rsidTr="000516FA">
        <w:trPr>
          <w:trHeight w:val="353"/>
        </w:trPr>
        <w:tc>
          <w:tcPr>
            <w:cnfStyle w:val="001000000000"/>
            <w:tcW w:w="722" w:type="dxa"/>
            <w:tcBorders>
              <w:top w:val="nil"/>
              <w:left w:val="nil"/>
              <w:bottom w:val="nil"/>
              <w:right w:val="nil"/>
            </w:tcBorders>
            <w:hideMark/>
          </w:tcPr>
          <w:p w:rsidR="000516FA" w:rsidRDefault="000516FA">
            <w:pPr>
              <w:spacing w:after="0"/>
              <w:rPr>
                <w:rFonts w:ascii="Times New Roman" w:hAnsi="Times New Roman" w:cs="Times New Roman"/>
                <w:b w:val="0"/>
                <w:sz w:val="24"/>
                <w:szCs w:val="24"/>
              </w:rPr>
            </w:pPr>
            <w:r>
              <w:rPr>
                <w:rFonts w:ascii="Times New Roman" w:hAnsi="Times New Roman" w:cs="Times New Roman"/>
                <w:b w:val="0"/>
                <w:sz w:val="24"/>
                <w:szCs w:val="24"/>
              </w:rPr>
              <w:t>4</w:t>
            </w:r>
          </w:p>
        </w:tc>
        <w:tc>
          <w:tcPr>
            <w:tcW w:w="3655" w:type="dxa"/>
            <w:tcBorders>
              <w:top w:val="nil"/>
              <w:left w:val="nil"/>
              <w:bottom w:val="nil"/>
              <w:right w:val="nil"/>
            </w:tcBorders>
            <w:hideMark/>
          </w:tcPr>
          <w:p w:rsidR="000516FA" w:rsidRDefault="000516FA">
            <w:pPr>
              <w:spacing w:after="0"/>
              <w:jc w:val="both"/>
              <w:cnfStyle w:val="000000000000"/>
              <w:rPr>
                <w:rFonts w:ascii="Times New Roman" w:hAnsi="Times New Roman" w:cs="Times New Roman"/>
                <w:sz w:val="24"/>
                <w:szCs w:val="24"/>
              </w:rPr>
            </w:pPr>
            <w:r>
              <w:rPr>
                <w:rFonts w:ascii="Times New Roman" w:hAnsi="Times New Roman" w:cs="Times New Roman"/>
                <w:sz w:val="24"/>
                <w:szCs w:val="24"/>
              </w:rPr>
              <w:t>Assist in tracking farm productivity</w:t>
            </w:r>
          </w:p>
        </w:tc>
        <w:tc>
          <w:tcPr>
            <w:tcW w:w="1881" w:type="dxa"/>
            <w:tcBorders>
              <w:top w:val="nil"/>
              <w:left w:val="nil"/>
              <w:bottom w:val="nil"/>
              <w:right w:val="nil"/>
            </w:tcBorders>
            <w:hideMark/>
          </w:tcPr>
          <w:p w:rsidR="000516FA" w:rsidRDefault="00395F7C" w:rsidP="00395F7C">
            <w:pPr>
              <w:spacing w:after="0"/>
              <w:cnfStyle w:val="000000000000"/>
              <w:rPr>
                <w:rFonts w:ascii="Times New Roman" w:hAnsi="Times New Roman" w:cs="Times New Roman"/>
                <w:sz w:val="24"/>
                <w:szCs w:val="24"/>
              </w:rPr>
            </w:pPr>
            <w:r>
              <w:rPr>
                <w:rFonts w:ascii="Times New Roman" w:hAnsi="Times New Roman" w:cs="Times New Roman"/>
                <w:sz w:val="24"/>
                <w:szCs w:val="24"/>
              </w:rPr>
              <w:t xml:space="preserve">349              </w:t>
            </w:r>
            <w:r w:rsidR="000516FA">
              <w:rPr>
                <w:rFonts w:ascii="Times New Roman" w:hAnsi="Times New Roman" w:cs="Times New Roman"/>
                <w:sz w:val="24"/>
                <w:szCs w:val="24"/>
              </w:rPr>
              <w:t>2.90</w:t>
            </w:r>
          </w:p>
        </w:tc>
        <w:tc>
          <w:tcPr>
            <w:tcW w:w="1419" w:type="dxa"/>
            <w:tcBorders>
              <w:top w:val="nil"/>
              <w:left w:val="nil"/>
              <w:bottom w:val="nil"/>
              <w:right w:val="nil"/>
            </w:tcBorders>
            <w:hideMark/>
          </w:tcPr>
          <w:p w:rsidR="000516FA" w:rsidRDefault="00395F7C">
            <w:pPr>
              <w:spacing w:after="0"/>
              <w:jc w:val="center"/>
              <w:cnfStyle w:val="000000000000"/>
              <w:rPr>
                <w:rFonts w:ascii="Times New Roman" w:hAnsi="Times New Roman" w:cs="Times New Roman"/>
                <w:sz w:val="24"/>
                <w:szCs w:val="24"/>
              </w:rPr>
            </w:pPr>
            <w:r>
              <w:rPr>
                <w:rFonts w:ascii="Times New Roman" w:hAnsi="Times New Roman" w:cs="Times New Roman"/>
                <w:sz w:val="24"/>
                <w:szCs w:val="24"/>
              </w:rPr>
              <w:t xml:space="preserve">             </w:t>
            </w:r>
            <w:r w:rsidR="000516FA">
              <w:rPr>
                <w:rFonts w:ascii="Times New Roman" w:hAnsi="Times New Roman" w:cs="Times New Roman"/>
                <w:sz w:val="24"/>
                <w:szCs w:val="24"/>
              </w:rPr>
              <w:t>0.80</w:t>
            </w:r>
          </w:p>
        </w:tc>
        <w:tc>
          <w:tcPr>
            <w:tcW w:w="1881" w:type="dxa"/>
            <w:tcBorders>
              <w:top w:val="nil"/>
              <w:left w:val="nil"/>
              <w:bottom w:val="nil"/>
              <w:right w:val="nil"/>
            </w:tcBorders>
            <w:hideMark/>
          </w:tcPr>
          <w:p w:rsidR="000516FA" w:rsidRDefault="00395F7C">
            <w:pPr>
              <w:spacing w:after="0"/>
              <w:jc w:val="center"/>
              <w:cnfStyle w:val="000000000000"/>
              <w:rPr>
                <w:rFonts w:ascii="Times New Roman" w:hAnsi="Times New Roman" w:cs="Times New Roman"/>
                <w:sz w:val="24"/>
                <w:szCs w:val="24"/>
              </w:rPr>
            </w:pPr>
            <w:r>
              <w:rPr>
                <w:rFonts w:ascii="Times New Roman" w:hAnsi="Times New Roman" w:cs="Times New Roman"/>
                <w:sz w:val="24"/>
                <w:szCs w:val="24"/>
              </w:rPr>
              <w:t xml:space="preserve">           </w:t>
            </w:r>
            <w:r w:rsidR="000516FA">
              <w:rPr>
                <w:rFonts w:ascii="Times New Roman" w:hAnsi="Times New Roman" w:cs="Times New Roman"/>
                <w:sz w:val="24"/>
                <w:szCs w:val="24"/>
              </w:rPr>
              <w:t>HE</w:t>
            </w:r>
          </w:p>
        </w:tc>
      </w:tr>
      <w:tr w:rsidR="000516FA" w:rsidTr="000516FA">
        <w:trPr>
          <w:trHeight w:val="308"/>
        </w:trPr>
        <w:tc>
          <w:tcPr>
            <w:cnfStyle w:val="001000000000"/>
            <w:tcW w:w="722" w:type="dxa"/>
            <w:tcBorders>
              <w:top w:val="nil"/>
              <w:left w:val="nil"/>
              <w:bottom w:val="nil"/>
              <w:right w:val="nil"/>
            </w:tcBorders>
            <w:hideMark/>
          </w:tcPr>
          <w:p w:rsidR="000516FA" w:rsidRDefault="000516FA">
            <w:pPr>
              <w:spacing w:after="0"/>
              <w:rPr>
                <w:rFonts w:ascii="Times New Roman" w:hAnsi="Times New Roman" w:cs="Times New Roman"/>
                <w:b w:val="0"/>
                <w:sz w:val="24"/>
                <w:szCs w:val="24"/>
              </w:rPr>
            </w:pPr>
            <w:r>
              <w:rPr>
                <w:rFonts w:ascii="Times New Roman" w:hAnsi="Times New Roman" w:cs="Times New Roman"/>
                <w:b w:val="0"/>
                <w:sz w:val="24"/>
                <w:szCs w:val="24"/>
              </w:rPr>
              <w:t>5</w:t>
            </w:r>
          </w:p>
        </w:tc>
        <w:tc>
          <w:tcPr>
            <w:tcW w:w="3655" w:type="dxa"/>
            <w:tcBorders>
              <w:top w:val="nil"/>
              <w:left w:val="nil"/>
              <w:bottom w:val="nil"/>
              <w:right w:val="nil"/>
            </w:tcBorders>
            <w:hideMark/>
          </w:tcPr>
          <w:p w:rsidR="000516FA" w:rsidRDefault="000516FA">
            <w:pPr>
              <w:spacing w:after="0"/>
              <w:jc w:val="both"/>
              <w:cnfStyle w:val="000000000000"/>
              <w:rPr>
                <w:rFonts w:ascii="Times New Roman" w:hAnsi="Times New Roman" w:cs="Times New Roman"/>
                <w:sz w:val="24"/>
                <w:szCs w:val="24"/>
              </w:rPr>
            </w:pPr>
            <w:r>
              <w:rPr>
                <w:rFonts w:ascii="Times New Roman" w:hAnsi="Times New Roman" w:cs="Times New Roman"/>
                <w:sz w:val="24"/>
                <w:szCs w:val="24"/>
              </w:rPr>
              <w:t>Enhance access to information on pest control methods</w:t>
            </w:r>
          </w:p>
        </w:tc>
        <w:tc>
          <w:tcPr>
            <w:tcW w:w="1881" w:type="dxa"/>
            <w:tcBorders>
              <w:top w:val="nil"/>
              <w:left w:val="nil"/>
              <w:bottom w:val="nil"/>
              <w:right w:val="nil"/>
            </w:tcBorders>
            <w:hideMark/>
          </w:tcPr>
          <w:p w:rsidR="000516FA" w:rsidRDefault="00395F7C" w:rsidP="00395F7C">
            <w:pPr>
              <w:spacing w:after="0"/>
              <w:cnfStyle w:val="000000000000"/>
              <w:rPr>
                <w:rFonts w:ascii="Times New Roman" w:hAnsi="Times New Roman" w:cs="Times New Roman"/>
                <w:sz w:val="24"/>
                <w:szCs w:val="24"/>
              </w:rPr>
            </w:pPr>
            <w:r>
              <w:rPr>
                <w:rFonts w:ascii="Times New Roman" w:hAnsi="Times New Roman" w:cs="Times New Roman"/>
                <w:sz w:val="24"/>
                <w:szCs w:val="24"/>
              </w:rPr>
              <w:t xml:space="preserve">349              </w:t>
            </w:r>
            <w:r w:rsidR="000516FA">
              <w:rPr>
                <w:rFonts w:ascii="Times New Roman" w:hAnsi="Times New Roman" w:cs="Times New Roman"/>
                <w:sz w:val="24"/>
                <w:szCs w:val="24"/>
              </w:rPr>
              <w:t>2.84</w:t>
            </w:r>
          </w:p>
        </w:tc>
        <w:tc>
          <w:tcPr>
            <w:tcW w:w="1419" w:type="dxa"/>
            <w:tcBorders>
              <w:top w:val="nil"/>
              <w:left w:val="nil"/>
              <w:bottom w:val="nil"/>
              <w:right w:val="nil"/>
            </w:tcBorders>
            <w:hideMark/>
          </w:tcPr>
          <w:p w:rsidR="000516FA" w:rsidRDefault="00395F7C">
            <w:pPr>
              <w:spacing w:after="0"/>
              <w:jc w:val="center"/>
              <w:cnfStyle w:val="000000000000"/>
              <w:rPr>
                <w:rFonts w:ascii="Times New Roman" w:hAnsi="Times New Roman" w:cs="Times New Roman"/>
                <w:sz w:val="24"/>
                <w:szCs w:val="24"/>
              </w:rPr>
            </w:pPr>
            <w:r>
              <w:rPr>
                <w:rFonts w:ascii="Times New Roman" w:hAnsi="Times New Roman" w:cs="Times New Roman"/>
                <w:sz w:val="24"/>
                <w:szCs w:val="24"/>
              </w:rPr>
              <w:t xml:space="preserve">             </w:t>
            </w:r>
            <w:r w:rsidR="000516FA">
              <w:rPr>
                <w:rFonts w:ascii="Times New Roman" w:hAnsi="Times New Roman" w:cs="Times New Roman"/>
                <w:sz w:val="24"/>
                <w:szCs w:val="24"/>
              </w:rPr>
              <w:t>0.91</w:t>
            </w:r>
          </w:p>
        </w:tc>
        <w:tc>
          <w:tcPr>
            <w:tcW w:w="1881" w:type="dxa"/>
            <w:tcBorders>
              <w:top w:val="nil"/>
              <w:left w:val="nil"/>
              <w:bottom w:val="nil"/>
              <w:right w:val="nil"/>
            </w:tcBorders>
            <w:hideMark/>
          </w:tcPr>
          <w:p w:rsidR="000516FA" w:rsidRDefault="00395F7C">
            <w:pPr>
              <w:spacing w:after="0"/>
              <w:jc w:val="center"/>
              <w:cnfStyle w:val="000000000000"/>
              <w:rPr>
                <w:rFonts w:ascii="Times New Roman" w:hAnsi="Times New Roman" w:cs="Times New Roman"/>
                <w:sz w:val="24"/>
                <w:szCs w:val="24"/>
              </w:rPr>
            </w:pPr>
            <w:r>
              <w:rPr>
                <w:rFonts w:ascii="Times New Roman" w:hAnsi="Times New Roman" w:cs="Times New Roman"/>
                <w:sz w:val="24"/>
                <w:szCs w:val="24"/>
              </w:rPr>
              <w:t xml:space="preserve">          </w:t>
            </w:r>
            <w:r w:rsidR="000516FA">
              <w:rPr>
                <w:rFonts w:ascii="Times New Roman" w:hAnsi="Times New Roman" w:cs="Times New Roman"/>
                <w:sz w:val="24"/>
                <w:szCs w:val="24"/>
              </w:rPr>
              <w:t>HE</w:t>
            </w:r>
          </w:p>
        </w:tc>
      </w:tr>
      <w:tr w:rsidR="000516FA" w:rsidTr="000516FA">
        <w:trPr>
          <w:trHeight w:val="326"/>
        </w:trPr>
        <w:tc>
          <w:tcPr>
            <w:cnfStyle w:val="001000000000"/>
            <w:tcW w:w="722" w:type="dxa"/>
            <w:tcBorders>
              <w:top w:val="nil"/>
              <w:left w:val="nil"/>
              <w:bottom w:val="nil"/>
              <w:right w:val="nil"/>
            </w:tcBorders>
            <w:hideMark/>
          </w:tcPr>
          <w:p w:rsidR="000516FA" w:rsidRDefault="000516FA">
            <w:pPr>
              <w:spacing w:after="0"/>
              <w:rPr>
                <w:rFonts w:ascii="Times New Roman" w:hAnsi="Times New Roman" w:cs="Times New Roman"/>
                <w:b w:val="0"/>
                <w:sz w:val="24"/>
                <w:szCs w:val="24"/>
              </w:rPr>
            </w:pPr>
            <w:r>
              <w:rPr>
                <w:rFonts w:ascii="Times New Roman" w:hAnsi="Times New Roman" w:cs="Times New Roman"/>
                <w:b w:val="0"/>
                <w:sz w:val="24"/>
                <w:szCs w:val="24"/>
              </w:rPr>
              <w:t>6</w:t>
            </w:r>
          </w:p>
        </w:tc>
        <w:tc>
          <w:tcPr>
            <w:tcW w:w="3655" w:type="dxa"/>
            <w:tcBorders>
              <w:top w:val="nil"/>
              <w:left w:val="nil"/>
              <w:bottom w:val="nil"/>
              <w:right w:val="nil"/>
            </w:tcBorders>
            <w:hideMark/>
          </w:tcPr>
          <w:p w:rsidR="000516FA" w:rsidRDefault="000516FA">
            <w:pPr>
              <w:spacing w:after="0"/>
              <w:jc w:val="both"/>
              <w:cnfStyle w:val="000000000000"/>
              <w:rPr>
                <w:rFonts w:ascii="Times New Roman" w:hAnsi="Times New Roman" w:cs="Times New Roman"/>
                <w:sz w:val="24"/>
                <w:szCs w:val="24"/>
              </w:rPr>
            </w:pPr>
            <w:r>
              <w:rPr>
                <w:rFonts w:ascii="Times New Roman" w:hAnsi="Times New Roman" w:cs="Times New Roman"/>
                <w:sz w:val="24"/>
                <w:szCs w:val="24"/>
              </w:rPr>
              <w:t>Improve access to weather forecasts for better planting decisions</w:t>
            </w:r>
          </w:p>
        </w:tc>
        <w:tc>
          <w:tcPr>
            <w:tcW w:w="1881" w:type="dxa"/>
            <w:tcBorders>
              <w:top w:val="nil"/>
              <w:left w:val="nil"/>
              <w:bottom w:val="nil"/>
              <w:right w:val="nil"/>
            </w:tcBorders>
            <w:hideMark/>
          </w:tcPr>
          <w:p w:rsidR="000516FA" w:rsidRDefault="00395F7C" w:rsidP="00395F7C">
            <w:pPr>
              <w:spacing w:after="0"/>
              <w:cnfStyle w:val="000000000000"/>
              <w:rPr>
                <w:rFonts w:ascii="Times New Roman" w:hAnsi="Times New Roman" w:cs="Times New Roman"/>
                <w:sz w:val="24"/>
                <w:szCs w:val="24"/>
              </w:rPr>
            </w:pPr>
            <w:r>
              <w:rPr>
                <w:rFonts w:ascii="Times New Roman" w:hAnsi="Times New Roman" w:cs="Times New Roman"/>
                <w:sz w:val="24"/>
                <w:szCs w:val="24"/>
              </w:rPr>
              <w:t xml:space="preserve">349              </w:t>
            </w:r>
            <w:r w:rsidR="000516FA">
              <w:rPr>
                <w:rFonts w:ascii="Times New Roman" w:hAnsi="Times New Roman" w:cs="Times New Roman"/>
                <w:sz w:val="24"/>
                <w:szCs w:val="24"/>
              </w:rPr>
              <w:t>2.74</w:t>
            </w:r>
          </w:p>
        </w:tc>
        <w:tc>
          <w:tcPr>
            <w:tcW w:w="1419" w:type="dxa"/>
            <w:tcBorders>
              <w:top w:val="nil"/>
              <w:left w:val="nil"/>
              <w:bottom w:val="nil"/>
              <w:right w:val="nil"/>
            </w:tcBorders>
            <w:hideMark/>
          </w:tcPr>
          <w:p w:rsidR="000516FA" w:rsidRDefault="00395F7C">
            <w:pPr>
              <w:spacing w:after="0"/>
              <w:jc w:val="center"/>
              <w:cnfStyle w:val="000000000000"/>
              <w:rPr>
                <w:rFonts w:ascii="Times New Roman" w:hAnsi="Times New Roman" w:cs="Times New Roman"/>
                <w:sz w:val="24"/>
                <w:szCs w:val="24"/>
              </w:rPr>
            </w:pPr>
            <w:r>
              <w:rPr>
                <w:rFonts w:ascii="Times New Roman" w:hAnsi="Times New Roman" w:cs="Times New Roman"/>
                <w:sz w:val="24"/>
                <w:szCs w:val="24"/>
              </w:rPr>
              <w:t xml:space="preserve">             </w:t>
            </w:r>
            <w:r w:rsidR="000516FA">
              <w:rPr>
                <w:rFonts w:ascii="Times New Roman" w:hAnsi="Times New Roman" w:cs="Times New Roman"/>
                <w:sz w:val="24"/>
                <w:szCs w:val="24"/>
              </w:rPr>
              <w:t>1.01</w:t>
            </w:r>
          </w:p>
        </w:tc>
        <w:tc>
          <w:tcPr>
            <w:tcW w:w="1881" w:type="dxa"/>
            <w:tcBorders>
              <w:top w:val="nil"/>
              <w:left w:val="nil"/>
              <w:bottom w:val="nil"/>
              <w:right w:val="nil"/>
            </w:tcBorders>
            <w:hideMark/>
          </w:tcPr>
          <w:p w:rsidR="000516FA" w:rsidRDefault="00395F7C">
            <w:pPr>
              <w:spacing w:after="0"/>
              <w:jc w:val="center"/>
              <w:cnfStyle w:val="000000000000"/>
              <w:rPr>
                <w:rFonts w:ascii="Times New Roman" w:hAnsi="Times New Roman" w:cs="Times New Roman"/>
                <w:sz w:val="24"/>
                <w:szCs w:val="24"/>
              </w:rPr>
            </w:pPr>
            <w:r>
              <w:rPr>
                <w:rFonts w:ascii="Times New Roman" w:hAnsi="Times New Roman" w:cs="Times New Roman"/>
                <w:sz w:val="24"/>
                <w:szCs w:val="24"/>
              </w:rPr>
              <w:t xml:space="preserve">          </w:t>
            </w:r>
            <w:r w:rsidR="000516FA">
              <w:rPr>
                <w:rFonts w:ascii="Times New Roman" w:hAnsi="Times New Roman" w:cs="Times New Roman"/>
                <w:sz w:val="24"/>
                <w:szCs w:val="24"/>
              </w:rPr>
              <w:t>HE</w:t>
            </w:r>
          </w:p>
        </w:tc>
      </w:tr>
      <w:tr w:rsidR="000516FA" w:rsidTr="000516FA">
        <w:trPr>
          <w:trHeight w:val="344"/>
        </w:trPr>
        <w:tc>
          <w:tcPr>
            <w:cnfStyle w:val="001000000000"/>
            <w:tcW w:w="722" w:type="dxa"/>
            <w:tcBorders>
              <w:top w:val="nil"/>
              <w:left w:val="nil"/>
              <w:bottom w:val="nil"/>
              <w:right w:val="nil"/>
            </w:tcBorders>
            <w:hideMark/>
          </w:tcPr>
          <w:p w:rsidR="000516FA" w:rsidRDefault="000516FA">
            <w:pPr>
              <w:spacing w:after="0"/>
              <w:rPr>
                <w:rFonts w:ascii="Times New Roman" w:hAnsi="Times New Roman" w:cs="Times New Roman"/>
                <w:b w:val="0"/>
                <w:sz w:val="24"/>
                <w:szCs w:val="24"/>
              </w:rPr>
            </w:pPr>
            <w:r>
              <w:rPr>
                <w:rFonts w:ascii="Times New Roman" w:hAnsi="Times New Roman" w:cs="Times New Roman"/>
                <w:b w:val="0"/>
                <w:sz w:val="24"/>
                <w:szCs w:val="24"/>
              </w:rPr>
              <w:t>7</w:t>
            </w:r>
          </w:p>
        </w:tc>
        <w:tc>
          <w:tcPr>
            <w:tcW w:w="3655" w:type="dxa"/>
            <w:tcBorders>
              <w:top w:val="nil"/>
              <w:left w:val="nil"/>
              <w:bottom w:val="nil"/>
              <w:right w:val="nil"/>
            </w:tcBorders>
            <w:hideMark/>
          </w:tcPr>
          <w:p w:rsidR="000516FA" w:rsidRDefault="000516FA">
            <w:pPr>
              <w:spacing w:after="0"/>
              <w:jc w:val="both"/>
              <w:cnfStyle w:val="000000000000"/>
              <w:rPr>
                <w:rFonts w:ascii="Times New Roman" w:hAnsi="Times New Roman" w:cs="Times New Roman"/>
                <w:sz w:val="24"/>
                <w:szCs w:val="24"/>
              </w:rPr>
            </w:pPr>
            <w:r>
              <w:rPr>
                <w:rFonts w:ascii="Times New Roman" w:hAnsi="Times New Roman" w:cs="Times New Roman"/>
                <w:sz w:val="24"/>
                <w:szCs w:val="24"/>
              </w:rPr>
              <w:t>Improve learning about new</w:t>
            </w:r>
            <w:r w:rsidR="00395F7C">
              <w:rPr>
                <w:rFonts w:ascii="Times New Roman" w:hAnsi="Times New Roman" w:cs="Times New Roman"/>
                <w:sz w:val="24"/>
                <w:szCs w:val="24"/>
              </w:rPr>
              <w:t xml:space="preserve">  </w:t>
            </w:r>
            <w:r>
              <w:rPr>
                <w:rFonts w:ascii="Times New Roman" w:hAnsi="Times New Roman" w:cs="Times New Roman"/>
                <w:sz w:val="24"/>
                <w:szCs w:val="24"/>
              </w:rPr>
              <w:t xml:space="preserve"> farming techniques</w:t>
            </w:r>
          </w:p>
        </w:tc>
        <w:tc>
          <w:tcPr>
            <w:tcW w:w="1881" w:type="dxa"/>
            <w:tcBorders>
              <w:top w:val="nil"/>
              <w:left w:val="nil"/>
              <w:bottom w:val="nil"/>
              <w:right w:val="nil"/>
            </w:tcBorders>
            <w:hideMark/>
          </w:tcPr>
          <w:p w:rsidR="000516FA" w:rsidRDefault="00395F7C" w:rsidP="00395F7C">
            <w:pPr>
              <w:spacing w:after="0"/>
              <w:cnfStyle w:val="000000000000"/>
              <w:rPr>
                <w:rFonts w:ascii="Times New Roman" w:hAnsi="Times New Roman" w:cs="Times New Roman"/>
                <w:sz w:val="24"/>
                <w:szCs w:val="24"/>
              </w:rPr>
            </w:pPr>
            <w:r>
              <w:rPr>
                <w:rFonts w:ascii="Times New Roman" w:hAnsi="Times New Roman" w:cs="Times New Roman"/>
                <w:sz w:val="24"/>
                <w:szCs w:val="24"/>
              </w:rPr>
              <w:t xml:space="preserve">349              </w:t>
            </w:r>
            <w:r w:rsidR="000516FA">
              <w:rPr>
                <w:rFonts w:ascii="Times New Roman" w:hAnsi="Times New Roman" w:cs="Times New Roman"/>
                <w:sz w:val="24"/>
                <w:szCs w:val="24"/>
              </w:rPr>
              <w:t>2.87</w:t>
            </w:r>
          </w:p>
        </w:tc>
        <w:tc>
          <w:tcPr>
            <w:tcW w:w="1419" w:type="dxa"/>
            <w:tcBorders>
              <w:top w:val="nil"/>
              <w:left w:val="nil"/>
              <w:bottom w:val="nil"/>
              <w:right w:val="nil"/>
            </w:tcBorders>
            <w:hideMark/>
          </w:tcPr>
          <w:p w:rsidR="000516FA" w:rsidRDefault="00395F7C">
            <w:pPr>
              <w:spacing w:after="0"/>
              <w:jc w:val="center"/>
              <w:cnfStyle w:val="000000000000"/>
              <w:rPr>
                <w:rFonts w:ascii="Times New Roman" w:hAnsi="Times New Roman" w:cs="Times New Roman"/>
                <w:sz w:val="24"/>
                <w:szCs w:val="24"/>
              </w:rPr>
            </w:pPr>
            <w:r>
              <w:rPr>
                <w:rFonts w:ascii="Times New Roman" w:hAnsi="Times New Roman" w:cs="Times New Roman"/>
                <w:sz w:val="24"/>
                <w:szCs w:val="24"/>
              </w:rPr>
              <w:t xml:space="preserve">             </w:t>
            </w:r>
            <w:r w:rsidR="000516FA">
              <w:rPr>
                <w:rFonts w:ascii="Times New Roman" w:hAnsi="Times New Roman" w:cs="Times New Roman"/>
                <w:sz w:val="24"/>
                <w:szCs w:val="24"/>
              </w:rPr>
              <w:t>0.84</w:t>
            </w:r>
          </w:p>
        </w:tc>
        <w:tc>
          <w:tcPr>
            <w:tcW w:w="1881" w:type="dxa"/>
            <w:tcBorders>
              <w:top w:val="nil"/>
              <w:left w:val="nil"/>
              <w:bottom w:val="nil"/>
              <w:right w:val="nil"/>
            </w:tcBorders>
            <w:hideMark/>
          </w:tcPr>
          <w:p w:rsidR="000516FA" w:rsidRDefault="00395F7C">
            <w:pPr>
              <w:spacing w:after="0"/>
              <w:jc w:val="center"/>
              <w:cnfStyle w:val="000000000000"/>
              <w:rPr>
                <w:rFonts w:ascii="Times New Roman" w:hAnsi="Times New Roman" w:cs="Times New Roman"/>
                <w:sz w:val="24"/>
                <w:szCs w:val="24"/>
              </w:rPr>
            </w:pPr>
            <w:r>
              <w:rPr>
                <w:rFonts w:ascii="Times New Roman" w:hAnsi="Times New Roman" w:cs="Times New Roman"/>
                <w:sz w:val="24"/>
                <w:szCs w:val="24"/>
              </w:rPr>
              <w:t xml:space="preserve">          </w:t>
            </w:r>
            <w:r w:rsidR="000516FA">
              <w:rPr>
                <w:rFonts w:ascii="Times New Roman" w:hAnsi="Times New Roman" w:cs="Times New Roman"/>
                <w:sz w:val="24"/>
                <w:szCs w:val="24"/>
              </w:rPr>
              <w:t>HE</w:t>
            </w:r>
          </w:p>
        </w:tc>
      </w:tr>
      <w:tr w:rsidR="000516FA" w:rsidTr="000516FA">
        <w:trPr>
          <w:trHeight w:val="353"/>
        </w:trPr>
        <w:tc>
          <w:tcPr>
            <w:cnfStyle w:val="001000000000"/>
            <w:tcW w:w="722" w:type="dxa"/>
            <w:tcBorders>
              <w:top w:val="nil"/>
              <w:left w:val="nil"/>
              <w:bottom w:val="nil"/>
              <w:right w:val="nil"/>
            </w:tcBorders>
            <w:hideMark/>
          </w:tcPr>
          <w:p w:rsidR="000516FA" w:rsidRDefault="000516FA">
            <w:pPr>
              <w:spacing w:after="0"/>
              <w:rPr>
                <w:rFonts w:ascii="Times New Roman" w:hAnsi="Times New Roman" w:cs="Times New Roman"/>
                <w:b w:val="0"/>
                <w:sz w:val="24"/>
                <w:szCs w:val="24"/>
              </w:rPr>
            </w:pPr>
            <w:r>
              <w:rPr>
                <w:rFonts w:ascii="Times New Roman" w:hAnsi="Times New Roman" w:cs="Times New Roman"/>
                <w:b w:val="0"/>
                <w:sz w:val="24"/>
                <w:szCs w:val="24"/>
              </w:rPr>
              <w:t>8</w:t>
            </w:r>
          </w:p>
        </w:tc>
        <w:tc>
          <w:tcPr>
            <w:tcW w:w="3655" w:type="dxa"/>
            <w:tcBorders>
              <w:top w:val="nil"/>
              <w:left w:val="nil"/>
              <w:bottom w:val="nil"/>
              <w:right w:val="nil"/>
            </w:tcBorders>
            <w:hideMark/>
          </w:tcPr>
          <w:p w:rsidR="000516FA" w:rsidRDefault="000516FA">
            <w:pPr>
              <w:spacing w:after="0"/>
              <w:jc w:val="both"/>
              <w:cnfStyle w:val="000000000000"/>
              <w:rPr>
                <w:rFonts w:ascii="Times New Roman" w:hAnsi="Times New Roman" w:cs="Times New Roman"/>
                <w:sz w:val="24"/>
                <w:szCs w:val="24"/>
              </w:rPr>
            </w:pPr>
            <w:r>
              <w:rPr>
                <w:rFonts w:ascii="Times New Roman" w:hAnsi="Times New Roman" w:cs="Times New Roman"/>
                <w:sz w:val="24"/>
                <w:szCs w:val="24"/>
              </w:rPr>
              <w:t>Provide alerts about potential crop diseases</w:t>
            </w:r>
          </w:p>
        </w:tc>
        <w:tc>
          <w:tcPr>
            <w:tcW w:w="1881" w:type="dxa"/>
            <w:tcBorders>
              <w:top w:val="nil"/>
              <w:left w:val="nil"/>
              <w:bottom w:val="nil"/>
              <w:right w:val="nil"/>
            </w:tcBorders>
            <w:hideMark/>
          </w:tcPr>
          <w:p w:rsidR="000516FA" w:rsidRDefault="00395F7C" w:rsidP="00395F7C">
            <w:pPr>
              <w:spacing w:after="0"/>
              <w:cnfStyle w:val="000000000000"/>
              <w:rPr>
                <w:rFonts w:ascii="Times New Roman" w:hAnsi="Times New Roman" w:cs="Times New Roman"/>
                <w:sz w:val="24"/>
                <w:szCs w:val="24"/>
              </w:rPr>
            </w:pPr>
            <w:r>
              <w:rPr>
                <w:rFonts w:ascii="Times New Roman" w:hAnsi="Times New Roman" w:cs="Times New Roman"/>
                <w:sz w:val="24"/>
                <w:szCs w:val="24"/>
              </w:rPr>
              <w:t xml:space="preserve">349              </w:t>
            </w:r>
            <w:r w:rsidR="000516FA">
              <w:rPr>
                <w:rFonts w:ascii="Times New Roman" w:hAnsi="Times New Roman" w:cs="Times New Roman"/>
                <w:sz w:val="24"/>
                <w:szCs w:val="24"/>
              </w:rPr>
              <w:t>2.88</w:t>
            </w:r>
          </w:p>
        </w:tc>
        <w:tc>
          <w:tcPr>
            <w:tcW w:w="1419" w:type="dxa"/>
            <w:tcBorders>
              <w:top w:val="nil"/>
              <w:left w:val="nil"/>
              <w:bottom w:val="nil"/>
              <w:right w:val="nil"/>
            </w:tcBorders>
            <w:hideMark/>
          </w:tcPr>
          <w:p w:rsidR="000516FA" w:rsidRDefault="00395F7C">
            <w:pPr>
              <w:spacing w:after="0"/>
              <w:jc w:val="center"/>
              <w:cnfStyle w:val="000000000000"/>
              <w:rPr>
                <w:rFonts w:ascii="Times New Roman" w:hAnsi="Times New Roman" w:cs="Times New Roman"/>
                <w:sz w:val="24"/>
                <w:szCs w:val="24"/>
              </w:rPr>
            </w:pPr>
            <w:r>
              <w:rPr>
                <w:rFonts w:ascii="Times New Roman" w:hAnsi="Times New Roman" w:cs="Times New Roman"/>
                <w:sz w:val="24"/>
                <w:szCs w:val="24"/>
              </w:rPr>
              <w:t xml:space="preserve">             </w:t>
            </w:r>
            <w:r w:rsidR="000516FA">
              <w:rPr>
                <w:rFonts w:ascii="Times New Roman" w:hAnsi="Times New Roman" w:cs="Times New Roman"/>
                <w:sz w:val="24"/>
                <w:szCs w:val="24"/>
              </w:rPr>
              <w:t>0.79</w:t>
            </w:r>
          </w:p>
        </w:tc>
        <w:tc>
          <w:tcPr>
            <w:tcW w:w="1881" w:type="dxa"/>
            <w:tcBorders>
              <w:top w:val="nil"/>
              <w:left w:val="nil"/>
              <w:bottom w:val="nil"/>
              <w:right w:val="nil"/>
            </w:tcBorders>
            <w:hideMark/>
          </w:tcPr>
          <w:p w:rsidR="000516FA" w:rsidRDefault="00395F7C">
            <w:pPr>
              <w:spacing w:after="0"/>
              <w:jc w:val="center"/>
              <w:cnfStyle w:val="000000000000"/>
              <w:rPr>
                <w:rFonts w:ascii="Times New Roman" w:hAnsi="Times New Roman" w:cs="Times New Roman"/>
                <w:sz w:val="24"/>
                <w:szCs w:val="24"/>
              </w:rPr>
            </w:pPr>
            <w:r>
              <w:rPr>
                <w:rFonts w:ascii="Times New Roman" w:hAnsi="Times New Roman" w:cs="Times New Roman"/>
                <w:sz w:val="24"/>
                <w:szCs w:val="24"/>
              </w:rPr>
              <w:t xml:space="preserve">          </w:t>
            </w:r>
            <w:r w:rsidR="000516FA">
              <w:rPr>
                <w:rFonts w:ascii="Times New Roman" w:hAnsi="Times New Roman" w:cs="Times New Roman"/>
                <w:sz w:val="24"/>
                <w:szCs w:val="24"/>
              </w:rPr>
              <w:t>HE</w:t>
            </w:r>
          </w:p>
        </w:tc>
      </w:tr>
      <w:tr w:rsidR="000516FA" w:rsidTr="000516FA">
        <w:trPr>
          <w:trHeight w:val="344"/>
        </w:trPr>
        <w:tc>
          <w:tcPr>
            <w:cnfStyle w:val="001000000000"/>
            <w:tcW w:w="722" w:type="dxa"/>
            <w:tcBorders>
              <w:top w:val="nil"/>
              <w:left w:val="nil"/>
              <w:bottom w:val="nil"/>
              <w:right w:val="nil"/>
            </w:tcBorders>
            <w:hideMark/>
          </w:tcPr>
          <w:p w:rsidR="000516FA" w:rsidRDefault="000516FA">
            <w:pPr>
              <w:spacing w:after="0"/>
              <w:rPr>
                <w:rFonts w:ascii="Times New Roman" w:hAnsi="Times New Roman" w:cs="Times New Roman"/>
                <w:b w:val="0"/>
                <w:sz w:val="24"/>
                <w:szCs w:val="24"/>
              </w:rPr>
            </w:pPr>
            <w:r>
              <w:rPr>
                <w:rFonts w:ascii="Times New Roman" w:hAnsi="Times New Roman" w:cs="Times New Roman"/>
                <w:b w:val="0"/>
                <w:sz w:val="24"/>
                <w:szCs w:val="24"/>
              </w:rPr>
              <w:t>9</w:t>
            </w:r>
          </w:p>
        </w:tc>
        <w:tc>
          <w:tcPr>
            <w:tcW w:w="3655" w:type="dxa"/>
            <w:tcBorders>
              <w:top w:val="nil"/>
              <w:left w:val="nil"/>
              <w:bottom w:val="nil"/>
              <w:right w:val="nil"/>
            </w:tcBorders>
            <w:hideMark/>
          </w:tcPr>
          <w:p w:rsidR="000516FA" w:rsidRDefault="000516FA">
            <w:pPr>
              <w:spacing w:after="0"/>
              <w:jc w:val="both"/>
              <w:cnfStyle w:val="000000000000"/>
              <w:rPr>
                <w:rFonts w:ascii="Times New Roman" w:hAnsi="Times New Roman" w:cs="Times New Roman"/>
                <w:sz w:val="24"/>
                <w:szCs w:val="24"/>
              </w:rPr>
            </w:pPr>
            <w:r>
              <w:rPr>
                <w:rFonts w:ascii="Times New Roman" w:hAnsi="Times New Roman" w:cs="Times New Roman"/>
                <w:sz w:val="24"/>
                <w:szCs w:val="24"/>
              </w:rPr>
              <w:t>Help in planning irrigation schedules more effectively</w:t>
            </w:r>
          </w:p>
        </w:tc>
        <w:tc>
          <w:tcPr>
            <w:tcW w:w="1881" w:type="dxa"/>
            <w:tcBorders>
              <w:top w:val="nil"/>
              <w:left w:val="nil"/>
              <w:bottom w:val="nil"/>
              <w:right w:val="nil"/>
            </w:tcBorders>
            <w:hideMark/>
          </w:tcPr>
          <w:p w:rsidR="000516FA" w:rsidRDefault="00395F7C" w:rsidP="00395F7C">
            <w:pPr>
              <w:spacing w:after="0"/>
              <w:cnfStyle w:val="000000000000"/>
              <w:rPr>
                <w:rFonts w:ascii="Times New Roman" w:hAnsi="Times New Roman" w:cs="Times New Roman"/>
                <w:sz w:val="24"/>
                <w:szCs w:val="24"/>
              </w:rPr>
            </w:pPr>
            <w:r>
              <w:rPr>
                <w:rFonts w:ascii="Times New Roman" w:hAnsi="Times New Roman" w:cs="Times New Roman"/>
                <w:sz w:val="24"/>
                <w:szCs w:val="24"/>
              </w:rPr>
              <w:t xml:space="preserve"> 349             </w:t>
            </w:r>
            <w:r w:rsidR="000516FA">
              <w:rPr>
                <w:rFonts w:ascii="Times New Roman" w:hAnsi="Times New Roman" w:cs="Times New Roman"/>
                <w:sz w:val="24"/>
                <w:szCs w:val="24"/>
              </w:rPr>
              <w:t>2.70</w:t>
            </w:r>
          </w:p>
        </w:tc>
        <w:tc>
          <w:tcPr>
            <w:tcW w:w="1419" w:type="dxa"/>
            <w:tcBorders>
              <w:top w:val="nil"/>
              <w:left w:val="nil"/>
              <w:bottom w:val="nil"/>
              <w:right w:val="nil"/>
            </w:tcBorders>
            <w:hideMark/>
          </w:tcPr>
          <w:p w:rsidR="000516FA" w:rsidRDefault="00395F7C">
            <w:pPr>
              <w:spacing w:after="0"/>
              <w:jc w:val="center"/>
              <w:cnfStyle w:val="000000000000"/>
              <w:rPr>
                <w:rFonts w:ascii="Times New Roman" w:hAnsi="Times New Roman" w:cs="Times New Roman"/>
                <w:sz w:val="24"/>
                <w:szCs w:val="24"/>
              </w:rPr>
            </w:pPr>
            <w:r>
              <w:rPr>
                <w:rFonts w:ascii="Times New Roman" w:hAnsi="Times New Roman" w:cs="Times New Roman"/>
                <w:sz w:val="24"/>
                <w:szCs w:val="24"/>
              </w:rPr>
              <w:t xml:space="preserve">             </w:t>
            </w:r>
            <w:r w:rsidR="000516FA">
              <w:rPr>
                <w:rFonts w:ascii="Times New Roman" w:hAnsi="Times New Roman" w:cs="Times New Roman"/>
                <w:sz w:val="24"/>
                <w:szCs w:val="24"/>
              </w:rPr>
              <w:t>0.83</w:t>
            </w:r>
          </w:p>
        </w:tc>
        <w:tc>
          <w:tcPr>
            <w:tcW w:w="1881" w:type="dxa"/>
            <w:tcBorders>
              <w:top w:val="nil"/>
              <w:left w:val="nil"/>
              <w:bottom w:val="nil"/>
              <w:right w:val="nil"/>
            </w:tcBorders>
            <w:hideMark/>
          </w:tcPr>
          <w:p w:rsidR="000516FA" w:rsidRDefault="00395F7C">
            <w:pPr>
              <w:spacing w:after="0"/>
              <w:jc w:val="center"/>
              <w:cnfStyle w:val="000000000000"/>
              <w:rPr>
                <w:rFonts w:ascii="Times New Roman" w:hAnsi="Times New Roman" w:cs="Times New Roman"/>
                <w:sz w:val="24"/>
                <w:szCs w:val="24"/>
              </w:rPr>
            </w:pPr>
            <w:r>
              <w:rPr>
                <w:rFonts w:ascii="Times New Roman" w:hAnsi="Times New Roman" w:cs="Times New Roman"/>
                <w:sz w:val="24"/>
                <w:szCs w:val="24"/>
              </w:rPr>
              <w:t xml:space="preserve">         </w:t>
            </w:r>
            <w:r w:rsidR="000516FA">
              <w:rPr>
                <w:rFonts w:ascii="Times New Roman" w:hAnsi="Times New Roman" w:cs="Times New Roman"/>
                <w:sz w:val="24"/>
                <w:szCs w:val="24"/>
              </w:rPr>
              <w:t>HE</w:t>
            </w:r>
          </w:p>
        </w:tc>
      </w:tr>
      <w:tr w:rsidR="000516FA" w:rsidTr="000516FA">
        <w:trPr>
          <w:trHeight w:val="289"/>
        </w:trPr>
        <w:tc>
          <w:tcPr>
            <w:cnfStyle w:val="001000000000"/>
            <w:tcW w:w="722" w:type="dxa"/>
            <w:tcBorders>
              <w:top w:val="nil"/>
              <w:left w:val="nil"/>
              <w:bottom w:val="nil"/>
              <w:right w:val="nil"/>
            </w:tcBorders>
            <w:hideMark/>
          </w:tcPr>
          <w:p w:rsidR="000516FA" w:rsidRDefault="000516FA">
            <w:pPr>
              <w:spacing w:after="0"/>
              <w:rPr>
                <w:rFonts w:ascii="Times New Roman" w:hAnsi="Times New Roman" w:cs="Times New Roman"/>
                <w:b w:val="0"/>
                <w:sz w:val="24"/>
                <w:szCs w:val="24"/>
              </w:rPr>
            </w:pPr>
            <w:r>
              <w:rPr>
                <w:rFonts w:ascii="Times New Roman" w:hAnsi="Times New Roman" w:cs="Times New Roman"/>
                <w:b w:val="0"/>
                <w:sz w:val="24"/>
                <w:szCs w:val="24"/>
              </w:rPr>
              <w:t>10</w:t>
            </w:r>
          </w:p>
        </w:tc>
        <w:tc>
          <w:tcPr>
            <w:tcW w:w="3655" w:type="dxa"/>
            <w:tcBorders>
              <w:top w:val="nil"/>
              <w:left w:val="nil"/>
              <w:bottom w:val="nil"/>
              <w:right w:val="nil"/>
            </w:tcBorders>
            <w:hideMark/>
          </w:tcPr>
          <w:p w:rsidR="000516FA" w:rsidRDefault="000516FA">
            <w:pPr>
              <w:spacing w:after="0"/>
              <w:jc w:val="both"/>
              <w:cnfStyle w:val="000000000000"/>
              <w:rPr>
                <w:rFonts w:ascii="Times New Roman" w:hAnsi="Times New Roman" w:cs="Times New Roman"/>
                <w:sz w:val="24"/>
                <w:szCs w:val="24"/>
              </w:rPr>
            </w:pPr>
            <w:r>
              <w:rPr>
                <w:rFonts w:ascii="Times New Roman" w:hAnsi="Times New Roman" w:cs="Times New Roman"/>
                <w:sz w:val="24"/>
                <w:szCs w:val="24"/>
              </w:rPr>
              <w:t>Aid in coordinating harvesting and transportation</w:t>
            </w:r>
          </w:p>
        </w:tc>
        <w:tc>
          <w:tcPr>
            <w:tcW w:w="1881" w:type="dxa"/>
            <w:tcBorders>
              <w:top w:val="nil"/>
              <w:left w:val="nil"/>
              <w:bottom w:val="nil"/>
              <w:right w:val="nil"/>
            </w:tcBorders>
            <w:hideMark/>
          </w:tcPr>
          <w:p w:rsidR="000516FA" w:rsidRDefault="00395F7C" w:rsidP="00395F7C">
            <w:pPr>
              <w:spacing w:after="0"/>
              <w:cnfStyle w:val="000000000000"/>
              <w:rPr>
                <w:rFonts w:ascii="Times New Roman" w:hAnsi="Times New Roman" w:cs="Times New Roman"/>
                <w:sz w:val="24"/>
                <w:szCs w:val="24"/>
              </w:rPr>
            </w:pPr>
            <w:r>
              <w:rPr>
                <w:rFonts w:ascii="Times New Roman" w:hAnsi="Times New Roman" w:cs="Times New Roman"/>
                <w:sz w:val="24"/>
                <w:szCs w:val="24"/>
              </w:rPr>
              <w:t xml:space="preserve">349              </w:t>
            </w:r>
            <w:r w:rsidR="000516FA">
              <w:rPr>
                <w:rFonts w:ascii="Times New Roman" w:hAnsi="Times New Roman" w:cs="Times New Roman"/>
                <w:sz w:val="24"/>
                <w:szCs w:val="24"/>
              </w:rPr>
              <w:t>2.77</w:t>
            </w:r>
          </w:p>
        </w:tc>
        <w:tc>
          <w:tcPr>
            <w:tcW w:w="1419" w:type="dxa"/>
            <w:tcBorders>
              <w:top w:val="nil"/>
              <w:left w:val="nil"/>
              <w:bottom w:val="nil"/>
              <w:right w:val="nil"/>
            </w:tcBorders>
            <w:hideMark/>
          </w:tcPr>
          <w:p w:rsidR="000516FA" w:rsidRDefault="00395F7C">
            <w:pPr>
              <w:spacing w:after="0"/>
              <w:jc w:val="center"/>
              <w:cnfStyle w:val="000000000000"/>
              <w:rPr>
                <w:rFonts w:ascii="Times New Roman" w:hAnsi="Times New Roman" w:cs="Times New Roman"/>
                <w:sz w:val="24"/>
                <w:szCs w:val="24"/>
              </w:rPr>
            </w:pPr>
            <w:r>
              <w:rPr>
                <w:rFonts w:ascii="Times New Roman" w:hAnsi="Times New Roman" w:cs="Times New Roman"/>
                <w:sz w:val="24"/>
                <w:szCs w:val="24"/>
              </w:rPr>
              <w:t xml:space="preserve">             </w:t>
            </w:r>
            <w:r w:rsidR="000516FA">
              <w:rPr>
                <w:rFonts w:ascii="Times New Roman" w:hAnsi="Times New Roman" w:cs="Times New Roman"/>
                <w:sz w:val="24"/>
                <w:szCs w:val="24"/>
              </w:rPr>
              <w:t>0.91</w:t>
            </w:r>
          </w:p>
        </w:tc>
        <w:tc>
          <w:tcPr>
            <w:tcW w:w="1881" w:type="dxa"/>
            <w:tcBorders>
              <w:top w:val="nil"/>
              <w:left w:val="nil"/>
              <w:bottom w:val="nil"/>
              <w:right w:val="nil"/>
            </w:tcBorders>
            <w:hideMark/>
          </w:tcPr>
          <w:p w:rsidR="000516FA" w:rsidRDefault="00395F7C" w:rsidP="00E96BF2">
            <w:pPr>
              <w:spacing w:after="0"/>
              <w:jc w:val="center"/>
              <w:cnfStyle w:val="000000000000"/>
              <w:rPr>
                <w:rFonts w:ascii="Times New Roman" w:hAnsi="Times New Roman" w:cs="Times New Roman"/>
                <w:sz w:val="24"/>
                <w:szCs w:val="24"/>
              </w:rPr>
            </w:pPr>
            <w:r>
              <w:rPr>
                <w:rFonts w:ascii="Times New Roman" w:hAnsi="Times New Roman" w:cs="Times New Roman"/>
                <w:sz w:val="24"/>
                <w:szCs w:val="24"/>
              </w:rPr>
              <w:t xml:space="preserve">         </w:t>
            </w:r>
          </w:p>
        </w:tc>
      </w:tr>
      <w:tr w:rsidR="000516FA" w:rsidTr="000516FA">
        <w:trPr>
          <w:trHeight w:val="277"/>
        </w:trPr>
        <w:tc>
          <w:tcPr>
            <w:cnfStyle w:val="001000000000"/>
            <w:tcW w:w="722" w:type="dxa"/>
            <w:tcBorders>
              <w:top w:val="nil"/>
              <w:left w:val="nil"/>
              <w:bottom w:val="single" w:sz="8" w:space="0" w:color="000000" w:themeColor="text1"/>
              <w:right w:val="nil"/>
            </w:tcBorders>
          </w:tcPr>
          <w:p w:rsidR="000516FA" w:rsidRDefault="000516FA">
            <w:pPr>
              <w:spacing w:after="0"/>
              <w:rPr>
                <w:rFonts w:ascii="Times New Roman" w:hAnsi="Times New Roman" w:cs="Times New Roman"/>
                <w:b w:val="0"/>
                <w:sz w:val="24"/>
                <w:szCs w:val="24"/>
              </w:rPr>
            </w:pPr>
          </w:p>
        </w:tc>
        <w:tc>
          <w:tcPr>
            <w:tcW w:w="3655" w:type="dxa"/>
            <w:tcBorders>
              <w:top w:val="nil"/>
              <w:left w:val="nil"/>
              <w:bottom w:val="single" w:sz="8" w:space="0" w:color="000000" w:themeColor="text1"/>
              <w:right w:val="nil"/>
            </w:tcBorders>
            <w:hideMark/>
          </w:tcPr>
          <w:p w:rsidR="000516FA" w:rsidRDefault="000516FA">
            <w:pPr>
              <w:spacing w:after="0"/>
              <w:jc w:val="center"/>
              <w:cnfStyle w:val="000000000000"/>
              <w:rPr>
                <w:rFonts w:ascii="Times New Roman" w:hAnsi="Times New Roman" w:cs="Times New Roman"/>
                <w:b/>
                <w:sz w:val="24"/>
                <w:szCs w:val="24"/>
              </w:rPr>
            </w:pPr>
            <w:r>
              <w:rPr>
                <w:rFonts w:ascii="Times New Roman" w:hAnsi="Times New Roman" w:cs="Times New Roman"/>
                <w:b/>
                <w:sz w:val="24"/>
                <w:szCs w:val="24"/>
              </w:rPr>
              <w:t>Cluster Mean</w:t>
            </w:r>
          </w:p>
        </w:tc>
        <w:tc>
          <w:tcPr>
            <w:tcW w:w="1881" w:type="dxa"/>
            <w:tcBorders>
              <w:top w:val="nil"/>
              <w:left w:val="nil"/>
              <w:bottom w:val="single" w:sz="8" w:space="0" w:color="000000" w:themeColor="text1"/>
              <w:right w:val="nil"/>
            </w:tcBorders>
            <w:hideMark/>
          </w:tcPr>
          <w:p w:rsidR="000516FA" w:rsidRDefault="00395F7C">
            <w:pPr>
              <w:spacing w:after="0"/>
              <w:jc w:val="center"/>
              <w:cnfStyle w:val="000000000000"/>
              <w:rPr>
                <w:rFonts w:ascii="Times New Roman" w:hAnsi="Times New Roman" w:cs="Times New Roman"/>
                <w:b/>
                <w:sz w:val="24"/>
                <w:szCs w:val="24"/>
              </w:rPr>
            </w:pPr>
            <w:r>
              <w:rPr>
                <w:rFonts w:ascii="Times New Roman" w:hAnsi="Times New Roman" w:cs="Times New Roman"/>
                <w:b/>
                <w:sz w:val="24"/>
                <w:szCs w:val="24"/>
              </w:rPr>
              <w:t xml:space="preserve">                   </w:t>
            </w:r>
            <w:r w:rsidR="000516FA">
              <w:rPr>
                <w:rFonts w:ascii="Times New Roman" w:hAnsi="Times New Roman" w:cs="Times New Roman"/>
                <w:b/>
                <w:sz w:val="24"/>
                <w:szCs w:val="24"/>
              </w:rPr>
              <w:t>2.86</w:t>
            </w:r>
          </w:p>
        </w:tc>
        <w:tc>
          <w:tcPr>
            <w:tcW w:w="1419" w:type="dxa"/>
            <w:tcBorders>
              <w:top w:val="nil"/>
              <w:left w:val="nil"/>
              <w:bottom w:val="single" w:sz="8" w:space="0" w:color="000000" w:themeColor="text1"/>
              <w:right w:val="nil"/>
            </w:tcBorders>
            <w:hideMark/>
          </w:tcPr>
          <w:p w:rsidR="000516FA" w:rsidRDefault="00395F7C">
            <w:pPr>
              <w:spacing w:after="0"/>
              <w:jc w:val="center"/>
              <w:cnfStyle w:val="000000000000"/>
              <w:rPr>
                <w:rFonts w:ascii="Times New Roman" w:hAnsi="Times New Roman" w:cs="Times New Roman"/>
                <w:b/>
                <w:sz w:val="24"/>
                <w:szCs w:val="24"/>
              </w:rPr>
            </w:pPr>
            <w:r>
              <w:rPr>
                <w:rFonts w:ascii="Times New Roman" w:hAnsi="Times New Roman" w:cs="Times New Roman"/>
                <w:b/>
                <w:sz w:val="24"/>
                <w:szCs w:val="24"/>
              </w:rPr>
              <w:t xml:space="preserve">            </w:t>
            </w:r>
            <w:r w:rsidR="000516FA">
              <w:rPr>
                <w:rFonts w:ascii="Times New Roman" w:hAnsi="Times New Roman" w:cs="Times New Roman"/>
                <w:b/>
                <w:sz w:val="24"/>
                <w:szCs w:val="24"/>
              </w:rPr>
              <w:t>0.86</w:t>
            </w:r>
          </w:p>
        </w:tc>
        <w:tc>
          <w:tcPr>
            <w:tcW w:w="1881" w:type="dxa"/>
            <w:tcBorders>
              <w:top w:val="nil"/>
              <w:left w:val="nil"/>
              <w:bottom w:val="single" w:sz="8" w:space="0" w:color="000000" w:themeColor="text1"/>
              <w:right w:val="nil"/>
            </w:tcBorders>
            <w:hideMark/>
          </w:tcPr>
          <w:p w:rsidR="000516FA" w:rsidRDefault="00395F7C">
            <w:pPr>
              <w:spacing w:after="0"/>
              <w:jc w:val="center"/>
              <w:cnfStyle w:val="000000000000"/>
              <w:rPr>
                <w:rFonts w:ascii="Times New Roman" w:hAnsi="Times New Roman" w:cs="Times New Roman"/>
                <w:b/>
                <w:sz w:val="24"/>
                <w:szCs w:val="24"/>
              </w:rPr>
            </w:pPr>
            <w:r>
              <w:rPr>
                <w:rFonts w:ascii="Times New Roman" w:hAnsi="Times New Roman" w:cs="Times New Roman"/>
                <w:b/>
                <w:sz w:val="24"/>
                <w:szCs w:val="24"/>
              </w:rPr>
              <w:t xml:space="preserve">    </w:t>
            </w:r>
            <w:r w:rsidR="000516FA">
              <w:rPr>
                <w:rFonts w:ascii="Times New Roman" w:hAnsi="Times New Roman" w:cs="Times New Roman"/>
                <w:b/>
                <w:sz w:val="24"/>
                <w:szCs w:val="24"/>
              </w:rPr>
              <w:t xml:space="preserve">High Extent </w:t>
            </w:r>
          </w:p>
        </w:tc>
      </w:tr>
    </w:tbl>
    <w:p w:rsidR="000516FA" w:rsidRDefault="00395F7C" w:rsidP="000516FA">
      <w:pPr>
        <w:rPr>
          <w:rFonts w:ascii="Times New Roman" w:hAnsi="Times New Roman" w:cs="Times New Roman"/>
          <w:sz w:val="24"/>
          <w:szCs w:val="24"/>
        </w:rPr>
      </w:pPr>
      <w:r w:rsidRPr="00E96BF2">
        <w:rPr>
          <w:rFonts w:ascii="Times New Roman" w:hAnsi="Times New Roman" w:cs="Times New Roman"/>
          <w:b/>
          <w:sz w:val="24"/>
          <w:szCs w:val="24"/>
        </w:rPr>
        <w:t xml:space="preserve">Key- N-Sample, </w:t>
      </w:r>
      <w:r w:rsidR="00E96BF2" w:rsidRPr="00E96BF2">
        <w:rPr>
          <w:rFonts w:ascii="Times New Roman" w:hAnsi="Times New Roman" w:cs="Times New Roman"/>
          <w:b/>
          <w:sz w:val="24"/>
          <w:szCs w:val="24"/>
        </w:rPr>
        <w:t>SD- Standard Deviation, HE - High</w:t>
      </w:r>
      <w:r w:rsidR="00E96BF2">
        <w:rPr>
          <w:rFonts w:ascii="Times New Roman" w:hAnsi="Times New Roman" w:cs="Times New Roman"/>
          <w:b/>
          <w:sz w:val="24"/>
          <w:szCs w:val="24"/>
        </w:rPr>
        <w:t xml:space="preserve"> Extent </w:t>
      </w:r>
      <w:r w:rsidR="000516FA">
        <w:rPr>
          <w:rFonts w:ascii="Times New Roman" w:hAnsi="Times New Roman" w:cs="Times New Roman"/>
          <w:sz w:val="24"/>
          <w:szCs w:val="24"/>
        </w:rPr>
        <w:br w:type="page"/>
      </w:r>
    </w:p>
    <w:p w:rsidR="000516FA" w:rsidRDefault="000516FA" w:rsidP="000516FA">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results in Table 3 indicate that mobile phone utilization significantly contributes to bumper harvests among Irish potatoes rural farmers in Jos, Plateau State. The cluster mean of 2.86 with a standard deviation of 0.86 suggests that mobile phones play a crucial role to a high extent in various farming activities. Specifically, mobile phones aid in coordinating with other farmers for shared resources (M = 2.97, SD = 0.93), facilitate remote consultations with agricultural experts (M = 2.96, SD = 0.81), and assist in ordering seeds and fertilizers (M = 2.96, SD = 0.81). Additionally, farmers use mobile phones to track farm productivity (M = 2.90, SD = 0.80), enhance access to pest control information (M = 2.84, SD = 0.91), and improve learning about new farming techniques (M = 2.87, SD = 0.84). Mobile phones also support irrigation planning (M = 2.70, SD = 0.83), provide alerts on crop diseases (M = 2.88, SD = 0.79), and facilitate better harvesting and transportation coordination (M = 2.77, SD = 0.91). These findings highlight the significant role mobile technology plays in improving farm productivity and ensuring a successful harvest among Irish potatoes farmers in the region.</w:t>
      </w:r>
    </w:p>
    <w:p w:rsidR="00E435DC" w:rsidRDefault="00E435DC" w:rsidP="000516FA">
      <w:pPr>
        <w:tabs>
          <w:tab w:val="left" w:pos="5526"/>
        </w:tabs>
        <w:spacing w:line="480" w:lineRule="auto"/>
        <w:jc w:val="both"/>
        <w:rPr>
          <w:rFonts w:ascii="Times New Roman" w:hAnsi="Times New Roman" w:cs="Times New Roman"/>
          <w:b/>
          <w:color w:val="000000" w:themeColor="text1"/>
          <w:sz w:val="24"/>
          <w:szCs w:val="24"/>
        </w:rPr>
      </w:pPr>
    </w:p>
    <w:p w:rsidR="00E435DC" w:rsidRDefault="00E435DC" w:rsidP="000516FA">
      <w:pPr>
        <w:tabs>
          <w:tab w:val="left" w:pos="5526"/>
        </w:tabs>
        <w:spacing w:line="480" w:lineRule="auto"/>
        <w:jc w:val="both"/>
        <w:rPr>
          <w:rFonts w:ascii="Times New Roman" w:hAnsi="Times New Roman" w:cs="Times New Roman"/>
          <w:b/>
          <w:color w:val="000000" w:themeColor="text1"/>
          <w:sz w:val="24"/>
          <w:szCs w:val="24"/>
        </w:rPr>
      </w:pPr>
    </w:p>
    <w:p w:rsidR="00E435DC" w:rsidRDefault="00E435DC" w:rsidP="000516FA">
      <w:pPr>
        <w:tabs>
          <w:tab w:val="left" w:pos="5526"/>
        </w:tabs>
        <w:spacing w:line="480" w:lineRule="auto"/>
        <w:jc w:val="both"/>
        <w:rPr>
          <w:rFonts w:ascii="Times New Roman" w:hAnsi="Times New Roman" w:cs="Times New Roman"/>
          <w:b/>
          <w:color w:val="000000" w:themeColor="text1"/>
          <w:sz w:val="24"/>
          <w:szCs w:val="24"/>
        </w:rPr>
      </w:pPr>
    </w:p>
    <w:p w:rsidR="00E435DC" w:rsidRDefault="00E435DC" w:rsidP="000516FA">
      <w:pPr>
        <w:tabs>
          <w:tab w:val="left" w:pos="5526"/>
        </w:tabs>
        <w:spacing w:line="480" w:lineRule="auto"/>
        <w:jc w:val="both"/>
        <w:rPr>
          <w:rFonts w:ascii="Times New Roman" w:hAnsi="Times New Roman" w:cs="Times New Roman"/>
          <w:b/>
          <w:color w:val="000000" w:themeColor="text1"/>
          <w:sz w:val="24"/>
          <w:szCs w:val="24"/>
        </w:rPr>
      </w:pPr>
    </w:p>
    <w:p w:rsidR="00E435DC" w:rsidRDefault="00E435DC" w:rsidP="000516FA">
      <w:pPr>
        <w:tabs>
          <w:tab w:val="left" w:pos="5526"/>
        </w:tabs>
        <w:spacing w:line="480" w:lineRule="auto"/>
        <w:jc w:val="both"/>
        <w:rPr>
          <w:rFonts w:ascii="Times New Roman" w:hAnsi="Times New Roman" w:cs="Times New Roman"/>
          <w:b/>
          <w:color w:val="000000" w:themeColor="text1"/>
          <w:sz w:val="24"/>
          <w:szCs w:val="24"/>
        </w:rPr>
      </w:pPr>
    </w:p>
    <w:p w:rsidR="00E435DC" w:rsidRDefault="00E435DC" w:rsidP="000516FA">
      <w:pPr>
        <w:tabs>
          <w:tab w:val="left" w:pos="5526"/>
        </w:tabs>
        <w:spacing w:line="480" w:lineRule="auto"/>
        <w:jc w:val="both"/>
        <w:rPr>
          <w:rFonts w:ascii="Times New Roman" w:hAnsi="Times New Roman" w:cs="Times New Roman"/>
          <w:b/>
          <w:color w:val="000000" w:themeColor="text1"/>
          <w:sz w:val="24"/>
          <w:szCs w:val="24"/>
        </w:rPr>
      </w:pPr>
    </w:p>
    <w:p w:rsidR="00E435DC" w:rsidRDefault="00E435DC" w:rsidP="000516FA">
      <w:pPr>
        <w:tabs>
          <w:tab w:val="left" w:pos="5526"/>
        </w:tabs>
        <w:spacing w:line="480" w:lineRule="auto"/>
        <w:jc w:val="both"/>
        <w:rPr>
          <w:rFonts w:ascii="Times New Roman" w:hAnsi="Times New Roman" w:cs="Times New Roman"/>
          <w:b/>
          <w:color w:val="000000" w:themeColor="text1"/>
          <w:sz w:val="24"/>
          <w:szCs w:val="24"/>
        </w:rPr>
      </w:pPr>
    </w:p>
    <w:p w:rsidR="00E435DC" w:rsidRDefault="00E435DC" w:rsidP="000516FA">
      <w:pPr>
        <w:tabs>
          <w:tab w:val="left" w:pos="5526"/>
        </w:tabs>
        <w:spacing w:line="480" w:lineRule="auto"/>
        <w:jc w:val="both"/>
        <w:rPr>
          <w:rFonts w:ascii="Times New Roman" w:hAnsi="Times New Roman" w:cs="Times New Roman"/>
          <w:b/>
          <w:color w:val="000000" w:themeColor="text1"/>
          <w:sz w:val="24"/>
          <w:szCs w:val="24"/>
        </w:rPr>
      </w:pPr>
    </w:p>
    <w:p w:rsidR="000516FA" w:rsidRDefault="000516FA" w:rsidP="000516FA">
      <w:pPr>
        <w:tabs>
          <w:tab w:val="left" w:pos="5526"/>
        </w:tabs>
        <w:spacing w:line="48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lastRenderedPageBreak/>
        <w:t>4.1.4 Research Question Four</w:t>
      </w:r>
      <w:r>
        <w:rPr>
          <w:rFonts w:ascii="Times New Roman" w:hAnsi="Times New Roman" w:cs="Times New Roman"/>
          <w:color w:val="000000" w:themeColor="text1"/>
          <w:sz w:val="24"/>
          <w:szCs w:val="24"/>
        </w:rPr>
        <w:t xml:space="preserve">: </w:t>
      </w:r>
    </w:p>
    <w:p w:rsidR="000516FA" w:rsidRDefault="000516FA" w:rsidP="000516FA">
      <w:pPr>
        <w:spacing w:line="480" w:lineRule="auto"/>
        <w:jc w:val="both"/>
        <w:rPr>
          <w:rFonts w:ascii="Times New Roman" w:hAnsi="Times New Roman" w:cs="Times New Roman"/>
          <w:sz w:val="24"/>
          <w:szCs w:val="24"/>
        </w:rPr>
      </w:pPr>
      <w:r>
        <w:rPr>
          <w:rFonts w:ascii="Times New Roman" w:hAnsi="Times New Roman" w:cs="Times New Roman"/>
          <w:sz w:val="24"/>
          <w:szCs w:val="24"/>
        </w:rPr>
        <w:t>What are the challenges of Irish potatoes rural farmers in accessing agricultural information needs for bumper harvest Jos, Plateau State?</w:t>
      </w:r>
    </w:p>
    <w:p w:rsidR="000516FA" w:rsidRDefault="000516FA" w:rsidP="000516FA">
      <w:pPr>
        <w:spacing w:line="480" w:lineRule="auto"/>
        <w:jc w:val="both"/>
        <w:rPr>
          <w:rFonts w:ascii="Times New Roman" w:hAnsi="Times New Roman" w:cs="Times New Roman"/>
          <w:sz w:val="24"/>
          <w:szCs w:val="24"/>
        </w:rPr>
      </w:pPr>
      <w:r>
        <w:rPr>
          <w:rFonts w:ascii="Times New Roman" w:hAnsi="Times New Roman" w:cs="Times New Roman"/>
          <w:sz w:val="24"/>
          <w:szCs w:val="24"/>
        </w:rPr>
        <w:t>To answer this research question, data on the challenges of Irish potatoes rural farmers in accessing agricultural information needs for bumper harvest Jos, Plateau State were collected and analyzed as presented on Table 4:</w:t>
      </w:r>
    </w:p>
    <w:p w:rsidR="000516FA" w:rsidRPr="00E435DC" w:rsidRDefault="000516FA" w:rsidP="00E435DC">
      <w:pPr>
        <w:rPr>
          <w:rFonts w:ascii="Times New Roman" w:hAnsi="Times New Roman" w:cs="Times New Roman"/>
          <w:sz w:val="24"/>
          <w:szCs w:val="24"/>
        </w:rPr>
      </w:pPr>
      <w:r>
        <w:rPr>
          <w:rFonts w:ascii="Times New Roman" w:hAnsi="Times New Roman" w:cs="Times New Roman"/>
          <w:b/>
          <w:sz w:val="24"/>
          <w:szCs w:val="24"/>
        </w:rPr>
        <w:t xml:space="preserve">Table 4: Mean and Standard Deviation of the </w:t>
      </w:r>
      <w:r>
        <w:rPr>
          <w:rFonts w:ascii="Times New Roman" w:hAnsi="Times New Roman" w:cs="Times New Roman"/>
          <w:b/>
          <w:bCs/>
          <w:sz w:val="24"/>
          <w:szCs w:val="24"/>
        </w:rPr>
        <w:t>challenges of Irish potatoes rural farmers in accessing agricultural information needs for bumper harvest Jos, Plateau State</w:t>
      </w:r>
    </w:p>
    <w:tbl>
      <w:tblPr>
        <w:tblStyle w:val="LightShading1"/>
        <w:tblpPr w:leftFromText="180" w:rightFromText="180" w:vertAnchor="text" w:tblpY="1"/>
        <w:tblW w:w="9558" w:type="dxa"/>
        <w:tblLook w:val="06A0"/>
      </w:tblPr>
      <w:tblGrid>
        <w:gridCol w:w="722"/>
        <w:gridCol w:w="4066"/>
        <w:gridCol w:w="1470"/>
        <w:gridCol w:w="1419"/>
        <w:gridCol w:w="1881"/>
      </w:tblGrid>
      <w:tr w:rsidR="000516FA" w:rsidTr="000516FA">
        <w:trPr>
          <w:cnfStyle w:val="100000000000"/>
          <w:trHeight w:val="327"/>
        </w:trPr>
        <w:tc>
          <w:tcPr>
            <w:cnfStyle w:val="001000000000"/>
            <w:tcW w:w="0" w:type="auto"/>
            <w:hideMark/>
          </w:tcPr>
          <w:p w:rsidR="000516FA" w:rsidRDefault="000516FA">
            <w:pPr>
              <w:spacing w:after="0" w:line="480" w:lineRule="auto"/>
              <w:rPr>
                <w:rFonts w:ascii="Times New Roman" w:hAnsi="Times New Roman" w:cs="Times New Roman"/>
                <w:b w:val="0"/>
                <w:sz w:val="24"/>
                <w:szCs w:val="24"/>
              </w:rPr>
            </w:pPr>
            <w:r>
              <w:rPr>
                <w:rFonts w:ascii="Times New Roman" w:hAnsi="Times New Roman" w:cs="Times New Roman"/>
                <w:sz w:val="24"/>
                <w:szCs w:val="24"/>
              </w:rPr>
              <w:t>S/No</w:t>
            </w:r>
          </w:p>
        </w:tc>
        <w:tc>
          <w:tcPr>
            <w:tcW w:w="4066" w:type="dxa"/>
            <w:hideMark/>
          </w:tcPr>
          <w:p w:rsidR="000516FA" w:rsidRDefault="000516FA">
            <w:pPr>
              <w:spacing w:after="0" w:line="480" w:lineRule="auto"/>
              <w:cnfStyle w:val="100000000000"/>
              <w:rPr>
                <w:rFonts w:ascii="Times New Roman" w:hAnsi="Times New Roman" w:cs="Times New Roman"/>
                <w:b w:val="0"/>
                <w:sz w:val="24"/>
                <w:szCs w:val="24"/>
              </w:rPr>
            </w:pPr>
            <w:r>
              <w:rPr>
                <w:rFonts w:ascii="Times New Roman" w:hAnsi="Times New Roman" w:cs="Times New Roman"/>
                <w:sz w:val="24"/>
                <w:szCs w:val="24"/>
              </w:rPr>
              <w:t xml:space="preserve">Items Statement </w:t>
            </w:r>
            <w:r w:rsidR="008C5DB4">
              <w:rPr>
                <w:rFonts w:ascii="Times New Roman" w:hAnsi="Times New Roman" w:cs="Times New Roman"/>
                <w:sz w:val="24"/>
                <w:szCs w:val="24"/>
              </w:rPr>
              <w:t xml:space="preserve">                             N</w:t>
            </w:r>
          </w:p>
        </w:tc>
        <w:tc>
          <w:tcPr>
            <w:tcW w:w="1470" w:type="dxa"/>
            <w:hideMark/>
          </w:tcPr>
          <w:p w:rsidR="000516FA" w:rsidRDefault="000516FA">
            <w:pPr>
              <w:spacing w:after="0" w:line="480" w:lineRule="auto"/>
              <w:jc w:val="center"/>
              <w:cnfStyle w:val="100000000000"/>
              <w:rPr>
                <w:rFonts w:ascii="Times New Roman" w:hAnsi="Times New Roman" w:cs="Times New Roman"/>
                <w:b w:val="0"/>
                <w:sz w:val="24"/>
                <w:szCs w:val="24"/>
              </w:rPr>
            </w:pPr>
            <w:r>
              <w:rPr>
                <w:rFonts w:ascii="Times New Roman" w:hAnsi="Times New Roman" w:cs="Times New Roman"/>
                <w:sz w:val="24"/>
                <w:szCs w:val="24"/>
              </w:rPr>
              <w:t xml:space="preserve">Mean </w:t>
            </w:r>
          </w:p>
        </w:tc>
        <w:tc>
          <w:tcPr>
            <w:tcW w:w="1419" w:type="dxa"/>
            <w:hideMark/>
          </w:tcPr>
          <w:p w:rsidR="000516FA" w:rsidRDefault="000516FA">
            <w:pPr>
              <w:spacing w:after="0" w:line="480" w:lineRule="auto"/>
              <w:jc w:val="center"/>
              <w:cnfStyle w:val="100000000000"/>
              <w:rPr>
                <w:rFonts w:ascii="Times New Roman" w:hAnsi="Times New Roman" w:cs="Times New Roman"/>
                <w:b w:val="0"/>
                <w:sz w:val="24"/>
                <w:szCs w:val="24"/>
              </w:rPr>
            </w:pPr>
            <w:r>
              <w:rPr>
                <w:rFonts w:ascii="Times New Roman" w:hAnsi="Times New Roman" w:cs="Times New Roman"/>
                <w:sz w:val="24"/>
                <w:szCs w:val="24"/>
              </w:rPr>
              <w:t>SD</w:t>
            </w:r>
          </w:p>
        </w:tc>
        <w:tc>
          <w:tcPr>
            <w:tcW w:w="1881" w:type="dxa"/>
            <w:hideMark/>
          </w:tcPr>
          <w:p w:rsidR="000516FA" w:rsidRDefault="000516FA">
            <w:pPr>
              <w:spacing w:after="0" w:line="480" w:lineRule="auto"/>
              <w:jc w:val="center"/>
              <w:cnfStyle w:val="100000000000"/>
              <w:rPr>
                <w:rFonts w:ascii="Times New Roman" w:hAnsi="Times New Roman" w:cs="Times New Roman"/>
                <w:b w:val="0"/>
                <w:sz w:val="24"/>
                <w:szCs w:val="24"/>
              </w:rPr>
            </w:pPr>
            <w:r>
              <w:rPr>
                <w:rFonts w:ascii="Times New Roman" w:hAnsi="Times New Roman" w:cs="Times New Roman"/>
                <w:sz w:val="24"/>
                <w:szCs w:val="24"/>
              </w:rPr>
              <w:t>Decision</w:t>
            </w:r>
          </w:p>
        </w:tc>
      </w:tr>
      <w:tr w:rsidR="000516FA" w:rsidTr="000516FA">
        <w:trPr>
          <w:trHeight w:val="317"/>
        </w:trPr>
        <w:tc>
          <w:tcPr>
            <w:cnfStyle w:val="001000000000"/>
            <w:tcW w:w="722" w:type="dxa"/>
            <w:tcBorders>
              <w:top w:val="nil"/>
              <w:left w:val="nil"/>
              <w:bottom w:val="nil"/>
              <w:right w:val="nil"/>
            </w:tcBorders>
            <w:hideMark/>
          </w:tcPr>
          <w:p w:rsidR="000516FA" w:rsidRDefault="000516FA">
            <w:pPr>
              <w:spacing w:after="0" w:line="480" w:lineRule="auto"/>
              <w:rPr>
                <w:rFonts w:ascii="Times New Roman" w:hAnsi="Times New Roman" w:cs="Times New Roman"/>
                <w:b w:val="0"/>
                <w:sz w:val="24"/>
                <w:szCs w:val="24"/>
              </w:rPr>
            </w:pPr>
            <w:r>
              <w:rPr>
                <w:rFonts w:ascii="Times New Roman" w:hAnsi="Times New Roman" w:cs="Times New Roman"/>
                <w:b w:val="0"/>
                <w:sz w:val="24"/>
                <w:szCs w:val="24"/>
              </w:rPr>
              <w:t>1</w:t>
            </w:r>
          </w:p>
        </w:tc>
        <w:tc>
          <w:tcPr>
            <w:tcW w:w="4066" w:type="dxa"/>
            <w:tcBorders>
              <w:top w:val="nil"/>
              <w:left w:val="nil"/>
              <w:bottom w:val="nil"/>
              <w:right w:val="nil"/>
            </w:tcBorders>
            <w:hideMark/>
          </w:tcPr>
          <w:p w:rsidR="000516FA" w:rsidRDefault="000516FA">
            <w:pPr>
              <w:spacing w:after="0" w:line="480" w:lineRule="auto"/>
              <w:jc w:val="both"/>
              <w:cnfStyle w:val="000000000000"/>
              <w:rPr>
                <w:rFonts w:ascii="Times New Roman" w:hAnsi="Times New Roman" w:cs="Times New Roman"/>
                <w:sz w:val="24"/>
                <w:szCs w:val="24"/>
              </w:rPr>
            </w:pPr>
            <w:r>
              <w:rPr>
                <w:rFonts w:ascii="Times New Roman" w:eastAsia="Times New Roman" w:hAnsi="Times New Roman" w:cs="Times New Roman"/>
                <w:sz w:val="24"/>
                <w:szCs w:val="24"/>
              </w:rPr>
              <w:t xml:space="preserve">Poor network </w:t>
            </w:r>
            <w:r w:rsidR="008C5DB4">
              <w:rPr>
                <w:rFonts w:ascii="Times New Roman" w:eastAsia="Times New Roman" w:hAnsi="Times New Roman" w:cs="Times New Roman"/>
                <w:sz w:val="24"/>
                <w:szCs w:val="24"/>
              </w:rPr>
              <w:t xml:space="preserve">                                   349</w:t>
            </w:r>
          </w:p>
        </w:tc>
        <w:tc>
          <w:tcPr>
            <w:tcW w:w="1470" w:type="dxa"/>
            <w:tcBorders>
              <w:top w:val="nil"/>
              <w:left w:val="nil"/>
              <w:bottom w:val="nil"/>
              <w:right w:val="nil"/>
            </w:tcBorders>
            <w:hideMark/>
          </w:tcPr>
          <w:p w:rsidR="000516FA" w:rsidRDefault="000516FA">
            <w:pPr>
              <w:spacing w:after="0" w:line="480" w:lineRule="auto"/>
              <w:jc w:val="center"/>
              <w:cnfStyle w:val="000000000000"/>
              <w:rPr>
                <w:rFonts w:ascii="Times New Roman" w:hAnsi="Times New Roman" w:cs="Times New Roman"/>
                <w:sz w:val="24"/>
                <w:szCs w:val="24"/>
              </w:rPr>
            </w:pPr>
            <w:r>
              <w:rPr>
                <w:rFonts w:ascii="Times New Roman" w:hAnsi="Times New Roman" w:cs="Times New Roman"/>
                <w:sz w:val="24"/>
                <w:szCs w:val="24"/>
              </w:rPr>
              <w:t>3.37</w:t>
            </w:r>
          </w:p>
        </w:tc>
        <w:tc>
          <w:tcPr>
            <w:tcW w:w="1419" w:type="dxa"/>
            <w:tcBorders>
              <w:top w:val="nil"/>
              <w:left w:val="nil"/>
              <w:bottom w:val="nil"/>
              <w:right w:val="nil"/>
            </w:tcBorders>
            <w:hideMark/>
          </w:tcPr>
          <w:p w:rsidR="000516FA" w:rsidRDefault="000516FA">
            <w:pPr>
              <w:spacing w:after="0" w:line="480" w:lineRule="auto"/>
              <w:jc w:val="center"/>
              <w:cnfStyle w:val="000000000000"/>
              <w:rPr>
                <w:rFonts w:ascii="Times New Roman" w:hAnsi="Times New Roman" w:cs="Times New Roman"/>
                <w:sz w:val="24"/>
                <w:szCs w:val="24"/>
              </w:rPr>
            </w:pPr>
            <w:r>
              <w:rPr>
                <w:rFonts w:ascii="Times New Roman" w:hAnsi="Times New Roman" w:cs="Times New Roman"/>
                <w:sz w:val="24"/>
                <w:szCs w:val="24"/>
              </w:rPr>
              <w:t>0.82</w:t>
            </w:r>
          </w:p>
        </w:tc>
        <w:tc>
          <w:tcPr>
            <w:tcW w:w="1881" w:type="dxa"/>
            <w:tcBorders>
              <w:top w:val="nil"/>
              <w:left w:val="nil"/>
              <w:bottom w:val="nil"/>
              <w:right w:val="nil"/>
            </w:tcBorders>
            <w:hideMark/>
          </w:tcPr>
          <w:p w:rsidR="000516FA" w:rsidRDefault="000516FA">
            <w:pPr>
              <w:spacing w:after="0" w:line="480" w:lineRule="auto"/>
              <w:jc w:val="center"/>
              <w:cnfStyle w:val="000000000000"/>
              <w:rPr>
                <w:rFonts w:ascii="Times New Roman" w:hAnsi="Times New Roman" w:cs="Times New Roman"/>
                <w:sz w:val="24"/>
                <w:szCs w:val="24"/>
              </w:rPr>
            </w:pPr>
            <w:r>
              <w:rPr>
                <w:rFonts w:ascii="Times New Roman" w:hAnsi="Times New Roman" w:cs="Times New Roman"/>
                <w:sz w:val="24"/>
                <w:szCs w:val="24"/>
              </w:rPr>
              <w:t>Agree</w:t>
            </w:r>
          </w:p>
        </w:tc>
      </w:tr>
      <w:tr w:rsidR="000516FA" w:rsidTr="000516FA">
        <w:trPr>
          <w:trHeight w:val="416"/>
        </w:trPr>
        <w:tc>
          <w:tcPr>
            <w:cnfStyle w:val="001000000000"/>
            <w:tcW w:w="722" w:type="dxa"/>
            <w:tcBorders>
              <w:top w:val="nil"/>
              <w:left w:val="nil"/>
              <w:bottom w:val="nil"/>
              <w:right w:val="nil"/>
            </w:tcBorders>
            <w:hideMark/>
          </w:tcPr>
          <w:p w:rsidR="000516FA" w:rsidRDefault="000516FA">
            <w:pPr>
              <w:spacing w:after="0" w:line="480" w:lineRule="auto"/>
              <w:rPr>
                <w:rFonts w:ascii="Times New Roman" w:hAnsi="Times New Roman" w:cs="Times New Roman"/>
                <w:b w:val="0"/>
                <w:sz w:val="24"/>
                <w:szCs w:val="24"/>
              </w:rPr>
            </w:pPr>
            <w:r>
              <w:rPr>
                <w:rFonts w:ascii="Times New Roman" w:hAnsi="Times New Roman" w:cs="Times New Roman"/>
                <w:b w:val="0"/>
                <w:sz w:val="24"/>
                <w:szCs w:val="24"/>
              </w:rPr>
              <w:t>2</w:t>
            </w:r>
          </w:p>
        </w:tc>
        <w:tc>
          <w:tcPr>
            <w:tcW w:w="4066" w:type="dxa"/>
            <w:tcBorders>
              <w:top w:val="nil"/>
              <w:left w:val="nil"/>
              <w:bottom w:val="nil"/>
              <w:right w:val="nil"/>
            </w:tcBorders>
            <w:hideMark/>
          </w:tcPr>
          <w:p w:rsidR="000516FA" w:rsidRDefault="000516FA">
            <w:pPr>
              <w:spacing w:after="0" w:line="480" w:lineRule="auto"/>
              <w:jc w:val="both"/>
              <w:cnfStyle w:val="000000000000"/>
              <w:rPr>
                <w:rFonts w:ascii="Times New Roman" w:hAnsi="Times New Roman" w:cs="Times New Roman"/>
                <w:sz w:val="24"/>
                <w:szCs w:val="24"/>
              </w:rPr>
            </w:pPr>
            <w:r>
              <w:rPr>
                <w:rFonts w:ascii="Times New Roman" w:eastAsia="Times New Roman" w:hAnsi="Times New Roman" w:cs="Times New Roman"/>
                <w:sz w:val="24"/>
                <w:szCs w:val="24"/>
              </w:rPr>
              <w:t>Poor internet connectivity</w:t>
            </w:r>
            <w:r w:rsidR="008C5DB4">
              <w:rPr>
                <w:rFonts w:ascii="Times New Roman" w:eastAsia="Times New Roman" w:hAnsi="Times New Roman" w:cs="Times New Roman"/>
                <w:sz w:val="24"/>
                <w:szCs w:val="24"/>
              </w:rPr>
              <w:t xml:space="preserve">                349</w:t>
            </w:r>
          </w:p>
        </w:tc>
        <w:tc>
          <w:tcPr>
            <w:tcW w:w="1470" w:type="dxa"/>
            <w:tcBorders>
              <w:top w:val="nil"/>
              <w:left w:val="nil"/>
              <w:bottom w:val="nil"/>
              <w:right w:val="nil"/>
            </w:tcBorders>
            <w:hideMark/>
          </w:tcPr>
          <w:p w:rsidR="000516FA" w:rsidRDefault="000516FA">
            <w:pPr>
              <w:spacing w:after="0" w:line="480" w:lineRule="auto"/>
              <w:jc w:val="center"/>
              <w:cnfStyle w:val="000000000000"/>
              <w:rPr>
                <w:rFonts w:ascii="Times New Roman" w:hAnsi="Times New Roman" w:cs="Times New Roman"/>
                <w:sz w:val="24"/>
                <w:szCs w:val="24"/>
              </w:rPr>
            </w:pPr>
            <w:r>
              <w:rPr>
                <w:rFonts w:ascii="Times New Roman" w:hAnsi="Times New Roman" w:cs="Times New Roman"/>
                <w:sz w:val="24"/>
                <w:szCs w:val="24"/>
              </w:rPr>
              <w:t>3.46</w:t>
            </w:r>
          </w:p>
        </w:tc>
        <w:tc>
          <w:tcPr>
            <w:tcW w:w="1419" w:type="dxa"/>
            <w:tcBorders>
              <w:top w:val="nil"/>
              <w:left w:val="nil"/>
              <w:bottom w:val="nil"/>
              <w:right w:val="nil"/>
            </w:tcBorders>
            <w:hideMark/>
          </w:tcPr>
          <w:p w:rsidR="000516FA" w:rsidRDefault="000516FA">
            <w:pPr>
              <w:spacing w:after="0" w:line="480" w:lineRule="auto"/>
              <w:jc w:val="center"/>
              <w:cnfStyle w:val="000000000000"/>
              <w:rPr>
                <w:rFonts w:ascii="Times New Roman" w:hAnsi="Times New Roman" w:cs="Times New Roman"/>
                <w:sz w:val="24"/>
                <w:szCs w:val="24"/>
              </w:rPr>
            </w:pPr>
            <w:r>
              <w:rPr>
                <w:rFonts w:ascii="Times New Roman" w:hAnsi="Times New Roman" w:cs="Times New Roman"/>
                <w:sz w:val="24"/>
                <w:szCs w:val="24"/>
              </w:rPr>
              <w:t>0.80</w:t>
            </w:r>
          </w:p>
        </w:tc>
        <w:tc>
          <w:tcPr>
            <w:tcW w:w="1881" w:type="dxa"/>
            <w:tcBorders>
              <w:top w:val="nil"/>
              <w:left w:val="nil"/>
              <w:bottom w:val="nil"/>
              <w:right w:val="nil"/>
            </w:tcBorders>
            <w:hideMark/>
          </w:tcPr>
          <w:p w:rsidR="000516FA" w:rsidRDefault="000516FA">
            <w:pPr>
              <w:spacing w:after="0" w:line="480" w:lineRule="auto"/>
              <w:jc w:val="center"/>
              <w:cnfStyle w:val="000000000000"/>
              <w:rPr>
                <w:rFonts w:ascii="Times New Roman" w:hAnsi="Times New Roman" w:cs="Times New Roman"/>
                <w:sz w:val="24"/>
                <w:szCs w:val="24"/>
              </w:rPr>
            </w:pPr>
            <w:r>
              <w:rPr>
                <w:rFonts w:ascii="Times New Roman" w:hAnsi="Times New Roman" w:cs="Times New Roman"/>
                <w:sz w:val="24"/>
                <w:szCs w:val="24"/>
              </w:rPr>
              <w:t xml:space="preserve">Agree  </w:t>
            </w:r>
          </w:p>
        </w:tc>
      </w:tr>
      <w:tr w:rsidR="000516FA" w:rsidTr="000516FA">
        <w:trPr>
          <w:trHeight w:val="371"/>
        </w:trPr>
        <w:tc>
          <w:tcPr>
            <w:cnfStyle w:val="001000000000"/>
            <w:tcW w:w="722" w:type="dxa"/>
            <w:tcBorders>
              <w:top w:val="nil"/>
              <w:left w:val="nil"/>
              <w:bottom w:val="nil"/>
              <w:right w:val="nil"/>
            </w:tcBorders>
            <w:hideMark/>
          </w:tcPr>
          <w:p w:rsidR="000516FA" w:rsidRDefault="000516FA">
            <w:pPr>
              <w:spacing w:after="0" w:line="480" w:lineRule="auto"/>
              <w:rPr>
                <w:rFonts w:ascii="Times New Roman" w:hAnsi="Times New Roman" w:cs="Times New Roman"/>
                <w:b w:val="0"/>
                <w:sz w:val="24"/>
                <w:szCs w:val="24"/>
              </w:rPr>
            </w:pPr>
            <w:r>
              <w:rPr>
                <w:rFonts w:ascii="Times New Roman" w:hAnsi="Times New Roman" w:cs="Times New Roman"/>
                <w:b w:val="0"/>
                <w:sz w:val="24"/>
                <w:szCs w:val="24"/>
              </w:rPr>
              <w:t>3</w:t>
            </w:r>
          </w:p>
        </w:tc>
        <w:tc>
          <w:tcPr>
            <w:tcW w:w="4066" w:type="dxa"/>
            <w:tcBorders>
              <w:top w:val="nil"/>
              <w:left w:val="nil"/>
              <w:bottom w:val="nil"/>
              <w:right w:val="nil"/>
            </w:tcBorders>
            <w:hideMark/>
          </w:tcPr>
          <w:p w:rsidR="000516FA" w:rsidRDefault="000516FA">
            <w:pPr>
              <w:spacing w:after="0" w:line="480" w:lineRule="auto"/>
              <w:jc w:val="both"/>
              <w:cnfStyle w:val="000000000000"/>
              <w:rPr>
                <w:rFonts w:ascii="Times New Roman" w:hAnsi="Times New Roman" w:cs="Times New Roman"/>
                <w:sz w:val="24"/>
                <w:szCs w:val="24"/>
              </w:rPr>
            </w:pPr>
            <w:r>
              <w:rPr>
                <w:rFonts w:ascii="Times New Roman" w:eastAsia="Times New Roman" w:hAnsi="Times New Roman" w:cs="Times New Roman"/>
                <w:sz w:val="24"/>
                <w:szCs w:val="24"/>
              </w:rPr>
              <w:t>Unfamiliarity with phone features</w:t>
            </w:r>
            <w:r w:rsidR="008C5DB4">
              <w:rPr>
                <w:rFonts w:ascii="Times New Roman" w:eastAsia="Times New Roman" w:hAnsi="Times New Roman" w:cs="Times New Roman"/>
                <w:sz w:val="24"/>
                <w:szCs w:val="24"/>
              </w:rPr>
              <w:t xml:space="preserve">   349</w:t>
            </w:r>
          </w:p>
        </w:tc>
        <w:tc>
          <w:tcPr>
            <w:tcW w:w="1470" w:type="dxa"/>
            <w:tcBorders>
              <w:top w:val="nil"/>
              <w:left w:val="nil"/>
              <w:bottom w:val="nil"/>
              <w:right w:val="nil"/>
            </w:tcBorders>
            <w:hideMark/>
          </w:tcPr>
          <w:p w:rsidR="000516FA" w:rsidRDefault="000516FA">
            <w:pPr>
              <w:spacing w:after="0" w:line="480" w:lineRule="auto"/>
              <w:jc w:val="center"/>
              <w:cnfStyle w:val="000000000000"/>
              <w:rPr>
                <w:rFonts w:ascii="Times New Roman" w:hAnsi="Times New Roman" w:cs="Times New Roman"/>
                <w:sz w:val="24"/>
                <w:szCs w:val="24"/>
              </w:rPr>
            </w:pPr>
            <w:r>
              <w:rPr>
                <w:rFonts w:ascii="Times New Roman" w:hAnsi="Times New Roman" w:cs="Times New Roman"/>
                <w:sz w:val="24"/>
                <w:szCs w:val="24"/>
              </w:rPr>
              <w:t>2.99</w:t>
            </w:r>
          </w:p>
        </w:tc>
        <w:tc>
          <w:tcPr>
            <w:tcW w:w="1419" w:type="dxa"/>
            <w:tcBorders>
              <w:top w:val="nil"/>
              <w:left w:val="nil"/>
              <w:bottom w:val="nil"/>
              <w:right w:val="nil"/>
            </w:tcBorders>
            <w:hideMark/>
          </w:tcPr>
          <w:p w:rsidR="000516FA" w:rsidRDefault="000516FA">
            <w:pPr>
              <w:spacing w:after="0" w:line="480" w:lineRule="auto"/>
              <w:jc w:val="center"/>
              <w:cnfStyle w:val="000000000000"/>
              <w:rPr>
                <w:rFonts w:ascii="Times New Roman" w:hAnsi="Times New Roman" w:cs="Times New Roman"/>
                <w:sz w:val="24"/>
                <w:szCs w:val="24"/>
              </w:rPr>
            </w:pPr>
            <w:r>
              <w:rPr>
                <w:rFonts w:ascii="Times New Roman" w:hAnsi="Times New Roman" w:cs="Times New Roman"/>
                <w:sz w:val="24"/>
                <w:szCs w:val="24"/>
              </w:rPr>
              <w:t>0.79</w:t>
            </w:r>
          </w:p>
        </w:tc>
        <w:tc>
          <w:tcPr>
            <w:tcW w:w="1881" w:type="dxa"/>
            <w:tcBorders>
              <w:top w:val="nil"/>
              <w:left w:val="nil"/>
              <w:bottom w:val="nil"/>
              <w:right w:val="nil"/>
            </w:tcBorders>
            <w:hideMark/>
          </w:tcPr>
          <w:p w:rsidR="000516FA" w:rsidRDefault="000516FA">
            <w:pPr>
              <w:spacing w:after="0" w:line="480" w:lineRule="auto"/>
              <w:jc w:val="center"/>
              <w:cnfStyle w:val="000000000000"/>
              <w:rPr>
                <w:rFonts w:ascii="Times New Roman" w:hAnsi="Times New Roman" w:cs="Times New Roman"/>
                <w:sz w:val="24"/>
                <w:szCs w:val="24"/>
              </w:rPr>
            </w:pPr>
            <w:r>
              <w:rPr>
                <w:rFonts w:ascii="Times New Roman" w:hAnsi="Times New Roman" w:cs="Times New Roman"/>
                <w:sz w:val="24"/>
                <w:szCs w:val="24"/>
              </w:rPr>
              <w:t xml:space="preserve">Agree  </w:t>
            </w:r>
          </w:p>
        </w:tc>
      </w:tr>
      <w:tr w:rsidR="000516FA" w:rsidTr="000516FA">
        <w:trPr>
          <w:trHeight w:val="353"/>
        </w:trPr>
        <w:tc>
          <w:tcPr>
            <w:cnfStyle w:val="001000000000"/>
            <w:tcW w:w="722" w:type="dxa"/>
            <w:tcBorders>
              <w:top w:val="nil"/>
              <w:left w:val="nil"/>
              <w:bottom w:val="nil"/>
              <w:right w:val="nil"/>
            </w:tcBorders>
            <w:hideMark/>
          </w:tcPr>
          <w:p w:rsidR="000516FA" w:rsidRDefault="000516FA">
            <w:pPr>
              <w:spacing w:after="0" w:line="480" w:lineRule="auto"/>
              <w:rPr>
                <w:rFonts w:ascii="Times New Roman" w:hAnsi="Times New Roman" w:cs="Times New Roman"/>
                <w:b w:val="0"/>
                <w:sz w:val="24"/>
                <w:szCs w:val="24"/>
              </w:rPr>
            </w:pPr>
            <w:r>
              <w:rPr>
                <w:rFonts w:ascii="Times New Roman" w:hAnsi="Times New Roman" w:cs="Times New Roman"/>
                <w:b w:val="0"/>
                <w:sz w:val="24"/>
                <w:szCs w:val="24"/>
              </w:rPr>
              <w:t>4</w:t>
            </w:r>
          </w:p>
        </w:tc>
        <w:tc>
          <w:tcPr>
            <w:tcW w:w="4066" w:type="dxa"/>
            <w:tcBorders>
              <w:top w:val="nil"/>
              <w:left w:val="nil"/>
              <w:bottom w:val="nil"/>
              <w:right w:val="nil"/>
            </w:tcBorders>
            <w:hideMark/>
          </w:tcPr>
          <w:p w:rsidR="000516FA" w:rsidRDefault="000516FA">
            <w:pPr>
              <w:spacing w:after="0" w:line="480" w:lineRule="auto"/>
              <w:jc w:val="both"/>
              <w:cnfStyle w:val="000000000000"/>
              <w:rPr>
                <w:rFonts w:ascii="Times New Roman" w:hAnsi="Times New Roman" w:cs="Times New Roman"/>
                <w:sz w:val="24"/>
                <w:szCs w:val="24"/>
              </w:rPr>
            </w:pPr>
            <w:r>
              <w:rPr>
                <w:rFonts w:ascii="Times New Roman" w:eastAsia="Times New Roman" w:hAnsi="Times New Roman" w:cs="Times New Roman"/>
                <w:sz w:val="24"/>
                <w:szCs w:val="24"/>
              </w:rPr>
              <w:t>Epileptic power supply</w:t>
            </w:r>
            <w:r w:rsidR="008C5DB4">
              <w:rPr>
                <w:rFonts w:ascii="Times New Roman" w:eastAsia="Times New Roman" w:hAnsi="Times New Roman" w:cs="Times New Roman"/>
                <w:sz w:val="24"/>
                <w:szCs w:val="24"/>
              </w:rPr>
              <w:t xml:space="preserve">                     349</w:t>
            </w:r>
          </w:p>
        </w:tc>
        <w:tc>
          <w:tcPr>
            <w:tcW w:w="1470" w:type="dxa"/>
            <w:tcBorders>
              <w:top w:val="nil"/>
              <w:left w:val="nil"/>
              <w:bottom w:val="nil"/>
              <w:right w:val="nil"/>
            </w:tcBorders>
            <w:hideMark/>
          </w:tcPr>
          <w:p w:rsidR="000516FA" w:rsidRDefault="000516FA">
            <w:pPr>
              <w:spacing w:after="0" w:line="480" w:lineRule="auto"/>
              <w:jc w:val="center"/>
              <w:cnfStyle w:val="000000000000"/>
              <w:rPr>
                <w:rFonts w:ascii="Times New Roman" w:hAnsi="Times New Roman" w:cs="Times New Roman"/>
                <w:sz w:val="24"/>
                <w:szCs w:val="24"/>
              </w:rPr>
            </w:pPr>
            <w:r>
              <w:rPr>
                <w:rFonts w:ascii="Times New Roman" w:hAnsi="Times New Roman" w:cs="Times New Roman"/>
                <w:sz w:val="24"/>
                <w:szCs w:val="24"/>
              </w:rPr>
              <w:t>3.50</w:t>
            </w:r>
          </w:p>
        </w:tc>
        <w:tc>
          <w:tcPr>
            <w:tcW w:w="1419" w:type="dxa"/>
            <w:tcBorders>
              <w:top w:val="nil"/>
              <w:left w:val="nil"/>
              <w:bottom w:val="nil"/>
              <w:right w:val="nil"/>
            </w:tcBorders>
            <w:hideMark/>
          </w:tcPr>
          <w:p w:rsidR="000516FA" w:rsidRDefault="000516FA">
            <w:pPr>
              <w:spacing w:after="0" w:line="480" w:lineRule="auto"/>
              <w:jc w:val="center"/>
              <w:cnfStyle w:val="000000000000"/>
              <w:rPr>
                <w:rFonts w:ascii="Times New Roman" w:hAnsi="Times New Roman" w:cs="Times New Roman"/>
                <w:sz w:val="24"/>
                <w:szCs w:val="24"/>
              </w:rPr>
            </w:pPr>
            <w:r>
              <w:rPr>
                <w:rFonts w:ascii="Times New Roman" w:hAnsi="Times New Roman" w:cs="Times New Roman"/>
                <w:sz w:val="24"/>
                <w:szCs w:val="24"/>
              </w:rPr>
              <w:t>0.84</w:t>
            </w:r>
          </w:p>
        </w:tc>
        <w:tc>
          <w:tcPr>
            <w:tcW w:w="1881" w:type="dxa"/>
            <w:tcBorders>
              <w:top w:val="nil"/>
              <w:left w:val="nil"/>
              <w:bottom w:val="nil"/>
              <w:right w:val="nil"/>
            </w:tcBorders>
            <w:hideMark/>
          </w:tcPr>
          <w:p w:rsidR="000516FA" w:rsidRDefault="000516FA">
            <w:pPr>
              <w:spacing w:after="0" w:line="480" w:lineRule="auto"/>
              <w:jc w:val="center"/>
              <w:cnfStyle w:val="000000000000"/>
              <w:rPr>
                <w:rFonts w:ascii="Times New Roman" w:hAnsi="Times New Roman" w:cs="Times New Roman"/>
                <w:sz w:val="24"/>
                <w:szCs w:val="24"/>
              </w:rPr>
            </w:pPr>
            <w:r>
              <w:rPr>
                <w:rFonts w:ascii="Times New Roman" w:hAnsi="Times New Roman" w:cs="Times New Roman"/>
                <w:sz w:val="24"/>
                <w:szCs w:val="24"/>
              </w:rPr>
              <w:t xml:space="preserve">Agree  </w:t>
            </w:r>
          </w:p>
        </w:tc>
      </w:tr>
      <w:tr w:rsidR="000516FA" w:rsidTr="000516FA">
        <w:trPr>
          <w:trHeight w:val="308"/>
        </w:trPr>
        <w:tc>
          <w:tcPr>
            <w:cnfStyle w:val="001000000000"/>
            <w:tcW w:w="722" w:type="dxa"/>
            <w:tcBorders>
              <w:top w:val="nil"/>
              <w:left w:val="nil"/>
              <w:bottom w:val="nil"/>
              <w:right w:val="nil"/>
            </w:tcBorders>
            <w:hideMark/>
          </w:tcPr>
          <w:p w:rsidR="000516FA" w:rsidRDefault="000516FA">
            <w:pPr>
              <w:spacing w:after="0" w:line="480" w:lineRule="auto"/>
              <w:rPr>
                <w:rFonts w:ascii="Times New Roman" w:hAnsi="Times New Roman" w:cs="Times New Roman"/>
                <w:b w:val="0"/>
                <w:sz w:val="24"/>
                <w:szCs w:val="24"/>
              </w:rPr>
            </w:pPr>
            <w:r>
              <w:rPr>
                <w:rFonts w:ascii="Times New Roman" w:hAnsi="Times New Roman" w:cs="Times New Roman"/>
                <w:b w:val="0"/>
                <w:sz w:val="24"/>
                <w:szCs w:val="24"/>
              </w:rPr>
              <w:t>5</w:t>
            </w:r>
          </w:p>
        </w:tc>
        <w:tc>
          <w:tcPr>
            <w:tcW w:w="4066" w:type="dxa"/>
            <w:tcBorders>
              <w:top w:val="nil"/>
              <w:left w:val="nil"/>
              <w:bottom w:val="nil"/>
              <w:right w:val="nil"/>
            </w:tcBorders>
            <w:hideMark/>
          </w:tcPr>
          <w:p w:rsidR="000516FA" w:rsidRDefault="000516FA">
            <w:pPr>
              <w:spacing w:after="0" w:line="480" w:lineRule="auto"/>
              <w:jc w:val="both"/>
              <w:cnfStyle w:val="000000000000"/>
              <w:rPr>
                <w:rFonts w:ascii="Times New Roman" w:hAnsi="Times New Roman" w:cs="Times New Roman"/>
                <w:sz w:val="24"/>
                <w:szCs w:val="24"/>
              </w:rPr>
            </w:pPr>
            <w:r>
              <w:rPr>
                <w:rFonts w:ascii="Times New Roman" w:eastAsia="Times New Roman" w:hAnsi="Times New Roman" w:cs="Times New Roman"/>
                <w:sz w:val="24"/>
                <w:szCs w:val="24"/>
              </w:rPr>
              <w:t>Inaccessibility to recharge voucher</w:t>
            </w:r>
            <w:r w:rsidR="008C5DB4">
              <w:rPr>
                <w:rFonts w:ascii="Times New Roman" w:eastAsia="Times New Roman" w:hAnsi="Times New Roman" w:cs="Times New Roman"/>
                <w:sz w:val="24"/>
                <w:szCs w:val="24"/>
              </w:rPr>
              <w:t xml:space="preserve">  349</w:t>
            </w:r>
          </w:p>
        </w:tc>
        <w:tc>
          <w:tcPr>
            <w:tcW w:w="1470" w:type="dxa"/>
            <w:tcBorders>
              <w:top w:val="nil"/>
              <w:left w:val="nil"/>
              <w:bottom w:val="nil"/>
              <w:right w:val="nil"/>
            </w:tcBorders>
            <w:hideMark/>
          </w:tcPr>
          <w:p w:rsidR="000516FA" w:rsidRDefault="000516FA">
            <w:pPr>
              <w:spacing w:after="0" w:line="480" w:lineRule="auto"/>
              <w:jc w:val="center"/>
              <w:cnfStyle w:val="000000000000"/>
              <w:rPr>
                <w:rFonts w:ascii="Times New Roman" w:hAnsi="Times New Roman" w:cs="Times New Roman"/>
                <w:sz w:val="24"/>
                <w:szCs w:val="24"/>
              </w:rPr>
            </w:pPr>
            <w:r>
              <w:rPr>
                <w:rFonts w:ascii="Times New Roman" w:hAnsi="Times New Roman" w:cs="Times New Roman"/>
                <w:sz w:val="24"/>
                <w:szCs w:val="24"/>
              </w:rPr>
              <w:t>2.44</w:t>
            </w:r>
          </w:p>
        </w:tc>
        <w:tc>
          <w:tcPr>
            <w:tcW w:w="1419" w:type="dxa"/>
            <w:tcBorders>
              <w:top w:val="nil"/>
              <w:left w:val="nil"/>
              <w:bottom w:val="nil"/>
              <w:right w:val="nil"/>
            </w:tcBorders>
            <w:hideMark/>
          </w:tcPr>
          <w:p w:rsidR="000516FA" w:rsidRDefault="000516FA">
            <w:pPr>
              <w:spacing w:after="0" w:line="480" w:lineRule="auto"/>
              <w:jc w:val="center"/>
              <w:cnfStyle w:val="000000000000"/>
              <w:rPr>
                <w:rFonts w:ascii="Times New Roman" w:hAnsi="Times New Roman" w:cs="Times New Roman"/>
                <w:sz w:val="24"/>
                <w:szCs w:val="24"/>
              </w:rPr>
            </w:pPr>
            <w:r>
              <w:rPr>
                <w:rFonts w:ascii="Times New Roman" w:hAnsi="Times New Roman" w:cs="Times New Roman"/>
                <w:sz w:val="24"/>
                <w:szCs w:val="24"/>
              </w:rPr>
              <w:t>0.90</w:t>
            </w:r>
          </w:p>
        </w:tc>
        <w:tc>
          <w:tcPr>
            <w:tcW w:w="1881" w:type="dxa"/>
            <w:tcBorders>
              <w:top w:val="nil"/>
              <w:left w:val="nil"/>
              <w:bottom w:val="nil"/>
              <w:right w:val="nil"/>
            </w:tcBorders>
            <w:hideMark/>
          </w:tcPr>
          <w:p w:rsidR="000516FA" w:rsidRDefault="000516FA">
            <w:pPr>
              <w:spacing w:after="0" w:line="480" w:lineRule="auto"/>
              <w:jc w:val="center"/>
              <w:cnfStyle w:val="000000000000"/>
              <w:rPr>
                <w:rFonts w:ascii="Times New Roman" w:hAnsi="Times New Roman" w:cs="Times New Roman"/>
                <w:sz w:val="24"/>
                <w:szCs w:val="24"/>
              </w:rPr>
            </w:pPr>
            <w:r>
              <w:rPr>
                <w:rFonts w:ascii="Times New Roman" w:hAnsi="Times New Roman" w:cs="Times New Roman"/>
                <w:sz w:val="24"/>
                <w:szCs w:val="24"/>
              </w:rPr>
              <w:t xml:space="preserve">Disagree  </w:t>
            </w:r>
          </w:p>
        </w:tc>
      </w:tr>
      <w:tr w:rsidR="000516FA" w:rsidTr="000516FA">
        <w:trPr>
          <w:trHeight w:val="326"/>
        </w:trPr>
        <w:tc>
          <w:tcPr>
            <w:cnfStyle w:val="001000000000"/>
            <w:tcW w:w="722" w:type="dxa"/>
            <w:tcBorders>
              <w:top w:val="nil"/>
              <w:left w:val="nil"/>
              <w:bottom w:val="nil"/>
              <w:right w:val="nil"/>
            </w:tcBorders>
            <w:hideMark/>
          </w:tcPr>
          <w:p w:rsidR="000516FA" w:rsidRDefault="000516FA">
            <w:pPr>
              <w:spacing w:after="0" w:line="480" w:lineRule="auto"/>
              <w:rPr>
                <w:rFonts w:ascii="Times New Roman" w:hAnsi="Times New Roman" w:cs="Times New Roman"/>
                <w:b w:val="0"/>
                <w:sz w:val="24"/>
                <w:szCs w:val="24"/>
              </w:rPr>
            </w:pPr>
            <w:r>
              <w:rPr>
                <w:rFonts w:ascii="Times New Roman" w:hAnsi="Times New Roman" w:cs="Times New Roman"/>
                <w:b w:val="0"/>
                <w:sz w:val="24"/>
                <w:szCs w:val="24"/>
              </w:rPr>
              <w:t>6</w:t>
            </w:r>
          </w:p>
        </w:tc>
        <w:tc>
          <w:tcPr>
            <w:tcW w:w="4066" w:type="dxa"/>
            <w:tcBorders>
              <w:top w:val="nil"/>
              <w:left w:val="nil"/>
              <w:bottom w:val="nil"/>
              <w:right w:val="nil"/>
            </w:tcBorders>
            <w:hideMark/>
          </w:tcPr>
          <w:p w:rsidR="000516FA" w:rsidRDefault="000516FA">
            <w:pPr>
              <w:spacing w:after="0" w:line="480" w:lineRule="auto"/>
              <w:jc w:val="both"/>
              <w:cnfStyle w:val="000000000000"/>
              <w:rPr>
                <w:rFonts w:ascii="Times New Roman" w:hAnsi="Times New Roman" w:cs="Times New Roman"/>
                <w:sz w:val="24"/>
                <w:szCs w:val="24"/>
              </w:rPr>
            </w:pPr>
            <w:r>
              <w:rPr>
                <w:rFonts w:ascii="Times New Roman" w:eastAsia="Times New Roman" w:hAnsi="Times New Roman" w:cs="Times New Roman"/>
                <w:sz w:val="24"/>
                <w:szCs w:val="24"/>
              </w:rPr>
              <w:t>Unav</w:t>
            </w:r>
            <w:r w:rsidR="008C5DB4">
              <w:rPr>
                <w:rFonts w:ascii="Times New Roman" w:eastAsia="Times New Roman" w:hAnsi="Times New Roman" w:cs="Times New Roman"/>
                <w:sz w:val="24"/>
                <w:szCs w:val="24"/>
              </w:rPr>
              <w:t>ailability of phones accessorie 349</w:t>
            </w:r>
          </w:p>
        </w:tc>
        <w:tc>
          <w:tcPr>
            <w:tcW w:w="1470" w:type="dxa"/>
            <w:tcBorders>
              <w:top w:val="nil"/>
              <w:left w:val="nil"/>
              <w:bottom w:val="nil"/>
              <w:right w:val="nil"/>
            </w:tcBorders>
            <w:hideMark/>
          </w:tcPr>
          <w:p w:rsidR="000516FA" w:rsidRDefault="008C5DB4">
            <w:pPr>
              <w:spacing w:after="0" w:line="480" w:lineRule="auto"/>
              <w:jc w:val="center"/>
              <w:cnfStyle w:val="000000000000"/>
              <w:rPr>
                <w:rFonts w:ascii="Times New Roman" w:hAnsi="Times New Roman" w:cs="Times New Roman"/>
                <w:sz w:val="24"/>
                <w:szCs w:val="24"/>
              </w:rPr>
            </w:pPr>
            <w:r>
              <w:rPr>
                <w:rFonts w:ascii="Times New Roman" w:hAnsi="Times New Roman" w:cs="Times New Roman"/>
                <w:sz w:val="24"/>
                <w:szCs w:val="24"/>
              </w:rPr>
              <w:t xml:space="preserve"> </w:t>
            </w:r>
            <w:r w:rsidR="000516FA">
              <w:rPr>
                <w:rFonts w:ascii="Times New Roman" w:hAnsi="Times New Roman" w:cs="Times New Roman"/>
                <w:sz w:val="24"/>
                <w:szCs w:val="24"/>
              </w:rPr>
              <w:t>2.43</w:t>
            </w:r>
          </w:p>
        </w:tc>
        <w:tc>
          <w:tcPr>
            <w:tcW w:w="1419" w:type="dxa"/>
            <w:tcBorders>
              <w:top w:val="nil"/>
              <w:left w:val="nil"/>
              <w:bottom w:val="nil"/>
              <w:right w:val="nil"/>
            </w:tcBorders>
            <w:hideMark/>
          </w:tcPr>
          <w:p w:rsidR="000516FA" w:rsidRDefault="000516FA">
            <w:pPr>
              <w:spacing w:after="0" w:line="480" w:lineRule="auto"/>
              <w:jc w:val="center"/>
              <w:cnfStyle w:val="000000000000"/>
              <w:rPr>
                <w:rFonts w:ascii="Times New Roman" w:hAnsi="Times New Roman" w:cs="Times New Roman"/>
                <w:sz w:val="24"/>
                <w:szCs w:val="24"/>
              </w:rPr>
            </w:pPr>
            <w:r>
              <w:rPr>
                <w:rFonts w:ascii="Times New Roman" w:hAnsi="Times New Roman" w:cs="Times New Roman"/>
                <w:sz w:val="24"/>
                <w:szCs w:val="24"/>
              </w:rPr>
              <w:t>0.89</w:t>
            </w:r>
          </w:p>
        </w:tc>
        <w:tc>
          <w:tcPr>
            <w:tcW w:w="1881" w:type="dxa"/>
            <w:tcBorders>
              <w:top w:val="nil"/>
              <w:left w:val="nil"/>
              <w:bottom w:val="nil"/>
              <w:right w:val="nil"/>
            </w:tcBorders>
            <w:hideMark/>
          </w:tcPr>
          <w:p w:rsidR="000516FA" w:rsidRDefault="008C5DB4">
            <w:pPr>
              <w:spacing w:after="0" w:line="480" w:lineRule="auto"/>
              <w:jc w:val="center"/>
              <w:cnfStyle w:val="000000000000"/>
              <w:rPr>
                <w:rFonts w:ascii="Times New Roman" w:hAnsi="Times New Roman" w:cs="Times New Roman"/>
                <w:sz w:val="24"/>
                <w:szCs w:val="24"/>
              </w:rPr>
            </w:pPr>
            <w:r>
              <w:rPr>
                <w:rFonts w:ascii="Times New Roman" w:hAnsi="Times New Roman" w:cs="Times New Roman"/>
                <w:sz w:val="24"/>
                <w:szCs w:val="24"/>
              </w:rPr>
              <w:t xml:space="preserve"> </w:t>
            </w:r>
            <w:r w:rsidR="000516FA">
              <w:rPr>
                <w:rFonts w:ascii="Times New Roman" w:hAnsi="Times New Roman" w:cs="Times New Roman"/>
                <w:sz w:val="24"/>
                <w:szCs w:val="24"/>
              </w:rPr>
              <w:t xml:space="preserve">Disagree  </w:t>
            </w:r>
          </w:p>
        </w:tc>
      </w:tr>
      <w:tr w:rsidR="000516FA" w:rsidTr="000516FA">
        <w:trPr>
          <w:trHeight w:val="344"/>
        </w:trPr>
        <w:tc>
          <w:tcPr>
            <w:cnfStyle w:val="001000000000"/>
            <w:tcW w:w="722" w:type="dxa"/>
            <w:tcBorders>
              <w:top w:val="nil"/>
              <w:left w:val="nil"/>
              <w:bottom w:val="single" w:sz="8" w:space="0" w:color="000000" w:themeColor="text1"/>
              <w:right w:val="nil"/>
            </w:tcBorders>
            <w:hideMark/>
          </w:tcPr>
          <w:p w:rsidR="000516FA" w:rsidRDefault="000516FA">
            <w:pPr>
              <w:spacing w:after="0" w:line="480" w:lineRule="auto"/>
              <w:rPr>
                <w:rFonts w:ascii="Times New Roman" w:hAnsi="Times New Roman" w:cs="Times New Roman"/>
                <w:b w:val="0"/>
                <w:sz w:val="24"/>
                <w:szCs w:val="24"/>
              </w:rPr>
            </w:pPr>
            <w:r>
              <w:rPr>
                <w:rFonts w:ascii="Times New Roman" w:hAnsi="Times New Roman" w:cs="Times New Roman"/>
                <w:b w:val="0"/>
                <w:sz w:val="24"/>
                <w:szCs w:val="24"/>
              </w:rPr>
              <w:t>7</w:t>
            </w:r>
          </w:p>
        </w:tc>
        <w:tc>
          <w:tcPr>
            <w:tcW w:w="4066" w:type="dxa"/>
            <w:tcBorders>
              <w:top w:val="nil"/>
              <w:left w:val="nil"/>
              <w:bottom w:val="single" w:sz="8" w:space="0" w:color="000000" w:themeColor="text1"/>
              <w:right w:val="nil"/>
            </w:tcBorders>
            <w:hideMark/>
          </w:tcPr>
          <w:p w:rsidR="000516FA" w:rsidRDefault="000516FA">
            <w:pPr>
              <w:spacing w:after="0" w:line="480" w:lineRule="auto"/>
              <w:jc w:val="both"/>
              <w:cnfStyle w:val="000000000000"/>
              <w:rPr>
                <w:rFonts w:ascii="Times New Roman" w:hAnsi="Times New Roman" w:cs="Times New Roman"/>
                <w:sz w:val="24"/>
                <w:szCs w:val="24"/>
              </w:rPr>
            </w:pPr>
            <w:r>
              <w:rPr>
                <w:rFonts w:ascii="Times New Roman" w:eastAsia="Times New Roman" w:hAnsi="Times New Roman" w:cs="Times New Roman"/>
                <w:sz w:val="24"/>
                <w:szCs w:val="24"/>
              </w:rPr>
              <w:t>Illiteracy</w:t>
            </w:r>
            <w:r w:rsidR="008C5DB4">
              <w:rPr>
                <w:rFonts w:ascii="Times New Roman" w:eastAsia="Times New Roman" w:hAnsi="Times New Roman" w:cs="Times New Roman"/>
                <w:sz w:val="24"/>
                <w:szCs w:val="24"/>
              </w:rPr>
              <w:t xml:space="preserve">                                           349                      </w:t>
            </w:r>
          </w:p>
        </w:tc>
        <w:tc>
          <w:tcPr>
            <w:tcW w:w="1470" w:type="dxa"/>
            <w:tcBorders>
              <w:top w:val="nil"/>
              <w:left w:val="nil"/>
              <w:bottom w:val="single" w:sz="8" w:space="0" w:color="000000" w:themeColor="text1"/>
              <w:right w:val="nil"/>
            </w:tcBorders>
            <w:hideMark/>
          </w:tcPr>
          <w:p w:rsidR="000516FA" w:rsidRDefault="000516FA">
            <w:pPr>
              <w:spacing w:after="0" w:line="480" w:lineRule="auto"/>
              <w:jc w:val="center"/>
              <w:cnfStyle w:val="000000000000"/>
              <w:rPr>
                <w:rFonts w:ascii="Times New Roman" w:hAnsi="Times New Roman" w:cs="Times New Roman"/>
                <w:sz w:val="24"/>
                <w:szCs w:val="24"/>
              </w:rPr>
            </w:pPr>
            <w:r>
              <w:rPr>
                <w:rFonts w:ascii="Times New Roman" w:hAnsi="Times New Roman" w:cs="Times New Roman"/>
                <w:sz w:val="24"/>
                <w:szCs w:val="24"/>
              </w:rPr>
              <w:t>3.37</w:t>
            </w:r>
          </w:p>
        </w:tc>
        <w:tc>
          <w:tcPr>
            <w:tcW w:w="1419" w:type="dxa"/>
            <w:tcBorders>
              <w:top w:val="nil"/>
              <w:left w:val="nil"/>
              <w:bottom w:val="single" w:sz="8" w:space="0" w:color="000000" w:themeColor="text1"/>
              <w:right w:val="nil"/>
            </w:tcBorders>
            <w:hideMark/>
          </w:tcPr>
          <w:p w:rsidR="000516FA" w:rsidRDefault="000516FA">
            <w:pPr>
              <w:spacing w:after="0" w:line="480" w:lineRule="auto"/>
              <w:jc w:val="center"/>
              <w:cnfStyle w:val="000000000000"/>
              <w:rPr>
                <w:rFonts w:ascii="Times New Roman" w:hAnsi="Times New Roman" w:cs="Times New Roman"/>
                <w:sz w:val="24"/>
                <w:szCs w:val="24"/>
              </w:rPr>
            </w:pPr>
            <w:r>
              <w:rPr>
                <w:rFonts w:ascii="Times New Roman" w:hAnsi="Times New Roman" w:cs="Times New Roman"/>
                <w:sz w:val="24"/>
                <w:szCs w:val="24"/>
              </w:rPr>
              <w:t>0.81</w:t>
            </w:r>
          </w:p>
        </w:tc>
        <w:tc>
          <w:tcPr>
            <w:tcW w:w="1881" w:type="dxa"/>
            <w:tcBorders>
              <w:top w:val="nil"/>
              <w:left w:val="nil"/>
              <w:bottom w:val="single" w:sz="8" w:space="0" w:color="000000" w:themeColor="text1"/>
              <w:right w:val="nil"/>
            </w:tcBorders>
            <w:hideMark/>
          </w:tcPr>
          <w:p w:rsidR="000516FA" w:rsidRDefault="000516FA">
            <w:pPr>
              <w:spacing w:after="0" w:line="480" w:lineRule="auto"/>
              <w:jc w:val="center"/>
              <w:cnfStyle w:val="000000000000"/>
              <w:rPr>
                <w:rFonts w:ascii="Times New Roman" w:hAnsi="Times New Roman" w:cs="Times New Roman"/>
                <w:sz w:val="24"/>
                <w:szCs w:val="24"/>
              </w:rPr>
            </w:pPr>
            <w:r>
              <w:rPr>
                <w:rFonts w:ascii="Times New Roman" w:hAnsi="Times New Roman" w:cs="Times New Roman"/>
                <w:sz w:val="24"/>
                <w:szCs w:val="24"/>
              </w:rPr>
              <w:t xml:space="preserve">Agree  </w:t>
            </w:r>
          </w:p>
        </w:tc>
      </w:tr>
    </w:tbl>
    <w:p w:rsidR="000516FA" w:rsidRDefault="008C5DB4" w:rsidP="000516FA">
      <w:pPr>
        <w:rPr>
          <w:rFonts w:ascii="Times New Roman" w:hAnsi="Times New Roman" w:cs="Times New Roman"/>
          <w:sz w:val="24"/>
          <w:szCs w:val="24"/>
        </w:rPr>
      </w:pPr>
      <w:r w:rsidRPr="00005FD2">
        <w:rPr>
          <w:rFonts w:ascii="Times New Roman" w:hAnsi="Times New Roman" w:cs="Times New Roman"/>
          <w:b/>
          <w:sz w:val="24"/>
          <w:szCs w:val="24"/>
        </w:rPr>
        <w:t xml:space="preserve">Key; = N- Sample, A- Agree, </w:t>
      </w:r>
      <w:r w:rsidR="00005FD2" w:rsidRPr="00005FD2">
        <w:rPr>
          <w:rFonts w:ascii="Times New Roman" w:hAnsi="Times New Roman" w:cs="Times New Roman"/>
          <w:b/>
          <w:sz w:val="24"/>
          <w:szCs w:val="24"/>
        </w:rPr>
        <w:t>D- Disagree, SD- Standard Deviation</w:t>
      </w:r>
      <w:r w:rsidR="000516FA">
        <w:rPr>
          <w:rFonts w:ascii="Times New Roman" w:hAnsi="Times New Roman" w:cs="Times New Roman"/>
          <w:sz w:val="24"/>
          <w:szCs w:val="24"/>
        </w:rPr>
        <w:br w:type="page"/>
      </w:r>
    </w:p>
    <w:p w:rsidR="000516FA" w:rsidRDefault="000516FA" w:rsidP="000516FA">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results in Table 4 indicate that Irish potatoes rural farmers in Jos, Plateau State, face several challenges in accessing agricultural information for a bumper harvest. The highest-rated challenge is epileptic power supply (M = 3.50, SD = 0.84), followed closely by poor internet connectivity (M = 3.46, SD = 0.80) and poor network coverage (M = 3.37, SD = 0.82). Illiteracy (M = 3.37, SD = 0.81) and unfamiliarity with phone features (M = 2.99, SD = 0.79) also pose significant barriers to accessing vital agricultural information. Additionally, farmers struggle with inaccessibility to recharge vouchers (M = 2.44, SD = 0.90) and the unavailability of phone accessories (M = 2.43, SD = 0.89), which can hinder effective mobile phone utilization. These findings highlight the need for improved infrastructure, digital literacy programs, and better access to mobile technology to enhance information dissemination and boost agricultural productivity in the region.</w:t>
      </w:r>
    </w:p>
    <w:p w:rsidR="00E435DC" w:rsidRDefault="00E435DC" w:rsidP="000516FA">
      <w:pPr>
        <w:tabs>
          <w:tab w:val="left" w:pos="5526"/>
        </w:tabs>
        <w:spacing w:line="480" w:lineRule="auto"/>
        <w:jc w:val="both"/>
        <w:rPr>
          <w:rFonts w:ascii="Times New Roman" w:hAnsi="Times New Roman" w:cs="Times New Roman"/>
          <w:b/>
          <w:color w:val="000000" w:themeColor="text1"/>
          <w:sz w:val="24"/>
          <w:szCs w:val="24"/>
        </w:rPr>
      </w:pPr>
    </w:p>
    <w:p w:rsidR="00E435DC" w:rsidRDefault="00E435DC" w:rsidP="000516FA">
      <w:pPr>
        <w:tabs>
          <w:tab w:val="left" w:pos="5526"/>
        </w:tabs>
        <w:spacing w:line="480" w:lineRule="auto"/>
        <w:jc w:val="both"/>
        <w:rPr>
          <w:rFonts w:ascii="Times New Roman" w:hAnsi="Times New Roman" w:cs="Times New Roman"/>
          <w:b/>
          <w:color w:val="000000" w:themeColor="text1"/>
          <w:sz w:val="24"/>
          <w:szCs w:val="24"/>
        </w:rPr>
      </w:pPr>
    </w:p>
    <w:p w:rsidR="00E435DC" w:rsidRDefault="00E435DC" w:rsidP="000516FA">
      <w:pPr>
        <w:tabs>
          <w:tab w:val="left" w:pos="5526"/>
        </w:tabs>
        <w:spacing w:line="480" w:lineRule="auto"/>
        <w:jc w:val="both"/>
        <w:rPr>
          <w:rFonts w:ascii="Times New Roman" w:hAnsi="Times New Roman" w:cs="Times New Roman"/>
          <w:b/>
          <w:color w:val="000000" w:themeColor="text1"/>
          <w:sz w:val="24"/>
          <w:szCs w:val="24"/>
        </w:rPr>
      </w:pPr>
    </w:p>
    <w:p w:rsidR="00E435DC" w:rsidRDefault="00E435DC" w:rsidP="000516FA">
      <w:pPr>
        <w:tabs>
          <w:tab w:val="left" w:pos="5526"/>
        </w:tabs>
        <w:spacing w:line="480" w:lineRule="auto"/>
        <w:jc w:val="both"/>
        <w:rPr>
          <w:rFonts w:ascii="Times New Roman" w:hAnsi="Times New Roman" w:cs="Times New Roman"/>
          <w:b/>
          <w:color w:val="000000" w:themeColor="text1"/>
          <w:sz w:val="24"/>
          <w:szCs w:val="24"/>
        </w:rPr>
      </w:pPr>
    </w:p>
    <w:p w:rsidR="00E435DC" w:rsidRDefault="00E435DC" w:rsidP="000516FA">
      <w:pPr>
        <w:tabs>
          <w:tab w:val="left" w:pos="5526"/>
        </w:tabs>
        <w:spacing w:line="480" w:lineRule="auto"/>
        <w:jc w:val="both"/>
        <w:rPr>
          <w:rFonts w:ascii="Times New Roman" w:hAnsi="Times New Roman" w:cs="Times New Roman"/>
          <w:b/>
          <w:color w:val="000000" w:themeColor="text1"/>
          <w:sz w:val="24"/>
          <w:szCs w:val="24"/>
        </w:rPr>
      </w:pPr>
    </w:p>
    <w:p w:rsidR="00E435DC" w:rsidRDefault="00E435DC" w:rsidP="000516FA">
      <w:pPr>
        <w:tabs>
          <w:tab w:val="left" w:pos="5526"/>
        </w:tabs>
        <w:spacing w:line="480" w:lineRule="auto"/>
        <w:jc w:val="both"/>
        <w:rPr>
          <w:rFonts w:ascii="Times New Roman" w:hAnsi="Times New Roman" w:cs="Times New Roman"/>
          <w:b/>
          <w:color w:val="000000" w:themeColor="text1"/>
          <w:sz w:val="24"/>
          <w:szCs w:val="24"/>
        </w:rPr>
      </w:pPr>
    </w:p>
    <w:p w:rsidR="00E435DC" w:rsidRDefault="00E435DC" w:rsidP="000516FA">
      <w:pPr>
        <w:tabs>
          <w:tab w:val="left" w:pos="5526"/>
        </w:tabs>
        <w:spacing w:line="480" w:lineRule="auto"/>
        <w:jc w:val="both"/>
        <w:rPr>
          <w:rFonts w:ascii="Times New Roman" w:hAnsi="Times New Roman" w:cs="Times New Roman"/>
          <w:b/>
          <w:color w:val="000000" w:themeColor="text1"/>
          <w:sz w:val="24"/>
          <w:szCs w:val="24"/>
        </w:rPr>
      </w:pPr>
    </w:p>
    <w:p w:rsidR="00E435DC" w:rsidRDefault="00E435DC" w:rsidP="000516FA">
      <w:pPr>
        <w:tabs>
          <w:tab w:val="left" w:pos="5526"/>
        </w:tabs>
        <w:spacing w:line="480" w:lineRule="auto"/>
        <w:jc w:val="both"/>
        <w:rPr>
          <w:rFonts w:ascii="Times New Roman" w:hAnsi="Times New Roman" w:cs="Times New Roman"/>
          <w:b/>
          <w:color w:val="000000" w:themeColor="text1"/>
          <w:sz w:val="24"/>
          <w:szCs w:val="24"/>
        </w:rPr>
      </w:pPr>
    </w:p>
    <w:p w:rsidR="00E435DC" w:rsidRDefault="00E435DC" w:rsidP="000516FA">
      <w:pPr>
        <w:tabs>
          <w:tab w:val="left" w:pos="5526"/>
        </w:tabs>
        <w:spacing w:line="480" w:lineRule="auto"/>
        <w:jc w:val="both"/>
        <w:rPr>
          <w:rFonts w:ascii="Times New Roman" w:hAnsi="Times New Roman" w:cs="Times New Roman"/>
          <w:b/>
          <w:color w:val="000000" w:themeColor="text1"/>
          <w:sz w:val="24"/>
          <w:szCs w:val="24"/>
        </w:rPr>
      </w:pPr>
    </w:p>
    <w:p w:rsidR="000516FA" w:rsidRDefault="000516FA" w:rsidP="006D5901">
      <w:pPr>
        <w:tabs>
          <w:tab w:val="left" w:pos="5526"/>
        </w:tabs>
        <w:spacing w:line="48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lastRenderedPageBreak/>
        <w:t>4.1.5 Research Question Five</w:t>
      </w:r>
      <w:r>
        <w:rPr>
          <w:rFonts w:ascii="Times New Roman" w:hAnsi="Times New Roman" w:cs="Times New Roman"/>
          <w:color w:val="000000" w:themeColor="text1"/>
          <w:sz w:val="24"/>
          <w:szCs w:val="24"/>
        </w:rPr>
        <w:t xml:space="preserve">: </w:t>
      </w:r>
    </w:p>
    <w:p w:rsidR="000516FA" w:rsidRDefault="000516FA" w:rsidP="006D5901">
      <w:pPr>
        <w:spacing w:line="480" w:lineRule="auto"/>
        <w:jc w:val="both"/>
        <w:rPr>
          <w:rFonts w:ascii="Times New Roman" w:hAnsi="Times New Roman" w:cs="Times New Roman"/>
          <w:sz w:val="24"/>
          <w:szCs w:val="24"/>
        </w:rPr>
      </w:pPr>
      <w:r>
        <w:rPr>
          <w:rFonts w:ascii="Times New Roman" w:hAnsi="Times New Roman" w:cs="Times New Roman"/>
          <w:sz w:val="24"/>
          <w:szCs w:val="24"/>
        </w:rPr>
        <w:t>What are the strategies for overcoming the challenges of Irish potatoes rural farmers in accessing agricultural information needs for bumper harvest Jos, Plateau State?</w:t>
      </w:r>
    </w:p>
    <w:p w:rsidR="000516FA" w:rsidRDefault="000516FA" w:rsidP="006D5901">
      <w:pPr>
        <w:spacing w:line="480" w:lineRule="auto"/>
        <w:jc w:val="both"/>
        <w:rPr>
          <w:rFonts w:ascii="Times New Roman" w:hAnsi="Times New Roman" w:cs="Times New Roman"/>
          <w:sz w:val="24"/>
          <w:szCs w:val="24"/>
        </w:rPr>
      </w:pPr>
      <w:r>
        <w:rPr>
          <w:rFonts w:ascii="Times New Roman" w:hAnsi="Times New Roman" w:cs="Times New Roman"/>
          <w:sz w:val="24"/>
          <w:szCs w:val="24"/>
        </w:rPr>
        <w:t>To answer this research question, data on the strategies for overcoming the challenges of Irish potatoes rural farmers in accessing agricultural information needs for bumper harvest Jos, Plateau State were collected and analyzed as presented on Table 5:</w:t>
      </w:r>
    </w:p>
    <w:p w:rsidR="000516FA" w:rsidRPr="00E435DC" w:rsidRDefault="000516FA" w:rsidP="006D5901">
      <w:pPr>
        <w:spacing w:line="480" w:lineRule="auto"/>
        <w:rPr>
          <w:rFonts w:ascii="Times New Roman" w:hAnsi="Times New Roman" w:cs="Times New Roman"/>
          <w:sz w:val="24"/>
          <w:szCs w:val="24"/>
        </w:rPr>
      </w:pPr>
      <w:r>
        <w:rPr>
          <w:rFonts w:ascii="Times New Roman" w:hAnsi="Times New Roman" w:cs="Times New Roman"/>
          <w:b/>
          <w:sz w:val="24"/>
          <w:szCs w:val="24"/>
        </w:rPr>
        <w:t xml:space="preserve">Table 5: Mean and Standard Deviation of the </w:t>
      </w:r>
      <w:r>
        <w:rPr>
          <w:rFonts w:ascii="Times New Roman" w:hAnsi="Times New Roman" w:cs="Times New Roman"/>
          <w:b/>
          <w:bCs/>
          <w:sz w:val="24"/>
          <w:szCs w:val="24"/>
        </w:rPr>
        <w:t>strategies for overcoming the challenges of Irish potatoes rural farmers in accessing agricultural information needs for bumper harvest Jos, Plateau State</w:t>
      </w:r>
    </w:p>
    <w:tbl>
      <w:tblPr>
        <w:tblStyle w:val="LightShading1"/>
        <w:tblpPr w:leftFromText="180" w:rightFromText="180" w:vertAnchor="text" w:tblpY="1"/>
        <w:tblW w:w="9558" w:type="dxa"/>
        <w:tblLook w:val="06A0"/>
      </w:tblPr>
      <w:tblGrid>
        <w:gridCol w:w="722"/>
        <w:gridCol w:w="4066"/>
        <w:gridCol w:w="1470"/>
        <w:gridCol w:w="1419"/>
        <w:gridCol w:w="1881"/>
      </w:tblGrid>
      <w:tr w:rsidR="000516FA" w:rsidTr="000516FA">
        <w:trPr>
          <w:cnfStyle w:val="100000000000"/>
          <w:trHeight w:val="327"/>
        </w:trPr>
        <w:tc>
          <w:tcPr>
            <w:cnfStyle w:val="001000000000"/>
            <w:tcW w:w="0" w:type="auto"/>
            <w:hideMark/>
          </w:tcPr>
          <w:p w:rsidR="000516FA" w:rsidRDefault="000516FA" w:rsidP="006D5901">
            <w:pPr>
              <w:spacing w:after="0" w:line="360" w:lineRule="auto"/>
              <w:rPr>
                <w:rFonts w:ascii="Times New Roman" w:hAnsi="Times New Roman" w:cs="Times New Roman"/>
                <w:b w:val="0"/>
                <w:sz w:val="24"/>
                <w:szCs w:val="24"/>
              </w:rPr>
            </w:pPr>
            <w:r>
              <w:rPr>
                <w:rFonts w:ascii="Times New Roman" w:hAnsi="Times New Roman" w:cs="Times New Roman"/>
                <w:sz w:val="24"/>
                <w:szCs w:val="24"/>
              </w:rPr>
              <w:t>S/No</w:t>
            </w:r>
          </w:p>
        </w:tc>
        <w:tc>
          <w:tcPr>
            <w:tcW w:w="4066" w:type="dxa"/>
            <w:hideMark/>
          </w:tcPr>
          <w:p w:rsidR="000516FA" w:rsidRDefault="000516FA" w:rsidP="006D5901">
            <w:pPr>
              <w:spacing w:after="0" w:line="360" w:lineRule="auto"/>
              <w:cnfStyle w:val="100000000000"/>
              <w:rPr>
                <w:rFonts w:ascii="Times New Roman" w:hAnsi="Times New Roman" w:cs="Times New Roman"/>
                <w:b w:val="0"/>
                <w:sz w:val="24"/>
                <w:szCs w:val="24"/>
              </w:rPr>
            </w:pPr>
            <w:r>
              <w:rPr>
                <w:rFonts w:ascii="Times New Roman" w:hAnsi="Times New Roman" w:cs="Times New Roman"/>
                <w:sz w:val="24"/>
                <w:szCs w:val="24"/>
              </w:rPr>
              <w:t xml:space="preserve">Items Statement </w:t>
            </w:r>
            <w:r w:rsidR="00281DC5">
              <w:rPr>
                <w:rFonts w:ascii="Times New Roman" w:hAnsi="Times New Roman" w:cs="Times New Roman"/>
                <w:sz w:val="24"/>
                <w:szCs w:val="24"/>
              </w:rPr>
              <w:t xml:space="preserve">                                N</w:t>
            </w:r>
          </w:p>
        </w:tc>
        <w:tc>
          <w:tcPr>
            <w:tcW w:w="1470" w:type="dxa"/>
            <w:hideMark/>
          </w:tcPr>
          <w:p w:rsidR="000516FA" w:rsidRDefault="00005FD2" w:rsidP="006D5901">
            <w:pPr>
              <w:spacing w:after="0" w:line="360" w:lineRule="auto"/>
              <w:jc w:val="center"/>
              <w:cnfStyle w:val="100000000000"/>
              <w:rPr>
                <w:rFonts w:ascii="Times New Roman" w:hAnsi="Times New Roman" w:cs="Times New Roman"/>
                <w:b w:val="0"/>
                <w:sz w:val="24"/>
                <w:szCs w:val="24"/>
              </w:rPr>
            </w:pPr>
            <w:r>
              <w:rPr>
                <w:rFonts w:ascii="Times New Roman" w:hAnsi="Times New Roman" w:cs="Times New Roman"/>
                <w:sz w:val="24"/>
                <w:szCs w:val="24"/>
              </w:rPr>
              <w:t xml:space="preserve">           </w:t>
            </w:r>
            <w:r w:rsidR="000516FA">
              <w:rPr>
                <w:rFonts w:ascii="Times New Roman" w:hAnsi="Times New Roman" w:cs="Times New Roman"/>
                <w:sz w:val="24"/>
                <w:szCs w:val="24"/>
              </w:rPr>
              <w:t xml:space="preserve">Mean </w:t>
            </w:r>
          </w:p>
        </w:tc>
        <w:tc>
          <w:tcPr>
            <w:tcW w:w="1419" w:type="dxa"/>
            <w:hideMark/>
          </w:tcPr>
          <w:p w:rsidR="000516FA" w:rsidRDefault="00005FD2" w:rsidP="006D5901">
            <w:pPr>
              <w:spacing w:after="0" w:line="360" w:lineRule="auto"/>
              <w:jc w:val="center"/>
              <w:cnfStyle w:val="100000000000"/>
              <w:rPr>
                <w:rFonts w:ascii="Times New Roman" w:hAnsi="Times New Roman" w:cs="Times New Roman"/>
                <w:b w:val="0"/>
                <w:sz w:val="24"/>
                <w:szCs w:val="24"/>
              </w:rPr>
            </w:pPr>
            <w:r>
              <w:rPr>
                <w:rFonts w:ascii="Times New Roman" w:hAnsi="Times New Roman" w:cs="Times New Roman"/>
                <w:sz w:val="24"/>
                <w:szCs w:val="24"/>
              </w:rPr>
              <w:t xml:space="preserve">              </w:t>
            </w:r>
            <w:r w:rsidR="000516FA">
              <w:rPr>
                <w:rFonts w:ascii="Times New Roman" w:hAnsi="Times New Roman" w:cs="Times New Roman"/>
                <w:sz w:val="24"/>
                <w:szCs w:val="24"/>
              </w:rPr>
              <w:t>SD</w:t>
            </w:r>
          </w:p>
        </w:tc>
        <w:tc>
          <w:tcPr>
            <w:tcW w:w="1881" w:type="dxa"/>
            <w:hideMark/>
          </w:tcPr>
          <w:p w:rsidR="000516FA" w:rsidRDefault="00005FD2" w:rsidP="006D5901">
            <w:pPr>
              <w:spacing w:after="0" w:line="360" w:lineRule="auto"/>
              <w:jc w:val="center"/>
              <w:cnfStyle w:val="100000000000"/>
              <w:rPr>
                <w:rFonts w:ascii="Times New Roman" w:hAnsi="Times New Roman" w:cs="Times New Roman"/>
                <w:b w:val="0"/>
                <w:sz w:val="24"/>
                <w:szCs w:val="24"/>
              </w:rPr>
            </w:pPr>
            <w:r>
              <w:rPr>
                <w:rFonts w:ascii="Times New Roman" w:hAnsi="Times New Roman" w:cs="Times New Roman"/>
                <w:sz w:val="24"/>
                <w:szCs w:val="24"/>
              </w:rPr>
              <w:t xml:space="preserve">             </w:t>
            </w:r>
            <w:r w:rsidR="000516FA">
              <w:rPr>
                <w:rFonts w:ascii="Times New Roman" w:hAnsi="Times New Roman" w:cs="Times New Roman"/>
                <w:sz w:val="24"/>
                <w:szCs w:val="24"/>
              </w:rPr>
              <w:t>Decision</w:t>
            </w:r>
          </w:p>
        </w:tc>
      </w:tr>
      <w:tr w:rsidR="000516FA" w:rsidTr="000516FA">
        <w:trPr>
          <w:trHeight w:val="317"/>
        </w:trPr>
        <w:tc>
          <w:tcPr>
            <w:cnfStyle w:val="001000000000"/>
            <w:tcW w:w="722" w:type="dxa"/>
            <w:tcBorders>
              <w:top w:val="nil"/>
              <w:left w:val="nil"/>
              <w:bottom w:val="nil"/>
              <w:right w:val="nil"/>
            </w:tcBorders>
            <w:hideMark/>
          </w:tcPr>
          <w:p w:rsidR="000516FA" w:rsidRDefault="000516FA" w:rsidP="006D5901">
            <w:pPr>
              <w:spacing w:after="0" w:line="360" w:lineRule="auto"/>
              <w:rPr>
                <w:rFonts w:ascii="Times New Roman" w:hAnsi="Times New Roman" w:cs="Times New Roman"/>
                <w:b w:val="0"/>
                <w:sz w:val="24"/>
                <w:szCs w:val="24"/>
              </w:rPr>
            </w:pPr>
            <w:r>
              <w:rPr>
                <w:rFonts w:ascii="Times New Roman" w:hAnsi="Times New Roman" w:cs="Times New Roman"/>
                <w:b w:val="0"/>
                <w:sz w:val="24"/>
                <w:szCs w:val="24"/>
              </w:rPr>
              <w:t>1</w:t>
            </w:r>
          </w:p>
        </w:tc>
        <w:tc>
          <w:tcPr>
            <w:tcW w:w="4066" w:type="dxa"/>
            <w:tcBorders>
              <w:top w:val="nil"/>
              <w:left w:val="nil"/>
              <w:bottom w:val="nil"/>
              <w:right w:val="nil"/>
            </w:tcBorders>
            <w:hideMark/>
          </w:tcPr>
          <w:p w:rsidR="000516FA" w:rsidRDefault="000516FA" w:rsidP="006D5901">
            <w:pPr>
              <w:spacing w:after="0" w:line="360" w:lineRule="auto"/>
              <w:jc w:val="both"/>
              <w:cnfStyle w:val="000000000000"/>
              <w:rPr>
                <w:rFonts w:ascii="Times New Roman" w:hAnsi="Times New Roman" w:cs="Times New Roman"/>
                <w:sz w:val="24"/>
                <w:szCs w:val="24"/>
              </w:rPr>
            </w:pPr>
            <w:r>
              <w:rPr>
                <w:rFonts w:ascii="Times New Roman" w:eastAsia="Times New Roman" w:hAnsi="Times New Roman" w:cs="Times New Roman"/>
                <w:sz w:val="24"/>
                <w:szCs w:val="24"/>
              </w:rPr>
              <w:t>Improved network infrastructure in rural areas</w:t>
            </w:r>
          </w:p>
        </w:tc>
        <w:tc>
          <w:tcPr>
            <w:tcW w:w="1470" w:type="dxa"/>
            <w:tcBorders>
              <w:top w:val="nil"/>
              <w:left w:val="nil"/>
              <w:bottom w:val="nil"/>
              <w:right w:val="nil"/>
            </w:tcBorders>
            <w:hideMark/>
          </w:tcPr>
          <w:p w:rsidR="000516FA" w:rsidRDefault="00281DC5" w:rsidP="006D5901">
            <w:pPr>
              <w:spacing w:after="0" w:line="360" w:lineRule="auto"/>
              <w:cnfStyle w:val="000000000000"/>
              <w:rPr>
                <w:rFonts w:ascii="Times New Roman" w:hAnsi="Times New Roman" w:cs="Times New Roman"/>
                <w:sz w:val="24"/>
                <w:szCs w:val="24"/>
              </w:rPr>
            </w:pPr>
            <w:r>
              <w:rPr>
                <w:rFonts w:ascii="Times New Roman" w:hAnsi="Times New Roman" w:cs="Times New Roman"/>
                <w:sz w:val="24"/>
                <w:szCs w:val="24"/>
              </w:rPr>
              <w:t>349</w:t>
            </w:r>
            <w:r w:rsidR="00005FD2">
              <w:rPr>
                <w:rFonts w:ascii="Times New Roman" w:hAnsi="Times New Roman" w:cs="Times New Roman"/>
                <w:sz w:val="24"/>
                <w:szCs w:val="24"/>
              </w:rPr>
              <w:t xml:space="preserve">     </w:t>
            </w:r>
            <w:r>
              <w:rPr>
                <w:rFonts w:ascii="Times New Roman" w:hAnsi="Times New Roman" w:cs="Times New Roman"/>
                <w:sz w:val="24"/>
                <w:szCs w:val="24"/>
              </w:rPr>
              <w:t xml:space="preserve">  </w:t>
            </w:r>
            <w:r w:rsidR="000516FA">
              <w:rPr>
                <w:rFonts w:ascii="Times New Roman" w:hAnsi="Times New Roman" w:cs="Times New Roman"/>
                <w:sz w:val="24"/>
                <w:szCs w:val="24"/>
              </w:rPr>
              <w:t>3.42</w:t>
            </w:r>
          </w:p>
        </w:tc>
        <w:tc>
          <w:tcPr>
            <w:tcW w:w="1419" w:type="dxa"/>
            <w:tcBorders>
              <w:top w:val="nil"/>
              <w:left w:val="nil"/>
              <w:bottom w:val="nil"/>
              <w:right w:val="nil"/>
            </w:tcBorders>
            <w:hideMark/>
          </w:tcPr>
          <w:p w:rsidR="000516FA" w:rsidRDefault="00005FD2" w:rsidP="006D5901">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 xml:space="preserve">             </w:t>
            </w:r>
            <w:r w:rsidR="000516FA">
              <w:rPr>
                <w:rFonts w:ascii="Times New Roman" w:hAnsi="Times New Roman" w:cs="Times New Roman"/>
                <w:sz w:val="24"/>
                <w:szCs w:val="24"/>
              </w:rPr>
              <w:t>0.80</w:t>
            </w:r>
          </w:p>
        </w:tc>
        <w:tc>
          <w:tcPr>
            <w:tcW w:w="1881" w:type="dxa"/>
            <w:tcBorders>
              <w:top w:val="nil"/>
              <w:left w:val="nil"/>
              <w:bottom w:val="nil"/>
              <w:right w:val="nil"/>
            </w:tcBorders>
            <w:hideMark/>
          </w:tcPr>
          <w:p w:rsidR="000516FA" w:rsidRDefault="00005FD2" w:rsidP="006D5901">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 xml:space="preserve">            </w:t>
            </w:r>
            <w:r w:rsidR="000516FA">
              <w:rPr>
                <w:rFonts w:ascii="Times New Roman" w:hAnsi="Times New Roman" w:cs="Times New Roman"/>
                <w:sz w:val="24"/>
                <w:szCs w:val="24"/>
              </w:rPr>
              <w:t xml:space="preserve">Agree  </w:t>
            </w:r>
          </w:p>
        </w:tc>
      </w:tr>
      <w:tr w:rsidR="000516FA" w:rsidTr="000516FA">
        <w:trPr>
          <w:trHeight w:val="416"/>
        </w:trPr>
        <w:tc>
          <w:tcPr>
            <w:cnfStyle w:val="001000000000"/>
            <w:tcW w:w="722" w:type="dxa"/>
            <w:tcBorders>
              <w:top w:val="nil"/>
              <w:left w:val="nil"/>
              <w:bottom w:val="nil"/>
              <w:right w:val="nil"/>
            </w:tcBorders>
            <w:hideMark/>
          </w:tcPr>
          <w:p w:rsidR="000516FA" w:rsidRDefault="000516FA" w:rsidP="006D5901">
            <w:pPr>
              <w:spacing w:after="0" w:line="360" w:lineRule="auto"/>
              <w:rPr>
                <w:rFonts w:ascii="Times New Roman" w:hAnsi="Times New Roman" w:cs="Times New Roman"/>
                <w:b w:val="0"/>
                <w:sz w:val="24"/>
                <w:szCs w:val="24"/>
              </w:rPr>
            </w:pPr>
            <w:r>
              <w:rPr>
                <w:rFonts w:ascii="Times New Roman" w:hAnsi="Times New Roman" w:cs="Times New Roman"/>
                <w:b w:val="0"/>
                <w:sz w:val="24"/>
                <w:szCs w:val="24"/>
              </w:rPr>
              <w:t>2</w:t>
            </w:r>
          </w:p>
        </w:tc>
        <w:tc>
          <w:tcPr>
            <w:tcW w:w="4066" w:type="dxa"/>
            <w:tcBorders>
              <w:top w:val="nil"/>
              <w:left w:val="nil"/>
              <w:bottom w:val="nil"/>
              <w:right w:val="nil"/>
            </w:tcBorders>
            <w:hideMark/>
          </w:tcPr>
          <w:p w:rsidR="000516FA" w:rsidRDefault="000516FA" w:rsidP="006D5901">
            <w:pPr>
              <w:spacing w:after="0" w:line="360" w:lineRule="auto"/>
              <w:jc w:val="both"/>
              <w:cnfStyle w:val="000000000000"/>
              <w:rPr>
                <w:rFonts w:ascii="Times New Roman" w:hAnsi="Times New Roman" w:cs="Times New Roman"/>
                <w:sz w:val="24"/>
                <w:szCs w:val="24"/>
              </w:rPr>
            </w:pPr>
            <w:r>
              <w:rPr>
                <w:rFonts w:ascii="Times New Roman" w:eastAsia="Times New Roman" w:hAnsi="Times New Roman" w:cs="Times New Roman"/>
                <w:sz w:val="24"/>
                <w:szCs w:val="24"/>
              </w:rPr>
              <w:t>Access to reliable and affordable internet services</w:t>
            </w:r>
          </w:p>
        </w:tc>
        <w:tc>
          <w:tcPr>
            <w:tcW w:w="1470" w:type="dxa"/>
            <w:tcBorders>
              <w:top w:val="nil"/>
              <w:left w:val="nil"/>
              <w:bottom w:val="nil"/>
              <w:right w:val="nil"/>
            </w:tcBorders>
            <w:hideMark/>
          </w:tcPr>
          <w:p w:rsidR="000516FA" w:rsidRDefault="00281DC5" w:rsidP="006D5901">
            <w:pPr>
              <w:spacing w:after="0" w:line="360" w:lineRule="auto"/>
              <w:cnfStyle w:val="000000000000"/>
              <w:rPr>
                <w:rFonts w:ascii="Times New Roman" w:hAnsi="Times New Roman" w:cs="Times New Roman"/>
                <w:sz w:val="24"/>
                <w:szCs w:val="24"/>
              </w:rPr>
            </w:pPr>
            <w:r>
              <w:rPr>
                <w:rFonts w:ascii="Times New Roman" w:hAnsi="Times New Roman" w:cs="Times New Roman"/>
                <w:sz w:val="24"/>
                <w:szCs w:val="24"/>
              </w:rPr>
              <w:t>349</w:t>
            </w:r>
            <w:r w:rsidR="00005FD2">
              <w:rPr>
                <w:rFonts w:ascii="Times New Roman" w:hAnsi="Times New Roman" w:cs="Times New Roman"/>
                <w:sz w:val="24"/>
                <w:szCs w:val="24"/>
              </w:rPr>
              <w:t xml:space="preserve">       </w:t>
            </w:r>
            <w:r w:rsidR="000516FA">
              <w:rPr>
                <w:rFonts w:ascii="Times New Roman" w:hAnsi="Times New Roman" w:cs="Times New Roman"/>
                <w:sz w:val="24"/>
                <w:szCs w:val="24"/>
              </w:rPr>
              <w:t>3.40</w:t>
            </w:r>
          </w:p>
        </w:tc>
        <w:tc>
          <w:tcPr>
            <w:tcW w:w="1419" w:type="dxa"/>
            <w:tcBorders>
              <w:top w:val="nil"/>
              <w:left w:val="nil"/>
              <w:bottom w:val="nil"/>
              <w:right w:val="nil"/>
            </w:tcBorders>
            <w:hideMark/>
          </w:tcPr>
          <w:p w:rsidR="000516FA" w:rsidRDefault="00005FD2" w:rsidP="006D5901">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 xml:space="preserve">             </w:t>
            </w:r>
            <w:r w:rsidR="000516FA">
              <w:rPr>
                <w:rFonts w:ascii="Times New Roman" w:hAnsi="Times New Roman" w:cs="Times New Roman"/>
                <w:sz w:val="24"/>
                <w:szCs w:val="24"/>
              </w:rPr>
              <w:t>0.81</w:t>
            </w:r>
          </w:p>
        </w:tc>
        <w:tc>
          <w:tcPr>
            <w:tcW w:w="1881" w:type="dxa"/>
            <w:tcBorders>
              <w:top w:val="nil"/>
              <w:left w:val="nil"/>
              <w:bottom w:val="nil"/>
              <w:right w:val="nil"/>
            </w:tcBorders>
            <w:hideMark/>
          </w:tcPr>
          <w:p w:rsidR="000516FA" w:rsidRDefault="00005FD2" w:rsidP="006D5901">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 xml:space="preserve">          </w:t>
            </w:r>
            <w:r w:rsidR="000516FA">
              <w:rPr>
                <w:rFonts w:ascii="Times New Roman" w:hAnsi="Times New Roman" w:cs="Times New Roman"/>
                <w:sz w:val="24"/>
                <w:szCs w:val="24"/>
              </w:rPr>
              <w:t xml:space="preserve">Agree  </w:t>
            </w:r>
          </w:p>
        </w:tc>
      </w:tr>
      <w:tr w:rsidR="000516FA" w:rsidTr="000516FA">
        <w:trPr>
          <w:trHeight w:val="371"/>
        </w:trPr>
        <w:tc>
          <w:tcPr>
            <w:cnfStyle w:val="001000000000"/>
            <w:tcW w:w="722" w:type="dxa"/>
            <w:tcBorders>
              <w:top w:val="nil"/>
              <w:left w:val="nil"/>
              <w:bottom w:val="nil"/>
              <w:right w:val="nil"/>
            </w:tcBorders>
            <w:hideMark/>
          </w:tcPr>
          <w:p w:rsidR="000516FA" w:rsidRDefault="000516FA" w:rsidP="006D5901">
            <w:pPr>
              <w:spacing w:after="0" w:line="360" w:lineRule="auto"/>
              <w:rPr>
                <w:rFonts w:ascii="Times New Roman" w:hAnsi="Times New Roman" w:cs="Times New Roman"/>
                <w:b w:val="0"/>
                <w:sz w:val="24"/>
                <w:szCs w:val="24"/>
              </w:rPr>
            </w:pPr>
            <w:r>
              <w:rPr>
                <w:rFonts w:ascii="Times New Roman" w:hAnsi="Times New Roman" w:cs="Times New Roman"/>
                <w:b w:val="0"/>
                <w:sz w:val="24"/>
                <w:szCs w:val="24"/>
              </w:rPr>
              <w:t>3</w:t>
            </w:r>
          </w:p>
        </w:tc>
        <w:tc>
          <w:tcPr>
            <w:tcW w:w="4066" w:type="dxa"/>
            <w:tcBorders>
              <w:top w:val="nil"/>
              <w:left w:val="nil"/>
              <w:bottom w:val="nil"/>
              <w:right w:val="nil"/>
            </w:tcBorders>
            <w:hideMark/>
          </w:tcPr>
          <w:p w:rsidR="000516FA" w:rsidRDefault="000516FA" w:rsidP="006D5901">
            <w:pPr>
              <w:spacing w:after="0" w:line="360" w:lineRule="auto"/>
              <w:jc w:val="both"/>
              <w:cnfStyle w:val="000000000000"/>
              <w:rPr>
                <w:rFonts w:ascii="Times New Roman" w:hAnsi="Times New Roman" w:cs="Times New Roman"/>
                <w:sz w:val="24"/>
                <w:szCs w:val="24"/>
              </w:rPr>
            </w:pPr>
            <w:r>
              <w:rPr>
                <w:rFonts w:ascii="Times New Roman" w:eastAsia="Times New Roman" w:hAnsi="Times New Roman" w:cs="Times New Roman"/>
                <w:sz w:val="24"/>
                <w:szCs w:val="24"/>
              </w:rPr>
              <w:t>Training on mobile phone usage and features</w:t>
            </w:r>
          </w:p>
        </w:tc>
        <w:tc>
          <w:tcPr>
            <w:tcW w:w="1470" w:type="dxa"/>
            <w:tcBorders>
              <w:top w:val="nil"/>
              <w:left w:val="nil"/>
              <w:bottom w:val="nil"/>
              <w:right w:val="nil"/>
            </w:tcBorders>
            <w:hideMark/>
          </w:tcPr>
          <w:p w:rsidR="000516FA" w:rsidRDefault="00281DC5" w:rsidP="006D5901">
            <w:pPr>
              <w:spacing w:after="0" w:line="360" w:lineRule="auto"/>
              <w:cnfStyle w:val="000000000000"/>
              <w:rPr>
                <w:rFonts w:ascii="Times New Roman" w:hAnsi="Times New Roman" w:cs="Times New Roman"/>
                <w:sz w:val="24"/>
                <w:szCs w:val="24"/>
              </w:rPr>
            </w:pPr>
            <w:r>
              <w:rPr>
                <w:rFonts w:ascii="Times New Roman" w:hAnsi="Times New Roman" w:cs="Times New Roman"/>
                <w:sz w:val="24"/>
                <w:szCs w:val="24"/>
              </w:rPr>
              <w:t>349</w:t>
            </w:r>
            <w:r w:rsidR="00005FD2">
              <w:rPr>
                <w:rFonts w:ascii="Times New Roman" w:hAnsi="Times New Roman" w:cs="Times New Roman"/>
                <w:sz w:val="24"/>
                <w:szCs w:val="24"/>
              </w:rPr>
              <w:t xml:space="preserve">       </w:t>
            </w:r>
            <w:r w:rsidR="000516FA">
              <w:rPr>
                <w:rFonts w:ascii="Times New Roman" w:hAnsi="Times New Roman" w:cs="Times New Roman"/>
                <w:sz w:val="24"/>
                <w:szCs w:val="24"/>
              </w:rPr>
              <w:t>2.39</w:t>
            </w:r>
          </w:p>
        </w:tc>
        <w:tc>
          <w:tcPr>
            <w:tcW w:w="1419" w:type="dxa"/>
            <w:tcBorders>
              <w:top w:val="nil"/>
              <w:left w:val="nil"/>
              <w:bottom w:val="nil"/>
              <w:right w:val="nil"/>
            </w:tcBorders>
            <w:hideMark/>
          </w:tcPr>
          <w:p w:rsidR="000516FA" w:rsidRDefault="00005FD2" w:rsidP="006D5901">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 xml:space="preserve">             </w:t>
            </w:r>
            <w:r w:rsidR="000516FA">
              <w:rPr>
                <w:rFonts w:ascii="Times New Roman" w:hAnsi="Times New Roman" w:cs="Times New Roman"/>
                <w:sz w:val="24"/>
                <w:szCs w:val="24"/>
              </w:rPr>
              <w:t>0.81</w:t>
            </w:r>
          </w:p>
        </w:tc>
        <w:tc>
          <w:tcPr>
            <w:tcW w:w="1881" w:type="dxa"/>
            <w:tcBorders>
              <w:top w:val="nil"/>
              <w:left w:val="nil"/>
              <w:bottom w:val="nil"/>
              <w:right w:val="nil"/>
            </w:tcBorders>
            <w:hideMark/>
          </w:tcPr>
          <w:p w:rsidR="000516FA" w:rsidRDefault="00005FD2" w:rsidP="006D5901">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 xml:space="preserve">          </w:t>
            </w:r>
            <w:r w:rsidR="000516FA">
              <w:rPr>
                <w:rFonts w:ascii="Times New Roman" w:hAnsi="Times New Roman" w:cs="Times New Roman"/>
                <w:sz w:val="24"/>
                <w:szCs w:val="24"/>
              </w:rPr>
              <w:t xml:space="preserve">Agree  </w:t>
            </w:r>
          </w:p>
        </w:tc>
      </w:tr>
      <w:tr w:rsidR="000516FA" w:rsidTr="000516FA">
        <w:trPr>
          <w:trHeight w:val="353"/>
        </w:trPr>
        <w:tc>
          <w:tcPr>
            <w:cnfStyle w:val="001000000000"/>
            <w:tcW w:w="722" w:type="dxa"/>
            <w:tcBorders>
              <w:top w:val="nil"/>
              <w:left w:val="nil"/>
              <w:bottom w:val="nil"/>
              <w:right w:val="nil"/>
            </w:tcBorders>
            <w:hideMark/>
          </w:tcPr>
          <w:p w:rsidR="000516FA" w:rsidRDefault="000516FA" w:rsidP="006D5901">
            <w:pPr>
              <w:spacing w:after="0" w:line="360" w:lineRule="auto"/>
              <w:rPr>
                <w:rFonts w:ascii="Times New Roman" w:hAnsi="Times New Roman" w:cs="Times New Roman"/>
                <w:b w:val="0"/>
                <w:sz w:val="24"/>
                <w:szCs w:val="24"/>
              </w:rPr>
            </w:pPr>
            <w:r>
              <w:rPr>
                <w:rFonts w:ascii="Times New Roman" w:hAnsi="Times New Roman" w:cs="Times New Roman"/>
                <w:b w:val="0"/>
                <w:sz w:val="24"/>
                <w:szCs w:val="24"/>
              </w:rPr>
              <w:t>4</w:t>
            </w:r>
          </w:p>
        </w:tc>
        <w:tc>
          <w:tcPr>
            <w:tcW w:w="4066" w:type="dxa"/>
            <w:tcBorders>
              <w:top w:val="nil"/>
              <w:left w:val="nil"/>
              <w:bottom w:val="nil"/>
              <w:right w:val="nil"/>
            </w:tcBorders>
            <w:hideMark/>
          </w:tcPr>
          <w:p w:rsidR="000516FA" w:rsidRDefault="000516FA" w:rsidP="006D5901">
            <w:pPr>
              <w:spacing w:after="0" w:line="360" w:lineRule="auto"/>
              <w:jc w:val="both"/>
              <w:cnfStyle w:val="000000000000"/>
              <w:rPr>
                <w:rFonts w:ascii="Times New Roman" w:hAnsi="Times New Roman" w:cs="Times New Roman"/>
                <w:sz w:val="24"/>
                <w:szCs w:val="24"/>
              </w:rPr>
            </w:pPr>
            <w:r>
              <w:rPr>
                <w:rFonts w:ascii="Times New Roman" w:eastAsia="Times New Roman" w:hAnsi="Times New Roman" w:cs="Times New Roman"/>
                <w:sz w:val="24"/>
                <w:szCs w:val="24"/>
              </w:rPr>
              <w:t>Provision of alternative power sources, such as solar chargers</w:t>
            </w:r>
          </w:p>
        </w:tc>
        <w:tc>
          <w:tcPr>
            <w:tcW w:w="1470" w:type="dxa"/>
            <w:tcBorders>
              <w:top w:val="nil"/>
              <w:left w:val="nil"/>
              <w:bottom w:val="nil"/>
              <w:right w:val="nil"/>
            </w:tcBorders>
            <w:hideMark/>
          </w:tcPr>
          <w:p w:rsidR="000516FA" w:rsidRDefault="00281DC5" w:rsidP="006D5901">
            <w:pPr>
              <w:spacing w:after="0" w:line="360" w:lineRule="auto"/>
              <w:cnfStyle w:val="000000000000"/>
              <w:rPr>
                <w:rFonts w:ascii="Times New Roman" w:hAnsi="Times New Roman" w:cs="Times New Roman"/>
                <w:sz w:val="24"/>
                <w:szCs w:val="24"/>
              </w:rPr>
            </w:pPr>
            <w:r>
              <w:rPr>
                <w:rFonts w:ascii="Times New Roman" w:hAnsi="Times New Roman" w:cs="Times New Roman"/>
                <w:sz w:val="24"/>
                <w:szCs w:val="24"/>
              </w:rPr>
              <w:t>349</w:t>
            </w:r>
            <w:r w:rsidR="00005FD2">
              <w:rPr>
                <w:rFonts w:ascii="Times New Roman" w:hAnsi="Times New Roman" w:cs="Times New Roman"/>
                <w:sz w:val="24"/>
                <w:szCs w:val="24"/>
              </w:rPr>
              <w:t xml:space="preserve">       </w:t>
            </w:r>
            <w:r w:rsidR="000516FA">
              <w:rPr>
                <w:rFonts w:ascii="Times New Roman" w:hAnsi="Times New Roman" w:cs="Times New Roman"/>
                <w:sz w:val="24"/>
                <w:szCs w:val="24"/>
              </w:rPr>
              <w:t>3.62</w:t>
            </w:r>
          </w:p>
        </w:tc>
        <w:tc>
          <w:tcPr>
            <w:tcW w:w="1419" w:type="dxa"/>
            <w:tcBorders>
              <w:top w:val="nil"/>
              <w:left w:val="nil"/>
              <w:bottom w:val="nil"/>
              <w:right w:val="nil"/>
            </w:tcBorders>
            <w:hideMark/>
          </w:tcPr>
          <w:p w:rsidR="000516FA" w:rsidRDefault="00005FD2" w:rsidP="006D5901">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 xml:space="preserve">             </w:t>
            </w:r>
            <w:r w:rsidR="000516FA">
              <w:rPr>
                <w:rFonts w:ascii="Times New Roman" w:hAnsi="Times New Roman" w:cs="Times New Roman"/>
                <w:sz w:val="24"/>
                <w:szCs w:val="24"/>
              </w:rPr>
              <w:t>0.86</w:t>
            </w:r>
          </w:p>
        </w:tc>
        <w:tc>
          <w:tcPr>
            <w:tcW w:w="1881" w:type="dxa"/>
            <w:tcBorders>
              <w:top w:val="nil"/>
              <w:left w:val="nil"/>
              <w:bottom w:val="nil"/>
              <w:right w:val="nil"/>
            </w:tcBorders>
            <w:hideMark/>
          </w:tcPr>
          <w:p w:rsidR="000516FA" w:rsidRDefault="00005FD2" w:rsidP="006D5901">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 xml:space="preserve">        </w:t>
            </w:r>
            <w:r w:rsidR="000516FA">
              <w:rPr>
                <w:rFonts w:ascii="Times New Roman" w:hAnsi="Times New Roman" w:cs="Times New Roman"/>
                <w:sz w:val="24"/>
                <w:szCs w:val="24"/>
              </w:rPr>
              <w:t xml:space="preserve">Agree  </w:t>
            </w:r>
          </w:p>
        </w:tc>
      </w:tr>
      <w:tr w:rsidR="000516FA" w:rsidTr="000516FA">
        <w:trPr>
          <w:trHeight w:val="308"/>
        </w:trPr>
        <w:tc>
          <w:tcPr>
            <w:cnfStyle w:val="001000000000"/>
            <w:tcW w:w="722" w:type="dxa"/>
            <w:tcBorders>
              <w:top w:val="nil"/>
              <w:left w:val="nil"/>
              <w:bottom w:val="nil"/>
              <w:right w:val="nil"/>
            </w:tcBorders>
            <w:hideMark/>
          </w:tcPr>
          <w:p w:rsidR="000516FA" w:rsidRDefault="000516FA" w:rsidP="006D5901">
            <w:pPr>
              <w:spacing w:after="0" w:line="360" w:lineRule="auto"/>
              <w:rPr>
                <w:rFonts w:ascii="Times New Roman" w:hAnsi="Times New Roman" w:cs="Times New Roman"/>
                <w:b w:val="0"/>
                <w:sz w:val="24"/>
                <w:szCs w:val="24"/>
              </w:rPr>
            </w:pPr>
            <w:r>
              <w:rPr>
                <w:rFonts w:ascii="Times New Roman" w:hAnsi="Times New Roman" w:cs="Times New Roman"/>
                <w:b w:val="0"/>
                <w:sz w:val="24"/>
                <w:szCs w:val="24"/>
              </w:rPr>
              <w:t>5</w:t>
            </w:r>
          </w:p>
        </w:tc>
        <w:tc>
          <w:tcPr>
            <w:tcW w:w="4066" w:type="dxa"/>
            <w:tcBorders>
              <w:top w:val="nil"/>
              <w:left w:val="nil"/>
              <w:bottom w:val="nil"/>
              <w:right w:val="nil"/>
            </w:tcBorders>
            <w:hideMark/>
          </w:tcPr>
          <w:p w:rsidR="000516FA" w:rsidRDefault="000516FA" w:rsidP="006D5901">
            <w:pPr>
              <w:spacing w:after="0" w:line="360" w:lineRule="auto"/>
              <w:jc w:val="both"/>
              <w:cnfStyle w:val="000000000000"/>
              <w:rPr>
                <w:rFonts w:ascii="Times New Roman" w:hAnsi="Times New Roman" w:cs="Times New Roman"/>
                <w:sz w:val="24"/>
                <w:szCs w:val="24"/>
              </w:rPr>
            </w:pPr>
            <w:r>
              <w:rPr>
                <w:rFonts w:ascii="Times New Roman" w:eastAsia="Times New Roman" w:hAnsi="Times New Roman" w:cs="Times New Roman"/>
                <w:sz w:val="24"/>
                <w:szCs w:val="24"/>
              </w:rPr>
              <w:t>Availability of recharge vouchers and easy payment methods</w:t>
            </w:r>
          </w:p>
        </w:tc>
        <w:tc>
          <w:tcPr>
            <w:tcW w:w="1470" w:type="dxa"/>
            <w:tcBorders>
              <w:top w:val="nil"/>
              <w:left w:val="nil"/>
              <w:bottom w:val="nil"/>
              <w:right w:val="nil"/>
            </w:tcBorders>
            <w:hideMark/>
          </w:tcPr>
          <w:p w:rsidR="000516FA" w:rsidRDefault="00281DC5" w:rsidP="006D5901">
            <w:pPr>
              <w:spacing w:after="0" w:line="360" w:lineRule="auto"/>
              <w:cnfStyle w:val="000000000000"/>
              <w:rPr>
                <w:rFonts w:ascii="Times New Roman" w:hAnsi="Times New Roman" w:cs="Times New Roman"/>
                <w:sz w:val="24"/>
                <w:szCs w:val="24"/>
              </w:rPr>
            </w:pPr>
            <w:r>
              <w:rPr>
                <w:rFonts w:ascii="Times New Roman" w:hAnsi="Times New Roman" w:cs="Times New Roman"/>
                <w:sz w:val="24"/>
                <w:szCs w:val="24"/>
              </w:rPr>
              <w:t>349</w:t>
            </w:r>
            <w:r w:rsidR="00005FD2">
              <w:rPr>
                <w:rFonts w:ascii="Times New Roman" w:hAnsi="Times New Roman" w:cs="Times New Roman"/>
                <w:sz w:val="24"/>
                <w:szCs w:val="24"/>
              </w:rPr>
              <w:t xml:space="preserve">       </w:t>
            </w:r>
            <w:r w:rsidR="000516FA">
              <w:rPr>
                <w:rFonts w:ascii="Times New Roman" w:hAnsi="Times New Roman" w:cs="Times New Roman"/>
                <w:sz w:val="24"/>
                <w:szCs w:val="24"/>
              </w:rPr>
              <w:t>2.64</w:t>
            </w:r>
          </w:p>
        </w:tc>
        <w:tc>
          <w:tcPr>
            <w:tcW w:w="1419" w:type="dxa"/>
            <w:tcBorders>
              <w:top w:val="nil"/>
              <w:left w:val="nil"/>
              <w:bottom w:val="nil"/>
              <w:right w:val="nil"/>
            </w:tcBorders>
            <w:hideMark/>
          </w:tcPr>
          <w:p w:rsidR="000516FA" w:rsidRDefault="00005FD2" w:rsidP="006D5901">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 xml:space="preserve">             </w:t>
            </w:r>
            <w:r w:rsidR="000516FA">
              <w:rPr>
                <w:rFonts w:ascii="Times New Roman" w:hAnsi="Times New Roman" w:cs="Times New Roman"/>
                <w:sz w:val="24"/>
                <w:szCs w:val="24"/>
              </w:rPr>
              <w:t>0.92</w:t>
            </w:r>
          </w:p>
        </w:tc>
        <w:tc>
          <w:tcPr>
            <w:tcW w:w="1881" w:type="dxa"/>
            <w:tcBorders>
              <w:top w:val="nil"/>
              <w:left w:val="nil"/>
              <w:bottom w:val="nil"/>
              <w:right w:val="nil"/>
            </w:tcBorders>
            <w:hideMark/>
          </w:tcPr>
          <w:p w:rsidR="000516FA" w:rsidRDefault="00005FD2" w:rsidP="006D5901">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 xml:space="preserve">      </w:t>
            </w:r>
            <w:r w:rsidR="000516FA">
              <w:rPr>
                <w:rFonts w:ascii="Times New Roman" w:hAnsi="Times New Roman" w:cs="Times New Roman"/>
                <w:sz w:val="24"/>
                <w:szCs w:val="24"/>
              </w:rPr>
              <w:t xml:space="preserve">Agree  </w:t>
            </w:r>
          </w:p>
        </w:tc>
      </w:tr>
      <w:tr w:rsidR="000516FA" w:rsidTr="000516FA">
        <w:trPr>
          <w:trHeight w:val="326"/>
        </w:trPr>
        <w:tc>
          <w:tcPr>
            <w:cnfStyle w:val="001000000000"/>
            <w:tcW w:w="722" w:type="dxa"/>
            <w:tcBorders>
              <w:top w:val="nil"/>
              <w:left w:val="nil"/>
              <w:bottom w:val="nil"/>
              <w:right w:val="nil"/>
            </w:tcBorders>
            <w:hideMark/>
          </w:tcPr>
          <w:p w:rsidR="000516FA" w:rsidRDefault="000516FA" w:rsidP="006D5901">
            <w:pPr>
              <w:spacing w:after="0" w:line="360" w:lineRule="auto"/>
              <w:rPr>
                <w:rFonts w:ascii="Times New Roman" w:hAnsi="Times New Roman" w:cs="Times New Roman"/>
                <w:b w:val="0"/>
                <w:sz w:val="24"/>
                <w:szCs w:val="24"/>
              </w:rPr>
            </w:pPr>
            <w:r>
              <w:rPr>
                <w:rFonts w:ascii="Times New Roman" w:hAnsi="Times New Roman" w:cs="Times New Roman"/>
                <w:b w:val="0"/>
                <w:sz w:val="24"/>
                <w:szCs w:val="24"/>
              </w:rPr>
              <w:t>6</w:t>
            </w:r>
          </w:p>
        </w:tc>
        <w:tc>
          <w:tcPr>
            <w:tcW w:w="4066" w:type="dxa"/>
            <w:tcBorders>
              <w:top w:val="nil"/>
              <w:left w:val="nil"/>
              <w:bottom w:val="nil"/>
              <w:right w:val="nil"/>
            </w:tcBorders>
            <w:hideMark/>
          </w:tcPr>
          <w:p w:rsidR="000516FA" w:rsidRDefault="000516FA" w:rsidP="006D5901">
            <w:pPr>
              <w:spacing w:after="0" w:line="360" w:lineRule="auto"/>
              <w:jc w:val="both"/>
              <w:cnfStyle w:val="000000000000"/>
              <w:rPr>
                <w:rFonts w:ascii="Times New Roman" w:hAnsi="Times New Roman" w:cs="Times New Roman"/>
                <w:sz w:val="24"/>
                <w:szCs w:val="24"/>
              </w:rPr>
            </w:pPr>
            <w:r>
              <w:rPr>
                <w:rFonts w:ascii="Times New Roman" w:eastAsia="Times New Roman" w:hAnsi="Times New Roman" w:cs="Times New Roman"/>
                <w:sz w:val="24"/>
                <w:szCs w:val="24"/>
              </w:rPr>
              <w:t>Access to affordable phone accessories and maintenance services</w:t>
            </w:r>
          </w:p>
        </w:tc>
        <w:tc>
          <w:tcPr>
            <w:tcW w:w="1470" w:type="dxa"/>
            <w:tcBorders>
              <w:top w:val="nil"/>
              <w:left w:val="nil"/>
              <w:bottom w:val="nil"/>
              <w:right w:val="nil"/>
            </w:tcBorders>
            <w:hideMark/>
          </w:tcPr>
          <w:p w:rsidR="000516FA" w:rsidRDefault="00281DC5" w:rsidP="006D5901">
            <w:pPr>
              <w:spacing w:after="0" w:line="360" w:lineRule="auto"/>
              <w:cnfStyle w:val="000000000000"/>
              <w:rPr>
                <w:rFonts w:ascii="Times New Roman" w:hAnsi="Times New Roman" w:cs="Times New Roman"/>
                <w:sz w:val="24"/>
                <w:szCs w:val="24"/>
              </w:rPr>
            </w:pPr>
            <w:r>
              <w:rPr>
                <w:rFonts w:ascii="Times New Roman" w:hAnsi="Times New Roman" w:cs="Times New Roman"/>
                <w:sz w:val="24"/>
                <w:szCs w:val="24"/>
              </w:rPr>
              <w:t xml:space="preserve">349       </w:t>
            </w:r>
            <w:r w:rsidR="000516FA">
              <w:rPr>
                <w:rFonts w:ascii="Times New Roman" w:hAnsi="Times New Roman" w:cs="Times New Roman"/>
                <w:sz w:val="24"/>
                <w:szCs w:val="24"/>
              </w:rPr>
              <w:t>2.53</w:t>
            </w:r>
          </w:p>
        </w:tc>
        <w:tc>
          <w:tcPr>
            <w:tcW w:w="1419" w:type="dxa"/>
            <w:tcBorders>
              <w:top w:val="nil"/>
              <w:left w:val="nil"/>
              <w:bottom w:val="nil"/>
              <w:right w:val="nil"/>
            </w:tcBorders>
            <w:hideMark/>
          </w:tcPr>
          <w:p w:rsidR="000516FA" w:rsidRDefault="00005FD2" w:rsidP="006D5901">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 xml:space="preserve">             </w:t>
            </w:r>
            <w:r w:rsidR="000516FA">
              <w:rPr>
                <w:rFonts w:ascii="Times New Roman" w:hAnsi="Times New Roman" w:cs="Times New Roman"/>
                <w:sz w:val="24"/>
                <w:szCs w:val="24"/>
              </w:rPr>
              <w:t>0</w:t>
            </w:r>
            <w:r>
              <w:rPr>
                <w:rFonts w:ascii="Times New Roman" w:hAnsi="Times New Roman" w:cs="Times New Roman"/>
                <w:sz w:val="24"/>
                <w:szCs w:val="24"/>
              </w:rPr>
              <w:t>.</w:t>
            </w:r>
            <w:r w:rsidR="000516FA">
              <w:rPr>
                <w:rFonts w:ascii="Times New Roman" w:hAnsi="Times New Roman" w:cs="Times New Roman"/>
                <w:sz w:val="24"/>
                <w:szCs w:val="24"/>
              </w:rPr>
              <w:t>79</w:t>
            </w:r>
          </w:p>
        </w:tc>
        <w:tc>
          <w:tcPr>
            <w:tcW w:w="1881" w:type="dxa"/>
            <w:tcBorders>
              <w:top w:val="nil"/>
              <w:left w:val="nil"/>
              <w:bottom w:val="nil"/>
              <w:right w:val="nil"/>
            </w:tcBorders>
            <w:hideMark/>
          </w:tcPr>
          <w:p w:rsidR="000516FA" w:rsidRDefault="00005FD2" w:rsidP="006D5901">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 xml:space="preserve">       </w:t>
            </w:r>
            <w:r w:rsidR="000516FA">
              <w:rPr>
                <w:rFonts w:ascii="Times New Roman" w:hAnsi="Times New Roman" w:cs="Times New Roman"/>
                <w:sz w:val="24"/>
                <w:szCs w:val="24"/>
              </w:rPr>
              <w:t xml:space="preserve">Agree  </w:t>
            </w:r>
          </w:p>
        </w:tc>
      </w:tr>
      <w:tr w:rsidR="000516FA" w:rsidTr="000516FA">
        <w:trPr>
          <w:trHeight w:val="344"/>
        </w:trPr>
        <w:tc>
          <w:tcPr>
            <w:cnfStyle w:val="001000000000"/>
            <w:tcW w:w="722" w:type="dxa"/>
            <w:tcBorders>
              <w:top w:val="nil"/>
              <w:left w:val="nil"/>
              <w:bottom w:val="single" w:sz="8" w:space="0" w:color="000000" w:themeColor="text1"/>
              <w:right w:val="nil"/>
            </w:tcBorders>
            <w:hideMark/>
          </w:tcPr>
          <w:p w:rsidR="000516FA" w:rsidRDefault="000516FA" w:rsidP="006D5901">
            <w:pPr>
              <w:spacing w:after="0" w:line="360" w:lineRule="auto"/>
              <w:rPr>
                <w:rFonts w:ascii="Times New Roman" w:hAnsi="Times New Roman" w:cs="Times New Roman"/>
                <w:b w:val="0"/>
                <w:sz w:val="24"/>
                <w:szCs w:val="24"/>
              </w:rPr>
            </w:pPr>
            <w:r>
              <w:rPr>
                <w:rFonts w:ascii="Times New Roman" w:hAnsi="Times New Roman" w:cs="Times New Roman"/>
                <w:b w:val="0"/>
                <w:sz w:val="24"/>
                <w:szCs w:val="24"/>
              </w:rPr>
              <w:t>7</w:t>
            </w:r>
          </w:p>
        </w:tc>
        <w:tc>
          <w:tcPr>
            <w:tcW w:w="4066" w:type="dxa"/>
            <w:tcBorders>
              <w:top w:val="nil"/>
              <w:left w:val="nil"/>
              <w:bottom w:val="single" w:sz="8" w:space="0" w:color="000000" w:themeColor="text1"/>
              <w:right w:val="nil"/>
            </w:tcBorders>
            <w:hideMark/>
          </w:tcPr>
          <w:p w:rsidR="000516FA" w:rsidRDefault="000516FA" w:rsidP="006D5901">
            <w:pPr>
              <w:spacing w:after="0" w:line="360" w:lineRule="auto"/>
              <w:jc w:val="both"/>
              <w:cnfStyle w:val="000000000000"/>
              <w:rPr>
                <w:rFonts w:ascii="Times New Roman" w:hAnsi="Times New Roman" w:cs="Times New Roman"/>
                <w:sz w:val="24"/>
                <w:szCs w:val="24"/>
              </w:rPr>
            </w:pPr>
            <w:r>
              <w:rPr>
                <w:rFonts w:ascii="Times New Roman" w:eastAsia="Times New Roman" w:hAnsi="Times New Roman" w:cs="Times New Roman"/>
                <w:sz w:val="24"/>
                <w:szCs w:val="24"/>
              </w:rPr>
              <w:t>Educational programs to improve literacy related to technology</w:t>
            </w:r>
          </w:p>
        </w:tc>
        <w:tc>
          <w:tcPr>
            <w:tcW w:w="1470" w:type="dxa"/>
            <w:tcBorders>
              <w:top w:val="nil"/>
              <w:left w:val="nil"/>
              <w:bottom w:val="single" w:sz="8" w:space="0" w:color="000000" w:themeColor="text1"/>
              <w:right w:val="nil"/>
            </w:tcBorders>
            <w:hideMark/>
          </w:tcPr>
          <w:p w:rsidR="000516FA" w:rsidRDefault="00281DC5" w:rsidP="006D5901">
            <w:pPr>
              <w:spacing w:after="0" w:line="360" w:lineRule="auto"/>
              <w:cnfStyle w:val="000000000000"/>
              <w:rPr>
                <w:rFonts w:ascii="Times New Roman" w:hAnsi="Times New Roman" w:cs="Times New Roman"/>
                <w:sz w:val="24"/>
                <w:szCs w:val="24"/>
              </w:rPr>
            </w:pPr>
            <w:r>
              <w:rPr>
                <w:rFonts w:ascii="Times New Roman" w:hAnsi="Times New Roman" w:cs="Times New Roman"/>
                <w:sz w:val="24"/>
                <w:szCs w:val="24"/>
              </w:rPr>
              <w:t xml:space="preserve">349       </w:t>
            </w:r>
            <w:r w:rsidR="000516FA">
              <w:rPr>
                <w:rFonts w:ascii="Times New Roman" w:hAnsi="Times New Roman" w:cs="Times New Roman"/>
                <w:sz w:val="24"/>
                <w:szCs w:val="24"/>
              </w:rPr>
              <w:t>3.47</w:t>
            </w:r>
          </w:p>
        </w:tc>
        <w:tc>
          <w:tcPr>
            <w:tcW w:w="1419" w:type="dxa"/>
            <w:tcBorders>
              <w:top w:val="nil"/>
              <w:left w:val="nil"/>
              <w:bottom w:val="single" w:sz="8" w:space="0" w:color="000000" w:themeColor="text1"/>
              <w:right w:val="nil"/>
            </w:tcBorders>
            <w:hideMark/>
          </w:tcPr>
          <w:p w:rsidR="000516FA" w:rsidRDefault="00281DC5" w:rsidP="006D5901">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 xml:space="preserve">          </w:t>
            </w:r>
            <w:r w:rsidR="000516FA">
              <w:rPr>
                <w:rFonts w:ascii="Times New Roman" w:hAnsi="Times New Roman" w:cs="Times New Roman"/>
                <w:sz w:val="24"/>
                <w:szCs w:val="24"/>
              </w:rPr>
              <w:t>0.80</w:t>
            </w:r>
          </w:p>
        </w:tc>
        <w:tc>
          <w:tcPr>
            <w:tcW w:w="1881" w:type="dxa"/>
            <w:tcBorders>
              <w:top w:val="nil"/>
              <w:left w:val="nil"/>
              <w:bottom w:val="single" w:sz="8" w:space="0" w:color="000000" w:themeColor="text1"/>
              <w:right w:val="nil"/>
            </w:tcBorders>
            <w:hideMark/>
          </w:tcPr>
          <w:p w:rsidR="000516FA" w:rsidRDefault="000516FA" w:rsidP="006D5901">
            <w:pPr>
              <w:spacing w:after="0" w:line="360" w:lineRule="auto"/>
              <w:jc w:val="center"/>
              <w:cnfStyle w:val="000000000000"/>
              <w:rPr>
                <w:rFonts w:ascii="Times New Roman" w:hAnsi="Times New Roman" w:cs="Times New Roman"/>
                <w:sz w:val="24"/>
                <w:szCs w:val="24"/>
              </w:rPr>
            </w:pPr>
            <w:r>
              <w:rPr>
                <w:rFonts w:ascii="Times New Roman" w:hAnsi="Times New Roman" w:cs="Times New Roman"/>
                <w:sz w:val="24"/>
                <w:szCs w:val="24"/>
              </w:rPr>
              <w:t xml:space="preserve">Agree  </w:t>
            </w:r>
          </w:p>
        </w:tc>
      </w:tr>
    </w:tbl>
    <w:p w:rsidR="000516FA" w:rsidRDefault="00281DC5" w:rsidP="006D5901">
      <w:pPr>
        <w:spacing w:line="360" w:lineRule="auto"/>
        <w:rPr>
          <w:rFonts w:ascii="Times New Roman" w:hAnsi="Times New Roman" w:cs="Times New Roman"/>
          <w:sz w:val="24"/>
          <w:szCs w:val="24"/>
        </w:rPr>
      </w:pPr>
      <w:r w:rsidRPr="00281DC5">
        <w:rPr>
          <w:rFonts w:ascii="Times New Roman" w:hAnsi="Times New Roman" w:cs="Times New Roman"/>
          <w:b/>
          <w:sz w:val="24"/>
          <w:szCs w:val="24"/>
        </w:rPr>
        <w:t>Key, = N- Sample, A- Agree, D-</w:t>
      </w:r>
      <w:r w:rsidRPr="00005FD2">
        <w:rPr>
          <w:rFonts w:ascii="Times New Roman" w:hAnsi="Times New Roman" w:cs="Times New Roman"/>
          <w:b/>
          <w:sz w:val="24"/>
          <w:szCs w:val="24"/>
        </w:rPr>
        <w:t xml:space="preserve"> Disagree, SD- Standard Deviation</w:t>
      </w:r>
      <w:r>
        <w:rPr>
          <w:rFonts w:ascii="Times New Roman" w:hAnsi="Times New Roman" w:cs="Times New Roman"/>
          <w:sz w:val="24"/>
          <w:szCs w:val="24"/>
        </w:rPr>
        <w:t xml:space="preserve"> </w:t>
      </w:r>
      <w:r w:rsidR="000516FA">
        <w:rPr>
          <w:rFonts w:ascii="Times New Roman" w:hAnsi="Times New Roman" w:cs="Times New Roman"/>
          <w:sz w:val="24"/>
          <w:szCs w:val="24"/>
        </w:rPr>
        <w:br w:type="page"/>
      </w:r>
    </w:p>
    <w:p w:rsidR="000516FA" w:rsidRDefault="000516FA" w:rsidP="000516FA">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results in Table 5 highlight several strategies for overcoming the challenges faced by Irish potatoes rural farmers in accessing agricultural information for a bumper harvest in Jos, Plateau State. The highest-rated strategy is the provision of alternative power sources, such as solar chargers (M = 3.62, SD = 0.86), followed by educational programs to improve literacy related to technology (M = 3.47, SD = 0.80) and improved network infrastructure in rural areas (M = 3.42, SD = 0.80). Access to reliable and affordable internet services (M = 3.40, SD = 0.81) was also identified as a crucial solution. Other recommended strategies include making recharge vouchers and payment methods more accessible (M = 2.64, SD = 0.92), providing affordable phone accessories and maintenance services (M = 2.53, SD = 0.79), and training farmers on mobile phone usage and features (M = 2.39, SD = 0.81). These findings suggest that improving infrastructure, digital literacy, and access to essential mobile services can significantly enhance farmers' ability to obtain agricultural information and improve their productivity.</w:t>
      </w:r>
    </w:p>
    <w:p w:rsidR="00E435DC" w:rsidRDefault="00E435DC" w:rsidP="000516FA">
      <w:pPr>
        <w:tabs>
          <w:tab w:val="left" w:pos="5526"/>
        </w:tabs>
        <w:spacing w:line="480" w:lineRule="auto"/>
        <w:jc w:val="both"/>
        <w:rPr>
          <w:rFonts w:ascii="Times New Roman" w:hAnsi="Times New Roman" w:cs="Times New Roman"/>
          <w:b/>
          <w:color w:val="000000" w:themeColor="text1"/>
          <w:sz w:val="24"/>
          <w:szCs w:val="24"/>
        </w:rPr>
      </w:pPr>
    </w:p>
    <w:p w:rsidR="00E435DC" w:rsidRDefault="00E435DC" w:rsidP="000516FA">
      <w:pPr>
        <w:tabs>
          <w:tab w:val="left" w:pos="5526"/>
        </w:tabs>
        <w:spacing w:line="480" w:lineRule="auto"/>
        <w:jc w:val="both"/>
        <w:rPr>
          <w:rFonts w:ascii="Times New Roman" w:hAnsi="Times New Roman" w:cs="Times New Roman"/>
          <w:b/>
          <w:color w:val="000000" w:themeColor="text1"/>
          <w:sz w:val="24"/>
          <w:szCs w:val="24"/>
        </w:rPr>
      </w:pPr>
    </w:p>
    <w:p w:rsidR="00E435DC" w:rsidRDefault="00E435DC" w:rsidP="000516FA">
      <w:pPr>
        <w:tabs>
          <w:tab w:val="left" w:pos="5526"/>
        </w:tabs>
        <w:spacing w:line="480" w:lineRule="auto"/>
        <w:jc w:val="both"/>
        <w:rPr>
          <w:rFonts w:ascii="Times New Roman" w:hAnsi="Times New Roman" w:cs="Times New Roman"/>
          <w:b/>
          <w:color w:val="000000" w:themeColor="text1"/>
          <w:sz w:val="24"/>
          <w:szCs w:val="24"/>
        </w:rPr>
      </w:pPr>
    </w:p>
    <w:p w:rsidR="00E435DC" w:rsidRDefault="00E435DC" w:rsidP="000516FA">
      <w:pPr>
        <w:tabs>
          <w:tab w:val="left" w:pos="5526"/>
        </w:tabs>
        <w:spacing w:line="480" w:lineRule="auto"/>
        <w:jc w:val="both"/>
        <w:rPr>
          <w:rFonts w:ascii="Times New Roman" w:hAnsi="Times New Roman" w:cs="Times New Roman"/>
          <w:b/>
          <w:color w:val="000000" w:themeColor="text1"/>
          <w:sz w:val="24"/>
          <w:szCs w:val="24"/>
        </w:rPr>
      </w:pPr>
    </w:p>
    <w:p w:rsidR="00E435DC" w:rsidRDefault="00E435DC" w:rsidP="000516FA">
      <w:pPr>
        <w:tabs>
          <w:tab w:val="left" w:pos="5526"/>
        </w:tabs>
        <w:spacing w:line="480" w:lineRule="auto"/>
        <w:jc w:val="both"/>
        <w:rPr>
          <w:rFonts w:ascii="Times New Roman" w:hAnsi="Times New Roman" w:cs="Times New Roman"/>
          <w:b/>
          <w:color w:val="000000" w:themeColor="text1"/>
          <w:sz w:val="24"/>
          <w:szCs w:val="24"/>
        </w:rPr>
      </w:pPr>
    </w:p>
    <w:p w:rsidR="00E435DC" w:rsidRDefault="00E435DC" w:rsidP="000516FA">
      <w:pPr>
        <w:tabs>
          <w:tab w:val="left" w:pos="5526"/>
        </w:tabs>
        <w:spacing w:line="480" w:lineRule="auto"/>
        <w:jc w:val="both"/>
        <w:rPr>
          <w:rFonts w:ascii="Times New Roman" w:hAnsi="Times New Roman" w:cs="Times New Roman"/>
          <w:b/>
          <w:color w:val="000000" w:themeColor="text1"/>
          <w:sz w:val="24"/>
          <w:szCs w:val="24"/>
        </w:rPr>
      </w:pPr>
    </w:p>
    <w:p w:rsidR="00E435DC" w:rsidRDefault="00E435DC" w:rsidP="000516FA">
      <w:pPr>
        <w:tabs>
          <w:tab w:val="left" w:pos="5526"/>
        </w:tabs>
        <w:spacing w:line="480" w:lineRule="auto"/>
        <w:jc w:val="both"/>
        <w:rPr>
          <w:rFonts w:ascii="Times New Roman" w:hAnsi="Times New Roman" w:cs="Times New Roman"/>
          <w:b/>
          <w:color w:val="000000" w:themeColor="text1"/>
          <w:sz w:val="24"/>
          <w:szCs w:val="24"/>
        </w:rPr>
      </w:pPr>
    </w:p>
    <w:p w:rsidR="00E435DC" w:rsidRDefault="00E435DC" w:rsidP="000516FA">
      <w:pPr>
        <w:tabs>
          <w:tab w:val="left" w:pos="5526"/>
        </w:tabs>
        <w:spacing w:line="480" w:lineRule="auto"/>
        <w:jc w:val="both"/>
        <w:rPr>
          <w:rFonts w:ascii="Times New Roman" w:hAnsi="Times New Roman" w:cs="Times New Roman"/>
          <w:b/>
          <w:color w:val="000000" w:themeColor="text1"/>
          <w:sz w:val="24"/>
          <w:szCs w:val="24"/>
        </w:rPr>
      </w:pPr>
    </w:p>
    <w:p w:rsidR="00E435DC" w:rsidRDefault="00E435DC" w:rsidP="000516FA">
      <w:pPr>
        <w:tabs>
          <w:tab w:val="left" w:pos="5526"/>
        </w:tabs>
        <w:spacing w:line="480" w:lineRule="auto"/>
        <w:jc w:val="both"/>
        <w:rPr>
          <w:rFonts w:ascii="Times New Roman" w:hAnsi="Times New Roman" w:cs="Times New Roman"/>
          <w:b/>
          <w:color w:val="000000" w:themeColor="text1"/>
          <w:sz w:val="24"/>
          <w:szCs w:val="24"/>
        </w:rPr>
      </w:pPr>
    </w:p>
    <w:p w:rsidR="000516FA" w:rsidRDefault="000516FA" w:rsidP="000516FA">
      <w:pPr>
        <w:tabs>
          <w:tab w:val="left" w:pos="5526"/>
        </w:tabs>
        <w:spacing w:line="48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lastRenderedPageBreak/>
        <w:t>4.1.6 Hypothesis One</w:t>
      </w:r>
    </w:p>
    <w:p w:rsidR="00E435DC" w:rsidRDefault="000516FA" w:rsidP="00E435DC">
      <w:pPr>
        <w:spacing w:line="480" w:lineRule="auto"/>
        <w:jc w:val="both"/>
        <w:rPr>
          <w:rFonts w:ascii="Times New Roman" w:hAnsi="Times New Roman" w:cs="Times New Roman"/>
          <w:bCs/>
          <w:sz w:val="24"/>
          <w:szCs w:val="24"/>
        </w:rPr>
      </w:pPr>
      <w:r>
        <w:rPr>
          <w:rFonts w:ascii="Times New Roman" w:hAnsi="Times New Roman" w:cs="Times New Roman"/>
          <w:sz w:val="24"/>
          <w:szCs w:val="24"/>
        </w:rPr>
        <w:t>Mobile phones utilization does not significantly contribute to bumper harvest among Irish potatoes rural farmers in Jos, Plateau State</w:t>
      </w:r>
    </w:p>
    <w:p w:rsidR="000516FA" w:rsidRPr="00E435DC" w:rsidRDefault="000516FA" w:rsidP="00E435DC">
      <w:pPr>
        <w:spacing w:line="480" w:lineRule="auto"/>
        <w:jc w:val="both"/>
        <w:rPr>
          <w:rFonts w:ascii="Times New Roman" w:hAnsi="Times New Roman" w:cs="Times New Roman"/>
          <w:bCs/>
          <w:sz w:val="24"/>
          <w:szCs w:val="24"/>
        </w:rPr>
      </w:pPr>
      <w:r>
        <w:rPr>
          <w:rFonts w:ascii="Times New Roman" w:hAnsi="Times New Roman" w:cs="Times New Roman"/>
          <w:b/>
          <w:sz w:val="24"/>
          <w:szCs w:val="24"/>
        </w:rPr>
        <w:t xml:space="preserve">Table 6: Chi-Square Goodness of fit test of significance of the contribution of </w:t>
      </w:r>
      <w:r>
        <w:rPr>
          <w:rFonts w:ascii="Times New Roman" w:hAnsi="Times New Roman" w:cs="Times New Roman"/>
          <w:b/>
          <w:bCs/>
          <w:sz w:val="24"/>
          <w:szCs w:val="24"/>
        </w:rPr>
        <w:t>Mobile phones utilization to bumper harvest among Irish potatoes rural farmers in Jos, Plateau State</w:t>
      </w:r>
    </w:p>
    <w:tbl>
      <w:tblPr>
        <w:tblW w:w="0" w:type="auto"/>
        <w:tblBorders>
          <w:top w:val="single" w:sz="8" w:space="0" w:color="000000"/>
          <w:bottom w:val="single" w:sz="8" w:space="0" w:color="000000"/>
        </w:tblBorders>
        <w:tblLook w:val="06A0"/>
      </w:tblPr>
      <w:tblGrid>
        <w:gridCol w:w="1430"/>
        <w:gridCol w:w="1438"/>
        <w:gridCol w:w="1537"/>
        <w:gridCol w:w="700"/>
        <w:gridCol w:w="996"/>
        <w:gridCol w:w="705"/>
        <w:gridCol w:w="1112"/>
        <w:gridCol w:w="1324"/>
      </w:tblGrid>
      <w:tr w:rsidR="000516FA" w:rsidTr="000516FA">
        <w:trPr>
          <w:trHeight w:val="1018"/>
        </w:trPr>
        <w:tc>
          <w:tcPr>
            <w:tcW w:w="1430" w:type="dxa"/>
            <w:tcBorders>
              <w:top w:val="single" w:sz="8" w:space="0" w:color="000000"/>
              <w:left w:val="nil"/>
              <w:bottom w:val="single" w:sz="4" w:space="0" w:color="auto"/>
              <w:right w:val="nil"/>
            </w:tcBorders>
            <w:hideMark/>
          </w:tcPr>
          <w:p w:rsidR="000516FA" w:rsidRDefault="000516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Response Options</w:t>
            </w:r>
          </w:p>
        </w:tc>
        <w:tc>
          <w:tcPr>
            <w:tcW w:w="1438" w:type="dxa"/>
            <w:tcBorders>
              <w:top w:val="single" w:sz="8" w:space="0" w:color="000000"/>
              <w:left w:val="nil"/>
              <w:bottom w:val="single" w:sz="4" w:space="0" w:color="auto"/>
              <w:right w:val="nil"/>
            </w:tcBorders>
            <w:hideMark/>
          </w:tcPr>
          <w:p w:rsidR="000516FA" w:rsidRDefault="000516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Observed N</w:t>
            </w:r>
          </w:p>
        </w:tc>
        <w:tc>
          <w:tcPr>
            <w:tcW w:w="1537" w:type="dxa"/>
            <w:tcBorders>
              <w:top w:val="single" w:sz="8" w:space="0" w:color="000000"/>
              <w:left w:val="nil"/>
              <w:bottom w:val="single" w:sz="4" w:space="0" w:color="auto"/>
              <w:right w:val="nil"/>
            </w:tcBorders>
            <w:hideMark/>
          </w:tcPr>
          <w:p w:rsidR="000516FA" w:rsidRDefault="000516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Expected N</w:t>
            </w:r>
          </w:p>
        </w:tc>
        <w:tc>
          <w:tcPr>
            <w:tcW w:w="700" w:type="dxa"/>
            <w:tcBorders>
              <w:top w:val="single" w:sz="8" w:space="0" w:color="000000"/>
              <w:left w:val="nil"/>
              <w:bottom w:val="single" w:sz="4" w:space="0" w:color="auto"/>
              <w:right w:val="nil"/>
            </w:tcBorders>
            <w:hideMark/>
          </w:tcPr>
          <w:p w:rsidR="000516FA" w:rsidRDefault="000516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Df</w:t>
            </w:r>
          </w:p>
        </w:tc>
        <w:tc>
          <w:tcPr>
            <w:tcW w:w="996" w:type="dxa"/>
            <w:tcBorders>
              <w:top w:val="single" w:sz="8" w:space="0" w:color="000000"/>
              <w:left w:val="nil"/>
              <w:bottom w:val="single" w:sz="4" w:space="0" w:color="auto"/>
              <w:right w:val="nil"/>
            </w:tcBorders>
            <w:hideMark/>
          </w:tcPr>
          <w:p w:rsidR="000516FA" w:rsidRDefault="000B4DC4">
            <w:pPr>
              <w:spacing w:after="0" w:line="240" w:lineRule="auto"/>
              <w:jc w:val="center"/>
              <w:rPr>
                <w:rFonts w:ascii="Times New Roman" w:hAnsi="Times New Roman" w:cs="Times New Roman"/>
                <w:b/>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cal</m:t>
                </m:r>
              </m:oMath>
            </m:oMathPara>
          </w:p>
        </w:tc>
        <w:tc>
          <w:tcPr>
            <w:tcW w:w="705" w:type="dxa"/>
            <w:tcBorders>
              <w:top w:val="single" w:sz="8" w:space="0" w:color="000000"/>
              <w:left w:val="nil"/>
              <w:bottom w:val="single" w:sz="4" w:space="0" w:color="auto"/>
              <w:right w:val="nil"/>
            </w:tcBorders>
            <w:hideMark/>
          </w:tcPr>
          <w:p w:rsidR="000516FA" w:rsidRDefault="000516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Sig</w:t>
            </w:r>
          </w:p>
        </w:tc>
        <w:tc>
          <w:tcPr>
            <w:tcW w:w="1112" w:type="dxa"/>
            <w:tcBorders>
              <w:top w:val="single" w:sz="8" w:space="0" w:color="000000"/>
              <w:left w:val="nil"/>
              <w:bottom w:val="single" w:sz="4" w:space="0" w:color="auto"/>
              <w:right w:val="nil"/>
            </w:tcBorders>
            <w:hideMark/>
          </w:tcPr>
          <w:p w:rsidR="000516FA" w:rsidRDefault="000516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α – level</w:t>
            </w:r>
          </w:p>
        </w:tc>
        <w:tc>
          <w:tcPr>
            <w:tcW w:w="1324" w:type="dxa"/>
            <w:tcBorders>
              <w:top w:val="single" w:sz="8" w:space="0" w:color="000000"/>
              <w:left w:val="nil"/>
              <w:bottom w:val="single" w:sz="4" w:space="0" w:color="auto"/>
              <w:right w:val="nil"/>
            </w:tcBorders>
            <w:hideMark/>
          </w:tcPr>
          <w:p w:rsidR="000516FA" w:rsidRDefault="000516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Remark</w:t>
            </w:r>
          </w:p>
        </w:tc>
      </w:tr>
      <w:tr w:rsidR="000516FA" w:rsidTr="000516FA">
        <w:trPr>
          <w:trHeight w:val="261"/>
        </w:trPr>
        <w:tc>
          <w:tcPr>
            <w:tcW w:w="1430" w:type="dxa"/>
            <w:tcBorders>
              <w:top w:val="single" w:sz="4" w:space="0" w:color="auto"/>
              <w:left w:val="nil"/>
              <w:bottom w:val="nil"/>
              <w:right w:val="nil"/>
            </w:tcBorders>
          </w:tcPr>
          <w:p w:rsidR="000516FA" w:rsidRDefault="000516FA">
            <w:pPr>
              <w:spacing w:after="0" w:line="240" w:lineRule="auto"/>
              <w:jc w:val="center"/>
              <w:rPr>
                <w:rFonts w:ascii="Times New Roman" w:hAnsi="Times New Roman" w:cs="Times New Roman"/>
                <w:sz w:val="24"/>
                <w:szCs w:val="24"/>
              </w:rPr>
            </w:pPr>
          </w:p>
        </w:tc>
        <w:tc>
          <w:tcPr>
            <w:tcW w:w="1438" w:type="dxa"/>
            <w:tcBorders>
              <w:top w:val="single" w:sz="4" w:space="0" w:color="auto"/>
              <w:left w:val="nil"/>
              <w:bottom w:val="nil"/>
              <w:right w:val="nil"/>
            </w:tcBorders>
          </w:tcPr>
          <w:p w:rsidR="000516FA" w:rsidRDefault="000516FA">
            <w:pPr>
              <w:spacing w:after="0" w:line="240" w:lineRule="auto"/>
              <w:jc w:val="center"/>
              <w:rPr>
                <w:rFonts w:ascii="Times New Roman" w:hAnsi="Times New Roman" w:cs="Times New Roman"/>
                <w:sz w:val="24"/>
                <w:szCs w:val="24"/>
              </w:rPr>
            </w:pPr>
          </w:p>
        </w:tc>
        <w:tc>
          <w:tcPr>
            <w:tcW w:w="1537" w:type="dxa"/>
            <w:tcBorders>
              <w:top w:val="single" w:sz="4" w:space="0" w:color="auto"/>
              <w:left w:val="nil"/>
              <w:bottom w:val="nil"/>
              <w:right w:val="nil"/>
            </w:tcBorders>
          </w:tcPr>
          <w:p w:rsidR="000516FA" w:rsidRDefault="000516FA">
            <w:pPr>
              <w:spacing w:after="0" w:line="240" w:lineRule="auto"/>
              <w:jc w:val="center"/>
              <w:rPr>
                <w:rFonts w:ascii="Times New Roman" w:hAnsi="Times New Roman" w:cs="Times New Roman"/>
                <w:sz w:val="24"/>
                <w:szCs w:val="24"/>
              </w:rPr>
            </w:pPr>
          </w:p>
        </w:tc>
        <w:tc>
          <w:tcPr>
            <w:tcW w:w="700" w:type="dxa"/>
            <w:tcBorders>
              <w:top w:val="single" w:sz="4" w:space="0" w:color="auto"/>
              <w:left w:val="nil"/>
              <w:bottom w:val="nil"/>
              <w:right w:val="nil"/>
            </w:tcBorders>
          </w:tcPr>
          <w:p w:rsidR="000516FA" w:rsidRDefault="000516FA">
            <w:pPr>
              <w:spacing w:after="0" w:line="240" w:lineRule="auto"/>
              <w:jc w:val="center"/>
              <w:rPr>
                <w:rFonts w:ascii="Times New Roman" w:hAnsi="Times New Roman" w:cs="Times New Roman"/>
                <w:sz w:val="24"/>
                <w:szCs w:val="24"/>
              </w:rPr>
            </w:pPr>
          </w:p>
        </w:tc>
        <w:tc>
          <w:tcPr>
            <w:tcW w:w="996" w:type="dxa"/>
            <w:tcBorders>
              <w:top w:val="single" w:sz="4" w:space="0" w:color="auto"/>
              <w:left w:val="nil"/>
              <w:bottom w:val="nil"/>
              <w:right w:val="nil"/>
            </w:tcBorders>
          </w:tcPr>
          <w:p w:rsidR="000516FA" w:rsidRDefault="000516FA">
            <w:pPr>
              <w:spacing w:after="0" w:line="240" w:lineRule="auto"/>
              <w:jc w:val="center"/>
              <w:rPr>
                <w:rFonts w:ascii="Times New Roman" w:hAnsi="Times New Roman" w:cs="Times New Roman"/>
                <w:sz w:val="24"/>
                <w:szCs w:val="24"/>
              </w:rPr>
            </w:pPr>
          </w:p>
        </w:tc>
        <w:tc>
          <w:tcPr>
            <w:tcW w:w="705" w:type="dxa"/>
            <w:tcBorders>
              <w:top w:val="single" w:sz="4" w:space="0" w:color="auto"/>
              <w:left w:val="nil"/>
              <w:bottom w:val="nil"/>
              <w:right w:val="nil"/>
            </w:tcBorders>
          </w:tcPr>
          <w:p w:rsidR="000516FA" w:rsidRDefault="000516FA">
            <w:pPr>
              <w:spacing w:after="0" w:line="240" w:lineRule="auto"/>
              <w:jc w:val="center"/>
              <w:rPr>
                <w:rFonts w:ascii="Times New Roman" w:hAnsi="Times New Roman" w:cs="Times New Roman"/>
                <w:sz w:val="24"/>
                <w:szCs w:val="24"/>
              </w:rPr>
            </w:pPr>
          </w:p>
        </w:tc>
        <w:tc>
          <w:tcPr>
            <w:tcW w:w="1112" w:type="dxa"/>
            <w:tcBorders>
              <w:top w:val="single" w:sz="4" w:space="0" w:color="auto"/>
              <w:left w:val="nil"/>
              <w:bottom w:val="nil"/>
              <w:right w:val="nil"/>
            </w:tcBorders>
          </w:tcPr>
          <w:p w:rsidR="000516FA" w:rsidRDefault="000516FA">
            <w:pPr>
              <w:spacing w:after="0" w:line="240" w:lineRule="auto"/>
              <w:jc w:val="center"/>
              <w:rPr>
                <w:rFonts w:ascii="Times New Roman" w:hAnsi="Times New Roman" w:cs="Times New Roman"/>
                <w:sz w:val="24"/>
                <w:szCs w:val="24"/>
              </w:rPr>
            </w:pPr>
          </w:p>
        </w:tc>
        <w:tc>
          <w:tcPr>
            <w:tcW w:w="1324" w:type="dxa"/>
            <w:tcBorders>
              <w:top w:val="single" w:sz="4" w:space="0" w:color="auto"/>
              <w:left w:val="nil"/>
              <w:bottom w:val="nil"/>
              <w:right w:val="nil"/>
            </w:tcBorders>
          </w:tcPr>
          <w:p w:rsidR="000516FA" w:rsidRDefault="000516FA">
            <w:pPr>
              <w:spacing w:after="0" w:line="240" w:lineRule="auto"/>
              <w:jc w:val="center"/>
              <w:rPr>
                <w:rFonts w:ascii="Times New Roman" w:hAnsi="Times New Roman" w:cs="Times New Roman"/>
                <w:sz w:val="24"/>
                <w:szCs w:val="24"/>
              </w:rPr>
            </w:pPr>
          </w:p>
        </w:tc>
      </w:tr>
      <w:tr w:rsidR="000516FA" w:rsidTr="000516FA">
        <w:trPr>
          <w:trHeight w:val="727"/>
        </w:trPr>
        <w:tc>
          <w:tcPr>
            <w:tcW w:w="1430" w:type="dxa"/>
            <w:tcBorders>
              <w:top w:val="nil"/>
              <w:left w:val="nil"/>
              <w:bottom w:val="nil"/>
              <w:right w:val="nil"/>
            </w:tcBorders>
            <w:hideMark/>
          </w:tcPr>
          <w:p w:rsidR="000516FA" w:rsidRDefault="000516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VHE</w:t>
            </w:r>
          </w:p>
        </w:tc>
        <w:tc>
          <w:tcPr>
            <w:tcW w:w="1438" w:type="dxa"/>
            <w:tcBorders>
              <w:top w:val="nil"/>
              <w:left w:val="nil"/>
              <w:bottom w:val="nil"/>
              <w:right w:val="nil"/>
            </w:tcBorders>
            <w:hideMark/>
          </w:tcPr>
          <w:p w:rsidR="000516FA" w:rsidRDefault="000516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83</w:t>
            </w:r>
          </w:p>
        </w:tc>
        <w:tc>
          <w:tcPr>
            <w:tcW w:w="1537" w:type="dxa"/>
            <w:tcBorders>
              <w:top w:val="nil"/>
              <w:left w:val="nil"/>
              <w:bottom w:val="nil"/>
              <w:right w:val="nil"/>
            </w:tcBorders>
            <w:hideMark/>
          </w:tcPr>
          <w:p w:rsidR="000516FA" w:rsidRDefault="000516FA">
            <w:pPr>
              <w:tabs>
                <w:tab w:val="left" w:pos="451"/>
                <w:tab w:val="center" w:pos="7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87.25</w:t>
            </w:r>
          </w:p>
        </w:tc>
        <w:tc>
          <w:tcPr>
            <w:tcW w:w="700" w:type="dxa"/>
            <w:tcBorders>
              <w:top w:val="nil"/>
              <w:left w:val="nil"/>
              <w:bottom w:val="nil"/>
              <w:right w:val="nil"/>
            </w:tcBorders>
          </w:tcPr>
          <w:p w:rsidR="000516FA" w:rsidRDefault="000516FA">
            <w:pPr>
              <w:spacing w:after="0" w:line="240" w:lineRule="auto"/>
              <w:jc w:val="center"/>
              <w:rPr>
                <w:rFonts w:ascii="Times New Roman" w:hAnsi="Times New Roman" w:cs="Times New Roman"/>
                <w:sz w:val="24"/>
                <w:szCs w:val="24"/>
              </w:rPr>
            </w:pPr>
          </w:p>
        </w:tc>
        <w:tc>
          <w:tcPr>
            <w:tcW w:w="996" w:type="dxa"/>
            <w:tcBorders>
              <w:top w:val="nil"/>
              <w:left w:val="nil"/>
              <w:bottom w:val="nil"/>
              <w:right w:val="nil"/>
            </w:tcBorders>
          </w:tcPr>
          <w:p w:rsidR="000516FA" w:rsidRDefault="000516FA">
            <w:pPr>
              <w:spacing w:after="0" w:line="240" w:lineRule="auto"/>
              <w:jc w:val="center"/>
              <w:rPr>
                <w:rFonts w:ascii="Times New Roman" w:hAnsi="Times New Roman" w:cs="Times New Roman"/>
                <w:sz w:val="24"/>
                <w:szCs w:val="24"/>
              </w:rPr>
            </w:pPr>
          </w:p>
        </w:tc>
        <w:tc>
          <w:tcPr>
            <w:tcW w:w="705" w:type="dxa"/>
            <w:tcBorders>
              <w:top w:val="nil"/>
              <w:left w:val="nil"/>
              <w:bottom w:val="nil"/>
              <w:right w:val="nil"/>
            </w:tcBorders>
          </w:tcPr>
          <w:p w:rsidR="000516FA" w:rsidRDefault="000516FA">
            <w:pPr>
              <w:spacing w:after="0" w:line="240" w:lineRule="auto"/>
              <w:jc w:val="center"/>
              <w:rPr>
                <w:rFonts w:ascii="Times New Roman" w:hAnsi="Times New Roman" w:cs="Times New Roman"/>
                <w:sz w:val="24"/>
                <w:szCs w:val="24"/>
              </w:rPr>
            </w:pPr>
          </w:p>
        </w:tc>
        <w:tc>
          <w:tcPr>
            <w:tcW w:w="1112" w:type="dxa"/>
            <w:tcBorders>
              <w:top w:val="nil"/>
              <w:left w:val="nil"/>
              <w:bottom w:val="nil"/>
              <w:right w:val="nil"/>
            </w:tcBorders>
          </w:tcPr>
          <w:p w:rsidR="000516FA" w:rsidRDefault="000516FA">
            <w:pPr>
              <w:spacing w:after="0" w:line="240" w:lineRule="auto"/>
              <w:jc w:val="center"/>
              <w:rPr>
                <w:rFonts w:ascii="Times New Roman" w:hAnsi="Times New Roman" w:cs="Times New Roman"/>
                <w:sz w:val="24"/>
                <w:szCs w:val="24"/>
              </w:rPr>
            </w:pPr>
          </w:p>
        </w:tc>
        <w:tc>
          <w:tcPr>
            <w:tcW w:w="1324" w:type="dxa"/>
            <w:tcBorders>
              <w:top w:val="nil"/>
              <w:left w:val="nil"/>
              <w:bottom w:val="nil"/>
              <w:right w:val="nil"/>
            </w:tcBorders>
          </w:tcPr>
          <w:p w:rsidR="000516FA" w:rsidRDefault="000516FA">
            <w:pPr>
              <w:spacing w:after="0" w:line="240" w:lineRule="auto"/>
              <w:jc w:val="center"/>
              <w:rPr>
                <w:rFonts w:ascii="Times New Roman" w:hAnsi="Times New Roman" w:cs="Times New Roman"/>
                <w:sz w:val="24"/>
                <w:szCs w:val="24"/>
              </w:rPr>
            </w:pPr>
          </w:p>
        </w:tc>
      </w:tr>
      <w:tr w:rsidR="000516FA" w:rsidTr="000516FA">
        <w:trPr>
          <w:trHeight w:val="698"/>
        </w:trPr>
        <w:tc>
          <w:tcPr>
            <w:tcW w:w="1430" w:type="dxa"/>
            <w:tcBorders>
              <w:top w:val="nil"/>
              <w:left w:val="nil"/>
              <w:bottom w:val="nil"/>
              <w:right w:val="nil"/>
            </w:tcBorders>
            <w:hideMark/>
          </w:tcPr>
          <w:p w:rsidR="000516FA" w:rsidRDefault="000516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HE</w:t>
            </w:r>
          </w:p>
        </w:tc>
        <w:tc>
          <w:tcPr>
            <w:tcW w:w="1438" w:type="dxa"/>
            <w:tcBorders>
              <w:top w:val="nil"/>
              <w:left w:val="nil"/>
              <w:bottom w:val="nil"/>
              <w:right w:val="nil"/>
            </w:tcBorders>
            <w:hideMark/>
          </w:tcPr>
          <w:p w:rsidR="000516FA" w:rsidRDefault="000516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151</w:t>
            </w:r>
          </w:p>
        </w:tc>
        <w:tc>
          <w:tcPr>
            <w:tcW w:w="1537" w:type="dxa"/>
            <w:tcBorders>
              <w:top w:val="nil"/>
              <w:left w:val="nil"/>
              <w:bottom w:val="nil"/>
              <w:right w:val="nil"/>
            </w:tcBorders>
            <w:hideMark/>
          </w:tcPr>
          <w:p w:rsidR="000516FA" w:rsidRDefault="000516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87.25</w:t>
            </w:r>
          </w:p>
        </w:tc>
        <w:tc>
          <w:tcPr>
            <w:tcW w:w="700" w:type="dxa"/>
            <w:tcBorders>
              <w:top w:val="nil"/>
              <w:left w:val="nil"/>
              <w:bottom w:val="nil"/>
              <w:right w:val="nil"/>
            </w:tcBorders>
          </w:tcPr>
          <w:p w:rsidR="000516FA" w:rsidRDefault="000516FA">
            <w:pPr>
              <w:spacing w:after="0" w:line="240" w:lineRule="auto"/>
              <w:jc w:val="center"/>
              <w:rPr>
                <w:rFonts w:ascii="Times New Roman" w:hAnsi="Times New Roman" w:cs="Times New Roman"/>
                <w:sz w:val="24"/>
                <w:szCs w:val="24"/>
              </w:rPr>
            </w:pPr>
          </w:p>
        </w:tc>
        <w:tc>
          <w:tcPr>
            <w:tcW w:w="996" w:type="dxa"/>
            <w:tcBorders>
              <w:top w:val="nil"/>
              <w:left w:val="nil"/>
              <w:bottom w:val="nil"/>
              <w:right w:val="nil"/>
            </w:tcBorders>
          </w:tcPr>
          <w:p w:rsidR="000516FA" w:rsidRDefault="000516FA">
            <w:pPr>
              <w:spacing w:after="0" w:line="240" w:lineRule="auto"/>
              <w:jc w:val="center"/>
              <w:rPr>
                <w:rFonts w:ascii="Times New Roman" w:hAnsi="Times New Roman" w:cs="Times New Roman"/>
                <w:sz w:val="24"/>
                <w:szCs w:val="24"/>
              </w:rPr>
            </w:pPr>
          </w:p>
        </w:tc>
        <w:tc>
          <w:tcPr>
            <w:tcW w:w="705" w:type="dxa"/>
            <w:tcBorders>
              <w:top w:val="nil"/>
              <w:left w:val="nil"/>
              <w:bottom w:val="nil"/>
              <w:right w:val="nil"/>
            </w:tcBorders>
          </w:tcPr>
          <w:p w:rsidR="000516FA" w:rsidRDefault="000516FA">
            <w:pPr>
              <w:spacing w:after="0" w:line="240" w:lineRule="auto"/>
              <w:jc w:val="center"/>
              <w:rPr>
                <w:rFonts w:ascii="Times New Roman" w:hAnsi="Times New Roman" w:cs="Times New Roman"/>
                <w:sz w:val="24"/>
                <w:szCs w:val="24"/>
              </w:rPr>
            </w:pPr>
          </w:p>
        </w:tc>
        <w:tc>
          <w:tcPr>
            <w:tcW w:w="1112" w:type="dxa"/>
            <w:tcBorders>
              <w:top w:val="nil"/>
              <w:left w:val="nil"/>
              <w:bottom w:val="nil"/>
              <w:right w:val="nil"/>
            </w:tcBorders>
          </w:tcPr>
          <w:p w:rsidR="000516FA" w:rsidRDefault="000516FA">
            <w:pPr>
              <w:spacing w:after="0" w:line="240" w:lineRule="auto"/>
              <w:jc w:val="center"/>
              <w:rPr>
                <w:rFonts w:ascii="Times New Roman" w:hAnsi="Times New Roman" w:cs="Times New Roman"/>
                <w:sz w:val="24"/>
                <w:szCs w:val="24"/>
              </w:rPr>
            </w:pPr>
          </w:p>
        </w:tc>
        <w:tc>
          <w:tcPr>
            <w:tcW w:w="1324" w:type="dxa"/>
            <w:tcBorders>
              <w:top w:val="nil"/>
              <w:left w:val="nil"/>
              <w:bottom w:val="nil"/>
              <w:right w:val="nil"/>
            </w:tcBorders>
          </w:tcPr>
          <w:p w:rsidR="000516FA" w:rsidRDefault="000516FA">
            <w:pPr>
              <w:spacing w:after="0" w:line="240" w:lineRule="auto"/>
              <w:jc w:val="center"/>
              <w:rPr>
                <w:rFonts w:ascii="Times New Roman" w:hAnsi="Times New Roman" w:cs="Times New Roman"/>
                <w:sz w:val="24"/>
                <w:szCs w:val="24"/>
              </w:rPr>
            </w:pPr>
          </w:p>
        </w:tc>
      </w:tr>
      <w:tr w:rsidR="000516FA" w:rsidTr="000516FA">
        <w:trPr>
          <w:trHeight w:val="698"/>
        </w:trPr>
        <w:tc>
          <w:tcPr>
            <w:tcW w:w="1430" w:type="dxa"/>
            <w:tcBorders>
              <w:top w:val="nil"/>
              <w:left w:val="nil"/>
              <w:bottom w:val="nil"/>
              <w:right w:val="nil"/>
            </w:tcBorders>
            <w:hideMark/>
          </w:tcPr>
          <w:p w:rsidR="000516FA" w:rsidRDefault="000516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LE</w:t>
            </w:r>
          </w:p>
        </w:tc>
        <w:tc>
          <w:tcPr>
            <w:tcW w:w="1438" w:type="dxa"/>
            <w:tcBorders>
              <w:top w:val="nil"/>
              <w:left w:val="nil"/>
              <w:bottom w:val="nil"/>
              <w:right w:val="nil"/>
            </w:tcBorders>
            <w:hideMark/>
          </w:tcPr>
          <w:p w:rsidR="000516FA" w:rsidRDefault="000516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77</w:t>
            </w:r>
          </w:p>
        </w:tc>
        <w:tc>
          <w:tcPr>
            <w:tcW w:w="1537" w:type="dxa"/>
            <w:tcBorders>
              <w:top w:val="nil"/>
              <w:left w:val="nil"/>
              <w:bottom w:val="nil"/>
              <w:right w:val="nil"/>
            </w:tcBorders>
            <w:hideMark/>
          </w:tcPr>
          <w:p w:rsidR="000516FA" w:rsidRDefault="000516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87.25</w:t>
            </w:r>
          </w:p>
        </w:tc>
        <w:tc>
          <w:tcPr>
            <w:tcW w:w="700" w:type="dxa"/>
            <w:tcBorders>
              <w:top w:val="nil"/>
              <w:left w:val="nil"/>
              <w:bottom w:val="nil"/>
              <w:right w:val="nil"/>
            </w:tcBorders>
          </w:tcPr>
          <w:p w:rsidR="000516FA" w:rsidRDefault="000516FA">
            <w:pPr>
              <w:spacing w:after="0" w:line="240" w:lineRule="auto"/>
              <w:rPr>
                <w:rFonts w:ascii="Times New Roman" w:hAnsi="Times New Roman" w:cs="Times New Roman"/>
                <w:sz w:val="24"/>
                <w:szCs w:val="24"/>
              </w:rPr>
            </w:pPr>
          </w:p>
        </w:tc>
        <w:tc>
          <w:tcPr>
            <w:tcW w:w="996" w:type="dxa"/>
            <w:tcBorders>
              <w:top w:val="nil"/>
              <w:left w:val="nil"/>
              <w:bottom w:val="nil"/>
              <w:right w:val="nil"/>
            </w:tcBorders>
          </w:tcPr>
          <w:p w:rsidR="000516FA" w:rsidRDefault="000516FA">
            <w:pPr>
              <w:spacing w:after="0" w:line="240" w:lineRule="auto"/>
              <w:rPr>
                <w:rFonts w:ascii="Times New Roman" w:hAnsi="Times New Roman" w:cs="Times New Roman"/>
                <w:sz w:val="24"/>
                <w:szCs w:val="24"/>
              </w:rPr>
            </w:pPr>
          </w:p>
        </w:tc>
        <w:tc>
          <w:tcPr>
            <w:tcW w:w="705" w:type="dxa"/>
            <w:tcBorders>
              <w:top w:val="nil"/>
              <w:left w:val="nil"/>
              <w:bottom w:val="nil"/>
              <w:right w:val="nil"/>
            </w:tcBorders>
          </w:tcPr>
          <w:p w:rsidR="000516FA" w:rsidRDefault="000516FA">
            <w:pPr>
              <w:spacing w:after="0" w:line="240" w:lineRule="auto"/>
              <w:rPr>
                <w:rFonts w:ascii="Times New Roman" w:hAnsi="Times New Roman" w:cs="Times New Roman"/>
                <w:sz w:val="24"/>
                <w:szCs w:val="24"/>
              </w:rPr>
            </w:pPr>
          </w:p>
        </w:tc>
        <w:tc>
          <w:tcPr>
            <w:tcW w:w="1112" w:type="dxa"/>
            <w:tcBorders>
              <w:top w:val="nil"/>
              <w:left w:val="nil"/>
              <w:bottom w:val="nil"/>
              <w:right w:val="nil"/>
            </w:tcBorders>
          </w:tcPr>
          <w:p w:rsidR="000516FA" w:rsidRDefault="000516FA">
            <w:pPr>
              <w:spacing w:after="0" w:line="240" w:lineRule="auto"/>
              <w:rPr>
                <w:rFonts w:ascii="Times New Roman" w:hAnsi="Times New Roman" w:cs="Times New Roman"/>
                <w:sz w:val="24"/>
                <w:szCs w:val="24"/>
              </w:rPr>
            </w:pPr>
          </w:p>
        </w:tc>
        <w:tc>
          <w:tcPr>
            <w:tcW w:w="1324" w:type="dxa"/>
            <w:tcBorders>
              <w:top w:val="nil"/>
              <w:left w:val="nil"/>
              <w:bottom w:val="nil"/>
              <w:right w:val="nil"/>
            </w:tcBorders>
          </w:tcPr>
          <w:p w:rsidR="000516FA" w:rsidRDefault="000516FA">
            <w:pPr>
              <w:spacing w:after="0" w:line="240" w:lineRule="auto"/>
              <w:rPr>
                <w:rFonts w:ascii="Times New Roman" w:hAnsi="Times New Roman" w:cs="Times New Roman"/>
                <w:sz w:val="24"/>
                <w:szCs w:val="24"/>
              </w:rPr>
            </w:pPr>
          </w:p>
        </w:tc>
      </w:tr>
      <w:tr w:rsidR="000516FA" w:rsidTr="000516FA">
        <w:trPr>
          <w:trHeight w:val="698"/>
        </w:trPr>
        <w:tc>
          <w:tcPr>
            <w:tcW w:w="1430" w:type="dxa"/>
            <w:tcBorders>
              <w:top w:val="nil"/>
              <w:left w:val="nil"/>
              <w:bottom w:val="nil"/>
              <w:right w:val="nil"/>
            </w:tcBorders>
            <w:hideMark/>
          </w:tcPr>
          <w:p w:rsidR="000516FA" w:rsidRDefault="000516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VLE</w:t>
            </w:r>
          </w:p>
        </w:tc>
        <w:tc>
          <w:tcPr>
            <w:tcW w:w="1438" w:type="dxa"/>
            <w:tcBorders>
              <w:top w:val="nil"/>
              <w:left w:val="nil"/>
              <w:bottom w:val="nil"/>
              <w:right w:val="nil"/>
            </w:tcBorders>
            <w:hideMark/>
          </w:tcPr>
          <w:p w:rsidR="000516FA" w:rsidRDefault="000516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38</w:t>
            </w:r>
          </w:p>
        </w:tc>
        <w:tc>
          <w:tcPr>
            <w:tcW w:w="1537" w:type="dxa"/>
            <w:tcBorders>
              <w:top w:val="nil"/>
              <w:left w:val="nil"/>
              <w:bottom w:val="nil"/>
              <w:right w:val="nil"/>
            </w:tcBorders>
            <w:hideMark/>
          </w:tcPr>
          <w:p w:rsidR="000516FA" w:rsidRDefault="000516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87.25</w:t>
            </w:r>
          </w:p>
        </w:tc>
        <w:tc>
          <w:tcPr>
            <w:tcW w:w="700" w:type="dxa"/>
            <w:tcBorders>
              <w:top w:val="nil"/>
              <w:left w:val="nil"/>
              <w:bottom w:val="nil"/>
              <w:right w:val="nil"/>
            </w:tcBorders>
          </w:tcPr>
          <w:p w:rsidR="000516FA" w:rsidRDefault="000516FA">
            <w:pPr>
              <w:spacing w:after="0" w:line="240" w:lineRule="auto"/>
              <w:rPr>
                <w:rFonts w:ascii="Times New Roman" w:hAnsi="Times New Roman" w:cs="Times New Roman"/>
                <w:sz w:val="24"/>
                <w:szCs w:val="24"/>
              </w:rPr>
            </w:pPr>
          </w:p>
        </w:tc>
        <w:tc>
          <w:tcPr>
            <w:tcW w:w="996" w:type="dxa"/>
            <w:tcBorders>
              <w:top w:val="nil"/>
              <w:left w:val="nil"/>
              <w:bottom w:val="nil"/>
              <w:right w:val="nil"/>
            </w:tcBorders>
          </w:tcPr>
          <w:p w:rsidR="000516FA" w:rsidRDefault="000516FA">
            <w:pPr>
              <w:spacing w:after="0" w:line="240" w:lineRule="auto"/>
              <w:rPr>
                <w:rFonts w:ascii="Times New Roman" w:hAnsi="Times New Roman" w:cs="Times New Roman"/>
                <w:sz w:val="24"/>
                <w:szCs w:val="24"/>
              </w:rPr>
            </w:pPr>
          </w:p>
        </w:tc>
        <w:tc>
          <w:tcPr>
            <w:tcW w:w="705" w:type="dxa"/>
            <w:tcBorders>
              <w:top w:val="nil"/>
              <w:left w:val="nil"/>
              <w:bottom w:val="nil"/>
              <w:right w:val="nil"/>
            </w:tcBorders>
          </w:tcPr>
          <w:p w:rsidR="000516FA" w:rsidRDefault="000516FA">
            <w:pPr>
              <w:spacing w:after="0" w:line="240" w:lineRule="auto"/>
              <w:rPr>
                <w:rFonts w:ascii="Times New Roman" w:hAnsi="Times New Roman" w:cs="Times New Roman"/>
                <w:sz w:val="24"/>
                <w:szCs w:val="24"/>
              </w:rPr>
            </w:pPr>
          </w:p>
        </w:tc>
        <w:tc>
          <w:tcPr>
            <w:tcW w:w="1112" w:type="dxa"/>
            <w:tcBorders>
              <w:top w:val="nil"/>
              <w:left w:val="nil"/>
              <w:bottom w:val="nil"/>
              <w:right w:val="nil"/>
            </w:tcBorders>
          </w:tcPr>
          <w:p w:rsidR="000516FA" w:rsidRDefault="000516FA">
            <w:pPr>
              <w:spacing w:after="0" w:line="240" w:lineRule="auto"/>
              <w:rPr>
                <w:rFonts w:ascii="Times New Roman" w:hAnsi="Times New Roman" w:cs="Times New Roman"/>
                <w:sz w:val="24"/>
                <w:szCs w:val="24"/>
              </w:rPr>
            </w:pPr>
          </w:p>
        </w:tc>
        <w:tc>
          <w:tcPr>
            <w:tcW w:w="1324" w:type="dxa"/>
            <w:tcBorders>
              <w:top w:val="nil"/>
              <w:left w:val="nil"/>
              <w:bottom w:val="nil"/>
              <w:right w:val="nil"/>
            </w:tcBorders>
          </w:tcPr>
          <w:p w:rsidR="000516FA" w:rsidRDefault="000516FA">
            <w:pPr>
              <w:spacing w:after="0" w:line="240" w:lineRule="auto"/>
              <w:rPr>
                <w:rFonts w:ascii="Times New Roman" w:hAnsi="Times New Roman" w:cs="Times New Roman"/>
                <w:sz w:val="24"/>
                <w:szCs w:val="24"/>
              </w:rPr>
            </w:pPr>
          </w:p>
        </w:tc>
      </w:tr>
      <w:tr w:rsidR="000516FA" w:rsidTr="000516FA">
        <w:trPr>
          <w:trHeight w:val="698"/>
        </w:trPr>
        <w:tc>
          <w:tcPr>
            <w:tcW w:w="1430" w:type="dxa"/>
            <w:tcBorders>
              <w:top w:val="nil"/>
              <w:left w:val="nil"/>
              <w:bottom w:val="single" w:sz="8" w:space="0" w:color="000000"/>
              <w:right w:val="nil"/>
            </w:tcBorders>
            <w:hideMark/>
          </w:tcPr>
          <w:p w:rsidR="000516FA" w:rsidRDefault="000516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Total</w:t>
            </w:r>
          </w:p>
        </w:tc>
        <w:tc>
          <w:tcPr>
            <w:tcW w:w="1438" w:type="dxa"/>
            <w:tcBorders>
              <w:top w:val="nil"/>
              <w:left w:val="nil"/>
              <w:bottom w:val="single" w:sz="8" w:space="0" w:color="000000"/>
              <w:right w:val="nil"/>
            </w:tcBorders>
            <w:hideMark/>
          </w:tcPr>
          <w:p w:rsidR="000516FA" w:rsidRDefault="00EF253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349</w:t>
            </w:r>
          </w:p>
        </w:tc>
        <w:tc>
          <w:tcPr>
            <w:tcW w:w="1537" w:type="dxa"/>
            <w:tcBorders>
              <w:top w:val="nil"/>
              <w:left w:val="nil"/>
              <w:bottom w:val="single" w:sz="8" w:space="0" w:color="000000"/>
              <w:right w:val="nil"/>
            </w:tcBorders>
          </w:tcPr>
          <w:p w:rsidR="000516FA" w:rsidRDefault="000516FA">
            <w:pPr>
              <w:spacing w:after="0" w:line="240" w:lineRule="auto"/>
              <w:jc w:val="center"/>
              <w:rPr>
                <w:rFonts w:ascii="Times New Roman" w:hAnsi="Times New Roman" w:cs="Times New Roman"/>
                <w:sz w:val="24"/>
                <w:szCs w:val="24"/>
              </w:rPr>
            </w:pPr>
          </w:p>
        </w:tc>
        <w:tc>
          <w:tcPr>
            <w:tcW w:w="700" w:type="dxa"/>
            <w:tcBorders>
              <w:top w:val="nil"/>
              <w:left w:val="nil"/>
              <w:bottom w:val="single" w:sz="8" w:space="0" w:color="000000"/>
              <w:right w:val="nil"/>
            </w:tcBorders>
            <w:hideMark/>
          </w:tcPr>
          <w:p w:rsidR="000516FA" w:rsidRDefault="000516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96" w:type="dxa"/>
            <w:tcBorders>
              <w:top w:val="nil"/>
              <w:left w:val="nil"/>
              <w:bottom w:val="single" w:sz="8" w:space="0" w:color="000000"/>
              <w:right w:val="nil"/>
            </w:tcBorders>
            <w:hideMark/>
          </w:tcPr>
          <w:p w:rsidR="000516FA" w:rsidRDefault="000516FA">
            <w:pPr>
              <w:spacing w:after="0" w:line="240" w:lineRule="auto"/>
              <w:rPr>
                <w:rFonts w:ascii="Times New Roman" w:hAnsi="Times New Roman" w:cs="Times New Roman"/>
                <w:sz w:val="24"/>
                <w:szCs w:val="24"/>
              </w:rPr>
            </w:pPr>
            <w:r>
              <w:rPr>
                <w:rFonts w:ascii="Times New Roman" w:hAnsi="Times New Roman" w:cs="Times New Roman"/>
                <w:sz w:val="24"/>
                <w:szCs w:val="24"/>
              </w:rPr>
              <w:t>72.503</w:t>
            </w:r>
          </w:p>
        </w:tc>
        <w:tc>
          <w:tcPr>
            <w:tcW w:w="705" w:type="dxa"/>
            <w:tcBorders>
              <w:top w:val="nil"/>
              <w:left w:val="nil"/>
              <w:bottom w:val="single" w:sz="8" w:space="0" w:color="000000"/>
              <w:right w:val="nil"/>
            </w:tcBorders>
            <w:hideMark/>
          </w:tcPr>
          <w:p w:rsidR="000516FA" w:rsidRDefault="000516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.000</w:t>
            </w:r>
          </w:p>
        </w:tc>
        <w:tc>
          <w:tcPr>
            <w:tcW w:w="1112" w:type="dxa"/>
            <w:tcBorders>
              <w:top w:val="nil"/>
              <w:left w:val="nil"/>
              <w:bottom w:val="single" w:sz="8" w:space="0" w:color="000000"/>
              <w:right w:val="nil"/>
            </w:tcBorders>
            <w:hideMark/>
          </w:tcPr>
          <w:p w:rsidR="000516FA" w:rsidRDefault="000516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1324" w:type="dxa"/>
            <w:tcBorders>
              <w:top w:val="nil"/>
              <w:left w:val="nil"/>
              <w:bottom w:val="single" w:sz="8" w:space="0" w:color="000000"/>
              <w:right w:val="nil"/>
            </w:tcBorders>
            <w:hideMark/>
          </w:tcPr>
          <w:p w:rsidR="000516FA" w:rsidRDefault="000516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Significant</w:t>
            </w:r>
          </w:p>
        </w:tc>
      </w:tr>
    </w:tbl>
    <w:p w:rsidR="004608AE" w:rsidRPr="006338EB" w:rsidRDefault="004608AE" w:rsidP="004608AE">
      <w:pPr>
        <w:spacing w:line="240" w:lineRule="auto"/>
        <w:ind w:left="720" w:hanging="720"/>
        <w:rPr>
          <w:rFonts w:ascii="Times New Roman" w:hAnsi="Times New Roman" w:cs="Times New Roman"/>
          <w:b/>
          <w:sz w:val="24"/>
          <w:szCs w:val="24"/>
        </w:rPr>
      </w:pPr>
      <w:r w:rsidRPr="006338EB">
        <w:rPr>
          <w:rFonts w:ascii="Times New Roman" w:hAnsi="Times New Roman" w:cs="Times New Roman"/>
          <w:b/>
          <w:sz w:val="24"/>
          <w:szCs w:val="24"/>
        </w:rPr>
        <w:t xml:space="preserve">Df = Degree of Freedom; </w:t>
      </w:r>
      <m:oMath>
        <m:sSup>
          <m:sSupPr>
            <m:ctrlPr>
              <w:rPr>
                <w:rFonts w:ascii="Cambria Math" w:hAnsi="Times New Roman" w:cs="Times New Roman"/>
                <w:b/>
                <w:i/>
                <w:sz w:val="24"/>
                <w:szCs w:val="24"/>
              </w:rPr>
            </m:ctrlPr>
          </m:sSupPr>
          <m:e>
            <m:r>
              <m:rPr>
                <m:sty m:val="bi"/>
              </m:rPr>
              <w:rPr>
                <w:rFonts w:ascii="Cambria Math" w:hAnsi="Cambria Math" w:cs="Times New Roman"/>
                <w:sz w:val="24"/>
                <w:szCs w:val="24"/>
              </w:rPr>
              <m:t>x</m:t>
            </m:r>
          </m:e>
          <m:sup>
            <m:r>
              <m:rPr>
                <m:sty m:val="bi"/>
              </m:rPr>
              <w:rPr>
                <w:rFonts w:ascii="Cambria Math" w:hAnsi="Cambria Math" w:cs="Times New Roman"/>
                <w:sz w:val="24"/>
                <w:szCs w:val="24"/>
              </w:rPr>
              <m:t>2</m:t>
            </m:r>
          </m:sup>
        </m:sSup>
        <m:r>
          <m:rPr>
            <m:sty m:val="bi"/>
          </m:rPr>
          <w:rPr>
            <w:rFonts w:ascii="Cambria Math" w:hAnsi="Cambria Math" w:cs="Times New Roman"/>
            <w:sz w:val="24"/>
            <w:szCs w:val="24"/>
          </w:rPr>
          <m:t>cal</m:t>
        </m:r>
      </m:oMath>
      <w:r w:rsidRPr="006338EB">
        <w:rPr>
          <w:rFonts w:ascii="Times New Roman" w:eastAsia="Times New Roman" w:hAnsi="Times New Roman" w:cs="Times New Roman"/>
          <w:b/>
          <w:sz w:val="24"/>
          <w:szCs w:val="24"/>
        </w:rPr>
        <w:t xml:space="preserve"> = Chi-Square Calculated Value; Sig = P-Value</w:t>
      </w:r>
      <w:r w:rsidRPr="006338EB">
        <w:rPr>
          <w:rFonts w:ascii="Times New Roman" w:hAnsi="Times New Roman" w:cs="Times New Roman"/>
          <w:b/>
          <w:sz w:val="24"/>
          <w:szCs w:val="24"/>
        </w:rPr>
        <w:t>, P&lt;0.05</w:t>
      </w:r>
    </w:p>
    <w:p w:rsidR="004608AE" w:rsidRPr="004B4E2E" w:rsidRDefault="004608AE" w:rsidP="004B4E2E">
      <w:pPr>
        <w:spacing w:line="480" w:lineRule="auto"/>
        <w:jc w:val="both"/>
        <w:rPr>
          <w:rFonts w:ascii="Times New Roman" w:hAnsi="Times New Roman" w:cs="Times New Roman"/>
          <w:sz w:val="24"/>
          <w:szCs w:val="24"/>
        </w:rPr>
      </w:pPr>
      <w:r w:rsidRPr="006338EB">
        <w:rPr>
          <w:rFonts w:ascii="Times New Roman" w:hAnsi="Times New Roman" w:cs="Times New Roman"/>
          <w:sz w:val="24"/>
          <w:szCs w:val="24"/>
        </w:rPr>
        <w:t>Table 6 shows the Chi-square calculated value of 72.503, degree of freedom (df) =3 and a sig (P-value=0.00) which is less than the alpha value (α) of 0.05. Since P&lt;0.05, the result is significant, therefore the null hypothesis is rejected. This implies that, mobile phones utilization significantly contributes to bumper harvest among Irish potatoes rural farmers in Jos, Plateau State.</w:t>
      </w:r>
    </w:p>
    <w:p w:rsidR="004B4E2E" w:rsidRDefault="004B4E2E" w:rsidP="004608AE">
      <w:pPr>
        <w:spacing w:line="480" w:lineRule="auto"/>
        <w:jc w:val="both"/>
        <w:rPr>
          <w:rFonts w:ascii="Times New Roman" w:hAnsi="Times New Roman" w:cs="Times New Roman"/>
          <w:b/>
          <w:sz w:val="24"/>
          <w:szCs w:val="24"/>
        </w:rPr>
      </w:pPr>
    </w:p>
    <w:p w:rsidR="00E435DC" w:rsidRDefault="00E435DC" w:rsidP="004608AE">
      <w:pPr>
        <w:spacing w:line="480" w:lineRule="auto"/>
        <w:jc w:val="both"/>
        <w:rPr>
          <w:rFonts w:ascii="Times New Roman" w:hAnsi="Times New Roman" w:cs="Times New Roman"/>
          <w:b/>
          <w:sz w:val="24"/>
          <w:szCs w:val="24"/>
        </w:rPr>
      </w:pPr>
    </w:p>
    <w:p w:rsidR="004608AE" w:rsidRPr="006338EB" w:rsidRDefault="004608AE" w:rsidP="004608AE">
      <w:pPr>
        <w:spacing w:line="480" w:lineRule="auto"/>
        <w:jc w:val="both"/>
        <w:rPr>
          <w:rFonts w:ascii="Times New Roman" w:hAnsi="Times New Roman" w:cs="Times New Roman"/>
          <w:b/>
          <w:sz w:val="24"/>
          <w:szCs w:val="24"/>
        </w:rPr>
      </w:pPr>
      <w:r w:rsidRPr="006338EB">
        <w:rPr>
          <w:rFonts w:ascii="Times New Roman" w:hAnsi="Times New Roman" w:cs="Times New Roman"/>
          <w:b/>
          <w:sz w:val="24"/>
          <w:szCs w:val="24"/>
        </w:rPr>
        <w:lastRenderedPageBreak/>
        <w:t>4.2 Summary of Findings</w:t>
      </w:r>
    </w:p>
    <w:p w:rsidR="004608AE" w:rsidRPr="006338EB" w:rsidRDefault="004608AE" w:rsidP="004608AE">
      <w:pPr>
        <w:spacing w:line="480" w:lineRule="auto"/>
        <w:jc w:val="both"/>
        <w:rPr>
          <w:rFonts w:ascii="Times New Roman" w:hAnsi="Times New Roman" w:cs="Times New Roman"/>
          <w:sz w:val="24"/>
          <w:szCs w:val="24"/>
        </w:rPr>
      </w:pPr>
      <w:r w:rsidRPr="006338EB">
        <w:rPr>
          <w:rFonts w:ascii="Times New Roman" w:hAnsi="Times New Roman" w:cs="Times New Roman"/>
          <w:sz w:val="24"/>
          <w:szCs w:val="24"/>
        </w:rPr>
        <w:t>The following findings emanated from the study based on the research questions answered and the hypothesis tested</w:t>
      </w:r>
    </w:p>
    <w:p w:rsidR="004608AE" w:rsidRPr="006338EB" w:rsidRDefault="004608AE" w:rsidP="004608AE">
      <w:pPr>
        <w:pStyle w:val="ListParagraph"/>
        <w:numPr>
          <w:ilvl w:val="0"/>
          <w:numId w:val="15"/>
        </w:numPr>
        <w:spacing w:line="480" w:lineRule="auto"/>
        <w:jc w:val="both"/>
        <w:rPr>
          <w:rFonts w:ascii="Times New Roman" w:hAnsi="Times New Roman" w:cs="Times New Roman"/>
          <w:sz w:val="24"/>
          <w:szCs w:val="24"/>
        </w:rPr>
      </w:pPr>
      <w:r w:rsidRPr="006338EB">
        <w:rPr>
          <w:rFonts w:ascii="Times New Roman" w:hAnsi="Times New Roman" w:cs="Times New Roman"/>
          <w:sz w:val="24"/>
          <w:szCs w:val="24"/>
        </w:rPr>
        <w:t xml:space="preserve">The agricultural information needs of Irish potatoes rural farmers in Jos, Plateau State are: best seed, fertilizer management, disease and pest management, weather information, marketing information, weeding and thinning, modern cultivation system, irrigation, planting materials and suitable land. </w:t>
      </w:r>
    </w:p>
    <w:p w:rsidR="004608AE" w:rsidRPr="006338EB" w:rsidRDefault="004608AE" w:rsidP="004608AE">
      <w:pPr>
        <w:pStyle w:val="ListParagraph"/>
        <w:numPr>
          <w:ilvl w:val="0"/>
          <w:numId w:val="15"/>
        </w:numPr>
        <w:spacing w:line="480" w:lineRule="auto"/>
        <w:jc w:val="both"/>
        <w:rPr>
          <w:rFonts w:ascii="Times New Roman" w:hAnsi="Times New Roman" w:cs="Times New Roman"/>
          <w:sz w:val="24"/>
          <w:szCs w:val="24"/>
        </w:rPr>
      </w:pPr>
      <w:r w:rsidRPr="006338EB">
        <w:rPr>
          <w:rFonts w:ascii="Times New Roman" w:hAnsi="Times New Roman" w:cs="Times New Roman"/>
          <w:sz w:val="24"/>
          <w:szCs w:val="24"/>
        </w:rPr>
        <w:t>Irish potatoes rural farmers in Jos, Plateau State, extensively use mobile phones to access agricultural information, enhance farming techniques, communicate with experts, monitor market trends, connect with peers, and improve overall productivity, highlighting the crucial role of mobile technology in modern agriculture.</w:t>
      </w:r>
    </w:p>
    <w:p w:rsidR="004608AE" w:rsidRPr="006338EB" w:rsidRDefault="004608AE" w:rsidP="004608AE">
      <w:pPr>
        <w:pStyle w:val="ListParagraph"/>
        <w:numPr>
          <w:ilvl w:val="0"/>
          <w:numId w:val="15"/>
        </w:numPr>
        <w:spacing w:line="480" w:lineRule="auto"/>
        <w:jc w:val="both"/>
        <w:rPr>
          <w:rFonts w:ascii="Times New Roman" w:hAnsi="Times New Roman" w:cs="Times New Roman"/>
          <w:sz w:val="24"/>
          <w:szCs w:val="24"/>
        </w:rPr>
      </w:pPr>
      <w:r w:rsidRPr="006338EB">
        <w:rPr>
          <w:rFonts w:ascii="Times New Roman" w:hAnsi="Times New Roman" w:cs="Times New Roman"/>
          <w:sz w:val="24"/>
          <w:szCs w:val="24"/>
        </w:rPr>
        <w:t>Mobile phones utilization significantly contributes to bumper harvest among Irish potatoes rural farmers in Jos, Plateau State</w:t>
      </w:r>
    </w:p>
    <w:p w:rsidR="004608AE" w:rsidRPr="006338EB" w:rsidRDefault="004608AE" w:rsidP="004608AE">
      <w:pPr>
        <w:pStyle w:val="ListParagraph"/>
        <w:numPr>
          <w:ilvl w:val="0"/>
          <w:numId w:val="15"/>
        </w:numPr>
        <w:spacing w:line="480" w:lineRule="auto"/>
        <w:jc w:val="both"/>
        <w:rPr>
          <w:rFonts w:ascii="Times New Roman" w:hAnsi="Times New Roman" w:cs="Times New Roman"/>
          <w:sz w:val="24"/>
          <w:szCs w:val="24"/>
        </w:rPr>
      </w:pPr>
      <w:r w:rsidRPr="006338EB">
        <w:rPr>
          <w:rFonts w:ascii="Times New Roman" w:hAnsi="Times New Roman" w:cs="Times New Roman"/>
          <w:sz w:val="24"/>
          <w:szCs w:val="24"/>
        </w:rPr>
        <w:t>The challenges of Irish potatoes rural farmers in accessing agricultural information needs for bumper harvest Jos, Plateau State are: poor network, poor internet connectivity, unfamiliarity with phone features, epileptic power supply and illiteracy.</w:t>
      </w:r>
    </w:p>
    <w:p w:rsidR="004608AE" w:rsidRPr="006338EB" w:rsidRDefault="004608AE" w:rsidP="004608AE">
      <w:pPr>
        <w:pStyle w:val="ListParagraph"/>
        <w:numPr>
          <w:ilvl w:val="0"/>
          <w:numId w:val="15"/>
        </w:numPr>
        <w:spacing w:line="480" w:lineRule="auto"/>
        <w:jc w:val="both"/>
        <w:rPr>
          <w:rFonts w:ascii="Times New Roman" w:hAnsi="Times New Roman" w:cs="Times New Roman"/>
          <w:sz w:val="24"/>
          <w:szCs w:val="24"/>
        </w:rPr>
      </w:pPr>
      <w:r w:rsidRPr="006338EB">
        <w:rPr>
          <w:rFonts w:ascii="Times New Roman" w:hAnsi="Times New Roman" w:cs="Times New Roman"/>
          <w:sz w:val="24"/>
          <w:szCs w:val="24"/>
        </w:rPr>
        <w:t>Improving network infrastructure, internet access, power supply, digital literacy, mobile phone training, and affordability of recharge vouchers and accessories among others are key strategies for enhancing agricultural information access and productivity among Irish potatoes rural farmers in Jos, Plateau State.</w:t>
      </w:r>
    </w:p>
    <w:p w:rsidR="004B4E2E" w:rsidRDefault="004B4E2E" w:rsidP="004608AE">
      <w:pPr>
        <w:spacing w:line="480" w:lineRule="auto"/>
        <w:ind w:left="360"/>
        <w:jc w:val="both"/>
        <w:rPr>
          <w:rFonts w:ascii="Times New Roman" w:hAnsi="Times New Roman" w:cs="Times New Roman"/>
          <w:b/>
          <w:bCs/>
          <w:sz w:val="24"/>
          <w:szCs w:val="24"/>
        </w:rPr>
      </w:pPr>
    </w:p>
    <w:p w:rsidR="00E61BED" w:rsidRDefault="00E61BED" w:rsidP="004608AE">
      <w:pPr>
        <w:spacing w:line="480" w:lineRule="auto"/>
        <w:ind w:left="360"/>
        <w:jc w:val="both"/>
        <w:rPr>
          <w:rFonts w:ascii="Times New Roman" w:hAnsi="Times New Roman" w:cs="Times New Roman"/>
          <w:b/>
          <w:bCs/>
          <w:sz w:val="24"/>
          <w:szCs w:val="24"/>
        </w:rPr>
      </w:pPr>
    </w:p>
    <w:p w:rsidR="004608AE" w:rsidRPr="006338EB" w:rsidRDefault="004608AE" w:rsidP="004608AE">
      <w:pPr>
        <w:spacing w:line="480" w:lineRule="auto"/>
        <w:ind w:left="360"/>
        <w:jc w:val="both"/>
        <w:rPr>
          <w:rFonts w:ascii="Times New Roman" w:hAnsi="Times New Roman" w:cs="Times New Roman"/>
          <w:b/>
          <w:bCs/>
          <w:sz w:val="24"/>
          <w:szCs w:val="24"/>
        </w:rPr>
      </w:pPr>
      <w:r w:rsidRPr="006338EB">
        <w:rPr>
          <w:rFonts w:ascii="Times New Roman" w:hAnsi="Times New Roman" w:cs="Times New Roman"/>
          <w:b/>
          <w:bCs/>
          <w:sz w:val="24"/>
          <w:szCs w:val="24"/>
        </w:rPr>
        <w:lastRenderedPageBreak/>
        <w:t xml:space="preserve">4.3 Discussion of Findings </w:t>
      </w:r>
    </w:p>
    <w:p w:rsidR="004608AE" w:rsidRPr="006338EB" w:rsidRDefault="004608AE" w:rsidP="004B4E2E">
      <w:pPr>
        <w:spacing w:line="480" w:lineRule="auto"/>
        <w:ind w:firstLine="360"/>
        <w:jc w:val="both"/>
        <w:rPr>
          <w:rFonts w:ascii="Times New Roman" w:hAnsi="Times New Roman" w:cs="Times New Roman"/>
          <w:sz w:val="24"/>
          <w:szCs w:val="24"/>
        </w:rPr>
      </w:pPr>
      <w:r w:rsidRPr="006338EB">
        <w:rPr>
          <w:rFonts w:ascii="Times New Roman" w:hAnsi="Times New Roman" w:cs="Times New Roman"/>
          <w:sz w:val="24"/>
          <w:szCs w:val="24"/>
        </w:rPr>
        <w:t>The first finding of the study revealed that the agricultural information needs of Irish potatoes rural farmers in Jos, Plateau State are: best seed, fertilizer management, disease and pest management, weather information, marketing information, weeding and thinning, modern cultivation system, irrigation, planting materials and suitable land. The identified agricultural information needs of Irish potato farmers in Jos align significantly with several previous studies. Salau, Darason and Girei (2020) found similar information needs among potato farmers in the Northern Agricultural Zone of Plateau State, particularly regarding pest and disease management, clean and certified seeds, and fertilizer requirements. Their study specifically highlighted how these information needs were critical for adoption of recommended potato production technologies. Similarly, Bachhav (2012) discovered that farmers required comprehensive information relating to their agricultural activities, including seed availability, weather forecasts, and fertilizer application. The consistency in these findings suggests that Irish potato farmers' information needs remain relatively stable across different time periods and regions, pointing to the fundamental nature of these requirements for successful potato cultivation. This agreement in findings can be attributed to the specialized nature of potato farming and the consistent challenges faced in its cultivation.</w:t>
      </w:r>
    </w:p>
    <w:p w:rsidR="004608AE" w:rsidRPr="006338EB" w:rsidRDefault="004608AE" w:rsidP="004B4E2E">
      <w:pPr>
        <w:spacing w:line="480" w:lineRule="auto"/>
        <w:ind w:firstLine="360"/>
        <w:jc w:val="both"/>
        <w:rPr>
          <w:rFonts w:ascii="Times New Roman" w:hAnsi="Times New Roman" w:cs="Times New Roman"/>
          <w:sz w:val="24"/>
          <w:szCs w:val="24"/>
        </w:rPr>
      </w:pPr>
      <w:r w:rsidRPr="006338EB">
        <w:rPr>
          <w:rFonts w:ascii="Times New Roman" w:hAnsi="Times New Roman" w:cs="Times New Roman"/>
          <w:sz w:val="24"/>
          <w:szCs w:val="24"/>
        </w:rPr>
        <w:t xml:space="preserve">The comprehensiveness of the information needs identified in the current study, ranging from best seed selection to suitable land requirements, also finds support in Roja's (2018) research, which emphasized farmers' needs for information about seed availability and market-oriented agricultural production. However, Tafida and Sa'adu's (2015) study, while confirming these needs, placed greater emphasis on extension services and education as critical factors, particularly for male farmers. This slight variation in emphasis might be explained by evolving </w:t>
      </w:r>
      <w:r w:rsidRPr="006338EB">
        <w:rPr>
          <w:rFonts w:ascii="Times New Roman" w:hAnsi="Times New Roman" w:cs="Times New Roman"/>
          <w:sz w:val="24"/>
          <w:szCs w:val="24"/>
        </w:rPr>
        <w:lastRenderedPageBreak/>
        <w:t>farming practices, changing environmental conditions, and the increasing complexity of modern agricultural systems that require more diverse information sources and types.</w:t>
      </w:r>
    </w:p>
    <w:p w:rsidR="004608AE" w:rsidRPr="006338EB" w:rsidRDefault="004608AE" w:rsidP="004B4E2E">
      <w:pPr>
        <w:spacing w:line="480" w:lineRule="auto"/>
        <w:ind w:firstLine="360"/>
        <w:jc w:val="both"/>
        <w:rPr>
          <w:rFonts w:ascii="Times New Roman" w:hAnsi="Times New Roman" w:cs="Times New Roman"/>
          <w:sz w:val="24"/>
          <w:szCs w:val="24"/>
        </w:rPr>
      </w:pPr>
      <w:r w:rsidRPr="006338EB">
        <w:rPr>
          <w:rFonts w:ascii="Times New Roman" w:hAnsi="Times New Roman" w:cs="Times New Roman"/>
          <w:sz w:val="24"/>
          <w:szCs w:val="24"/>
        </w:rPr>
        <w:t>The second finding of the study revealed that Irish potatoes rural farmers in Jos, Plateau State, extensively use mobile phones to access agricultural information, enhance farming techniques, communicate with experts, monitor market trends, connect with peers, and improve overall productivity, highlighting the crucial role of mobile technology in modern agriculture. The extensive use of mobile phones by Irish potato farmers in Jos corresponds strongly with Nyamba's (2011) findings, which revealed that mobile phones offered attractive solutions to farmers' informational needs and helped reduce market information asymmetry. Their study specifically showed how mobile phones provided fast and easy modes of communication, increasing farmers' ability to access agricultural information and secure better markets and prices. Benjamin and Purdue (2016) further support this finding through their research in Malawi, where farmers showed strong awareness and utilization of mobile agricultural information services (MAIS) through both IVR and SMS services.</w:t>
      </w:r>
    </w:p>
    <w:p w:rsidR="004608AE" w:rsidRPr="006338EB" w:rsidRDefault="004608AE" w:rsidP="004B4E2E">
      <w:pPr>
        <w:spacing w:line="480" w:lineRule="auto"/>
        <w:ind w:firstLine="360"/>
        <w:jc w:val="both"/>
        <w:rPr>
          <w:rFonts w:ascii="Times New Roman" w:hAnsi="Times New Roman" w:cs="Times New Roman"/>
          <w:sz w:val="24"/>
          <w:szCs w:val="24"/>
        </w:rPr>
      </w:pPr>
      <w:r w:rsidRPr="006338EB">
        <w:rPr>
          <w:rFonts w:ascii="Times New Roman" w:hAnsi="Times New Roman" w:cs="Times New Roman"/>
          <w:sz w:val="24"/>
          <w:szCs w:val="24"/>
        </w:rPr>
        <w:t>However, this finding presents some contrast with Chhachhar's (2018) study, which found that many farmers did not use mobile phones for agricultural purposes or market information searching. This disagreement might be attributed to differences in technological adoption rates, varying levels of institutional support for mobile-based agricultural services, and different cultural contexts between the regions studied. The positive findings in Jos might be explained by better mobile infrastructure, more organized agricultural support systems, and possibly higher digital literacy levels among the farmers studied.</w:t>
      </w:r>
    </w:p>
    <w:p w:rsidR="004608AE" w:rsidRPr="006338EB" w:rsidRDefault="004608AE" w:rsidP="004608AE">
      <w:pPr>
        <w:spacing w:line="480" w:lineRule="auto"/>
        <w:jc w:val="both"/>
        <w:rPr>
          <w:rFonts w:ascii="Times New Roman" w:hAnsi="Times New Roman" w:cs="Times New Roman"/>
          <w:sz w:val="24"/>
          <w:szCs w:val="24"/>
        </w:rPr>
      </w:pPr>
      <w:r w:rsidRPr="006338EB">
        <w:rPr>
          <w:rFonts w:ascii="Times New Roman" w:hAnsi="Times New Roman" w:cs="Times New Roman"/>
          <w:sz w:val="24"/>
          <w:szCs w:val="24"/>
        </w:rPr>
        <w:lastRenderedPageBreak/>
        <w:t>The third finding of the study revealed that Mobile phones utilization significantly contributes to bumper harvest among Irish potatoes rural farmers in Jos, Plateau State. The significant contribution of mobile phones to bumper harvest aligns with several previous studies. Nyamba's (2011) research demonstrated how mobile phone technology adoption had a predictable positive economic impact on rural farming communities. This is further supported by Obong, Mugonola, and Phillips (2018), who found that mobile phone users tended to have bigger fields and better agricultural outcomes, though their study focused on sweet potato rather than Irish potato farming.</w:t>
      </w:r>
    </w:p>
    <w:p w:rsidR="004608AE" w:rsidRPr="006338EB" w:rsidRDefault="004608AE" w:rsidP="004B4E2E">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The correlation between mobile phone utilization and improved harvest finds additional support in Bachhav's (2012) study, which showed that 80% of farmers used mobile phones for agricultural activities, receiving crucial information about weather forecasts, fertilizer application, and market prices through SMS. However, it's worth noting that Chhachhar's (2018) study presented contrasting results, suggesting that the relationship between mobile phone use and agricultural success might be influenced by factors such as farmers' education levels, age, and ability to effectively utilize mobile technology for agricultural purposes.</w:t>
      </w:r>
    </w:p>
    <w:p w:rsidR="004608AE" w:rsidRPr="006338EB" w:rsidRDefault="004608AE" w:rsidP="004B4E2E">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 xml:space="preserve">The fourth finding of the study revealed that the challenges of Irish potatoes rural farmers in accessing agricultural information needs for bumper harvest Jos, Plateau State are: poor network, poor internet connectivity, unfamiliarity with phone features, epileptic power supply and </w:t>
      </w:r>
      <w:r w:rsidR="00E61BED" w:rsidRPr="006338EB">
        <w:rPr>
          <w:rFonts w:ascii="Times New Roman" w:hAnsi="Times New Roman" w:cs="Times New Roman"/>
          <w:sz w:val="24"/>
          <w:szCs w:val="24"/>
        </w:rPr>
        <w:t>illiteracy. The</w:t>
      </w:r>
      <w:r w:rsidRPr="006338EB">
        <w:rPr>
          <w:rFonts w:ascii="Times New Roman" w:hAnsi="Times New Roman" w:cs="Times New Roman"/>
          <w:sz w:val="24"/>
          <w:szCs w:val="24"/>
        </w:rPr>
        <w:t xml:space="preserve"> challenges identified in accessing agricultural information through mobile phones align closely with Mbagwu's (2018) findings, which highlighted similar barriers including lack of ICT infrastructure, inadequate knowledge among rural farmers, and low levels of ICT literacy. This agreement suggests that these challenges are common across different African agricultural contexts. Chhachhar's (2018) study also supports these findings, noting that </w:t>
      </w:r>
      <w:r w:rsidRPr="006338EB">
        <w:rPr>
          <w:rFonts w:ascii="Times New Roman" w:hAnsi="Times New Roman" w:cs="Times New Roman"/>
          <w:sz w:val="24"/>
          <w:szCs w:val="24"/>
        </w:rPr>
        <w:lastRenderedPageBreak/>
        <w:t>technological barriers and literacy issues significantly impacted farmers' ability to utilize mobile phones effectively for agricultural purposes.</w:t>
      </w:r>
    </w:p>
    <w:p w:rsidR="004608AE" w:rsidRPr="006338EB" w:rsidRDefault="004608AE" w:rsidP="004B4E2E">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The specific challenges identified in Jos, such as poor network coverage and epileptic power supply, find particular resonance in Benjamin and Purdue's (2016) research, which emphasized infrastructure-related barriers to effective mobile phone utilization in agricultural contexts. However, their study suggested that these challenges could be partially mitigated through integrated MAIS systems and interactive approaches, indicating potential solutions to these common problems. The persistence of these challenges across different studies suggests that they are systemic issues requiring comprehensive solutions at both policy and implementation levels.</w:t>
      </w:r>
    </w:p>
    <w:p w:rsidR="004608AE" w:rsidRPr="006338EB" w:rsidRDefault="004608AE" w:rsidP="004B4E2E">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Lastly, the findings of the study revealed that improving network infrastructure, internet access, power supply, digital literacy, mobile phone training, and affordability of recharge vouchers and accessories among others are key strategies for enhancing agricultural information access and productivity among Irish potatoes rural farmers in Jos, Plateau State. The proposed strategies for enhancing agricultural information access align significantly with recommendations from multiple studies. Kigatiira, Mberia and Ngula's (2018) research supports this finding by emphasizing the importance of multiple communication channels and the need for an enabling environment for information exchange. Similarly, Mbagwu's (2018) study recommended creating online farmers' discussion forums and organizing ICT and agricultural information literacy programs, which directly corresponds with the current study's emphasis on digital literacy and mobile phone training.</w:t>
      </w:r>
    </w:p>
    <w:p w:rsidR="004608AE" w:rsidRPr="006338EB" w:rsidRDefault="004608AE" w:rsidP="004608AE">
      <w:pPr>
        <w:spacing w:line="480" w:lineRule="auto"/>
        <w:jc w:val="both"/>
        <w:rPr>
          <w:rFonts w:ascii="Times New Roman" w:hAnsi="Times New Roman" w:cs="Times New Roman"/>
          <w:sz w:val="24"/>
          <w:szCs w:val="24"/>
        </w:rPr>
      </w:pPr>
      <w:r w:rsidRPr="006338EB">
        <w:rPr>
          <w:rFonts w:ascii="Times New Roman" w:hAnsi="Times New Roman" w:cs="Times New Roman"/>
          <w:sz w:val="24"/>
          <w:szCs w:val="24"/>
        </w:rPr>
        <w:lastRenderedPageBreak/>
        <w:t>These enhancement strategies also find support in Roja's (2018) recommendations for increasing awareness and access to various information channels. However, Salau, Darason and Girei's (2020) study placed more emphasis on government intervention and stakeholder support in addressing fundamental agricultural challenges, suggesting that technological solutions need to be complemented by broader institutional support. This slight variation in emphasis might be explained by different regional contexts and varying levels of existing infrastructure and support systems.</w:t>
      </w:r>
    </w:p>
    <w:p w:rsidR="004608AE" w:rsidRPr="006338EB" w:rsidRDefault="004608AE" w:rsidP="004608AE">
      <w:pPr>
        <w:spacing w:line="480" w:lineRule="auto"/>
        <w:jc w:val="both"/>
        <w:rPr>
          <w:rFonts w:ascii="Times New Roman" w:hAnsi="Times New Roman" w:cs="Times New Roman"/>
          <w:sz w:val="24"/>
          <w:szCs w:val="24"/>
        </w:rPr>
      </w:pPr>
    </w:p>
    <w:p w:rsidR="004608AE" w:rsidRPr="006338EB" w:rsidRDefault="004608AE" w:rsidP="004608AE">
      <w:pPr>
        <w:spacing w:line="480" w:lineRule="auto"/>
        <w:jc w:val="both"/>
        <w:rPr>
          <w:rFonts w:ascii="Times New Roman" w:hAnsi="Times New Roman" w:cs="Times New Roman"/>
          <w:sz w:val="24"/>
          <w:szCs w:val="24"/>
        </w:rPr>
      </w:pPr>
    </w:p>
    <w:p w:rsidR="004608AE" w:rsidRPr="006338EB" w:rsidRDefault="004608AE" w:rsidP="004608AE">
      <w:pPr>
        <w:rPr>
          <w:rFonts w:ascii="Times New Roman" w:hAnsi="Times New Roman" w:cs="Times New Roman"/>
          <w:b/>
          <w:sz w:val="24"/>
          <w:szCs w:val="24"/>
        </w:rPr>
      </w:pPr>
    </w:p>
    <w:p w:rsidR="004608AE" w:rsidRPr="006338EB" w:rsidRDefault="004608AE" w:rsidP="004608AE">
      <w:pPr>
        <w:rPr>
          <w:rFonts w:ascii="Times New Roman" w:hAnsi="Times New Roman" w:cs="Times New Roman"/>
          <w:b/>
          <w:sz w:val="24"/>
          <w:szCs w:val="24"/>
        </w:rPr>
      </w:pPr>
    </w:p>
    <w:p w:rsidR="004608AE" w:rsidRPr="006338EB" w:rsidRDefault="004608AE" w:rsidP="004608AE">
      <w:pPr>
        <w:rPr>
          <w:rFonts w:ascii="Times New Roman" w:hAnsi="Times New Roman" w:cs="Times New Roman"/>
          <w:b/>
          <w:sz w:val="24"/>
          <w:szCs w:val="24"/>
        </w:rPr>
      </w:pPr>
    </w:p>
    <w:p w:rsidR="004608AE" w:rsidRPr="006338EB" w:rsidRDefault="004608AE" w:rsidP="004608AE">
      <w:pPr>
        <w:rPr>
          <w:rFonts w:ascii="Times New Roman" w:hAnsi="Times New Roman" w:cs="Times New Roman"/>
          <w:b/>
          <w:sz w:val="24"/>
          <w:szCs w:val="24"/>
        </w:rPr>
      </w:pPr>
    </w:p>
    <w:p w:rsidR="004608AE" w:rsidRPr="006338EB" w:rsidRDefault="004608AE" w:rsidP="004608AE">
      <w:pPr>
        <w:rPr>
          <w:rFonts w:ascii="Times New Roman" w:hAnsi="Times New Roman" w:cs="Times New Roman"/>
          <w:b/>
          <w:sz w:val="24"/>
          <w:szCs w:val="24"/>
        </w:rPr>
      </w:pPr>
    </w:p>
    <w:p w:rsidR="004608AE" w:rsidRPr="006338EB" w:rsidRDefault="004608AE" w:rsidP="004608AE">
      <w:pPr>
        <w:rPr>
          <w:rFonts w:ascii="Times New Roman" w:hAnsi="Times New Roman" w:cs="Times New Roman"/>
          <w:b/>
          <w:sz w:val="24"/>
          <w:szCs w:val="24"/>
        </w:rPr>
      </w:pPr>
    </w:p>
    <w:p w:rsidR="004608AE" w:rsidRPr="006338EB" w:rsidRDefault="004608AE" w:rsidP="004608AE">
      <w:pPr>
        <w:rPr>
          <w:rFonts w:ascii="Times New Roman" w:hAnsi="Times New Roman" w:cs="Times New Roman"/>
          <w:b/>
          <w:sz w:val="24"/>
          <w:szCs w:val="24"/>
        </w:rPr>
      </w:pPr>
    </w:p>
    <w:p w:rsidR="004608AE" w:rsidRPr="006338EB" w:rsidRDefault="004608AE" w:rsidP="004608AE">
      <w:pPr>
        <w:rPr>
          <w:rFonts w:ascii="Times New Roman" w:hAnsi="Times New Roman" w:cs="Times New Roman"/>
          <w:b/>
          <w:sz w:val="24"/>
          <w:szCs w:val="24"/>
        </w:rPr>
      </w:pPr>
    </w:p>
    <w:p w:rsidR="004608AE" w:rsidRPr="006338EB" w:rsidRDefault="004608AE" w:rsidP="004608AE">
      <w:pPr>
        <w:rPr>
          <w:rFonts w:ascii="Times New Roman" w:hAnsi="Times New Roman" w:cs="Times New Roman"/>
          <w:b/>
          <w:sz w:val="24"/>
          <w:szCs w:val="24"/>
        </w:rPr>
      </w:pPr>
    </w:p>
    <w:p w:rsidR="004608AE" w:rsidRPr="006338EB" w:rsidRDefault="004608AE" w:rsidP="004608AE">
      <w:pPr>
        <w:rPr>
          <w:rFonts w:ascii="Times New Roman" w:hAnsi="Times New Roman" w:cs="Times New Roman"/>
          <w:b/>
          <w:sz w:val="24"/>
          <w:szCs w:val="24"/>
        </w:rPr>
      </w:pPr>
    </w:p>
    <w:p w:rsidR="004608AE" w:rsidRPr="006338EB" w:rsidRDefault="004608AE" w:rsidP="004608AE">
      <w:pPr>
        <w:rPr>
          <w:rFonts w:ascii="Times New Roman" w:hAnsi="Times New Roman" w:cs="Times New Roman"/>
          <w:b/>
          <w:sz w:val="24"/>
          <w:szCs w:val="24"/>
        </w:rPr>
      </w:pPr>
    </w:p>
    <w:p w:rsidR="004608AE" w:rsidRPr="006338EB" w:rsidRDefault="004608AE" w:rsidP="004608AE">
      <w:pPr>
        <w:spacing w:line="480" w:lineRule="auto"/>
        <w:jc w:val="both"/>
        <w:rPr>
          <w:rFonts w:ascii="Times New Roman" w:hAnsi="Times New Roman" w:cs="Times New Roman"/>
          <w:sz w:val="24"/>
          <w:szCs w:val="24"/>
        </w:rPr>
      </w:pPr>
    </w:p>
    <w:p w:rsidR="004608AE" w:rsidRPr="006338EB" w:rsidRDefault="004608AE" w:rsidP="004608AE">
      <w:pPr>
        <w:spacing w:line="480" w:lineRule="auto"/>
        <w:jc w:val="both"/>
        <w:rPr>
          <w:rFonts w:ascii="Times New Roman" w:hAnsi="Times New Roman" w:cs="Times New Roman"/>
          <w:sz w:val="24"/>
          <w:szCs w:val="24"/>
        </w:rPr>
      </w:pPr>
    </w:p>
    <w:p w:rsidR="004608AE" w:rsidRPr="006338EB" w:rsidRDefault="000B4DC4" w:rsidP="004608AE">
      <w:pPr>
        <w:spacing w:line="480" w:lineRule="auto"/>
        <w:rPr>
          <w:rFonts w:ascii="Times New Roman" w:hAnsi="Times New Roman" w:cs="Times New Roman"/>
          <w:b/>
          <w:sz w:val="24"/>
          <w:szCs w:val="24"/>
        </w:rPr>
      </w:pPr>
      <w:r>
        <w:rPr>
          <w:rFonts w:ascii="Times New Roman" w:hAnsi="Times New Roman" w:cs="Times New Roman"/>
          <w:b/>
          <w:noProof/>
          <w:sz w:val="24"/>
          <w:szCs w:val="24"/>
        </w:rPr>
        <w:lastRenderedPageBreak/>
        <w:pict>
          <v:rect id="_x0000_s1051" style="position:absolute;margin-left:192.4pt;margin-top:-38.5pt;width:1in;height:23.6pt;z-index:251685888" stroked="f"/>
        </w:pict>
      </w:r>
      <w:r>
        <w:rPr>
          <w:rFonts w:ascii="Times New Roman" w:hAnsi="Times New Roman" w:cs="Times New Roman"/>
          <w:b/>
          <w:noProof/>
          <w:sz w:val="24"/>
          <w:szCs w:val="24"/>
        </w:rPr>
        <w:pict>
          <v:rect id="_x0000_s1050" style="position:absolute;margin-left:219.7pt;margin-top:-44.7pt;width:90.65pt;height:23.6pt;z-index:251684864" stroked="f"/>
        </w:pict>
      </w:r>
      <w:r w:rsidR="004608AE" w:rsidRPr="006338EB">
        <w:rPr>
          <w:rFonts w:ascii="Times New Roman" w:hAnsi="Times New Roman" w:cs="Times New Roman"/>
          <w:b/>
          <w:sz w:val="24"/>
          <w:szCs w:val="24"/>
        </w:rPr>
        <w:t>5.0                     SUMMARY, CONCLUSION AND RECOMMENDATIONS</w:t>
      </w:r>
    </w:p>
    <w:p w:rsidR="004608AE" w:rsidRPr="006338EB" w:rsidRDefault="004608AE" w:rsidP="004608AE">
      <w:pPr>
        <w:spacing w:line="480" w:lineRule="auto"/>
        <w:jc w:val="both"/>
        <w:rPr>
          <w:rFonts w:ascii="Times New Roman" w:hAnsi="Times New Roman" w:cs="Times New Roman"/>
          <w:sz w:val="24"/>
          <w:szCs w:val="24"/>
        </w:rPr>
      </w:pPr>
      <w:r w:rsidRPr="006338EB">
        <w:rPr>
          <w:rFonts w:ascii="Times New Roman" w:hAnsi="Times New Roman" w:cs="Times New Roman"/>
          <w:sz w:val="24"/>
          <w:szCs w:val="24"/>
        </w:rPr>
        <w:t>This section presents the summary of the study, conclusion, recommendations, limitations of the study and suggestions for further studies.</w:t>
      </w:r>
    </w:p>
    <w:p w:rsidR="00E61BED" w:rsidRDefault="004608AE" w:rsidP="00E61BED">
      <w:pPr>
        <w:pStyle w:val="ListParagraph"/>
        <w:numPr>
          <w:ilvl w:val="1"/>
          <w:numId w:val="18"/>
        </w:numPr>
        <w:spacing w:after="160" w:line="480" w:lineRule="auto"/>
        <w:ind w:left="0" w:firstLine="0"/>
        <w:rPr>
          <w:rFonts w:ascii="Times New Roman" w:hAnsi="Times New Roman" w:cs="Times New Roman"/>
          <w:b/>
          <w:sz w:val="24"/>
          <w:szCs w:val="24"/>
        </w:rPr>
      </w:pPr>
      <w:r w:rsidRPr="006338EB">
        <w:rPr>
          <w:rFonts w:ascii="Times New Roman" w:hAnsi="Times New Roman" w:cs="Times New Roman"/>
          <w:b/>
          <w:sz w:val="24"/>
          <w:szCs w:val="24"/>
        </w:rPr>
        <w:t xml:space="preserve">   Summary</w:t>
      </w:r>
    </w:p>
    <w:p w:rsidR="004608AE" w:rsidRPr="00E61BED" w:rsidRDefault="004608AE" w:rsidP="00E61BED">
      <w:pPr>
        <w:pStyle w:val="ListParagraph"/>
        <w:spacing w:after="160" w:line="480" w:lineRule="auto"/>
        <w:ind w:left="0" w:firstLine="720"/>
        <w:rPr>
          <w:rFonts w:ascii="Times New Roman" w:hAnsi="Times New Roman" w:cs="Times New Roman"/>
          <w:b/>
          <w:sz w:val="24"/>
          <w:szCs w:val="24"/>
        </w:rPr>
      </w:pPr>
      <w:r w:rsidRPr="00E61BED">
        <w:rPr>
          <w:rFonts w:ascii="Times New Roman" w:hAnsi="Times New Roman" w:cs="Times New Roman"/>
          <w:sz w:val="24"/>
          <w:szCs w:val="24"/>
        </w:rPr>
        <w:t xml:space="preserve">The study </w:t>
      </w:r>
      <w:r w:rsidR="004B4E2E" w:rsidRPr="00E61BED">
        <w:rPr>
          <w:rFonts w:ascii="Times New Roman" w:hAnsi="Times New Roman" w:cs="Times New Roman"/>
          <w:sz w:val="24"/>
          <w:szCs w:val="24"/>
        </w:rPr>
        <w:t>investigated</w:t>
      </w:r>
      <w:r w:rsidR="004B4E2E" w:rsidRPr="00E61BED">
        <w:rPr>
          <w:rFonts w:ascii="Times New Roman" w:eastAsia="Times New Roman" w:hAnsi="Times New Roman" w:cs="Times New Roman"/>
          <w:sz w:val="24"/>
          <w:szCs w:val="24"/>
        </w:rPr>
        <w:t xml:space="preserve"> the</w:t>
      </w:r>
      <w:r w:rsidRPr="00E61BED">
        <w:rPr>
          <w:rFonts w:ascii="Times New Roman" w:eastAsia="Times New Roman" w:hAnsi="Times New Roman" w:cs="Times New Roman"/>
          <w:sz w:val="24"/>
          <w:szCs w:val="24"/>
        </w:rPr>
        <w:t xml:space="preserve"> utilization of m</w:t>
      </w:r>
      <w:r w:rsidRPr="00E61BED">
        <w:rPr>
          <w:rFonts w:ascii="Times New Roman" w:hAnsi="Times New Roman" w:cs="Times New Roman"/>
          <w:sz w:val="24"/>
          <w:szCs w:val="24"/>
        </w:rPr>
        <w:t xml:space="preserve">obile phones in meeting agricultural information needs of Irish potato farmers for bumper harvest in Jos, Plateau State, Nigeria. Five specific objectives with corresponding research questions guided the study and one hypothesis was formulated and tested at 0.05 level of significance. The variables for the study were limited </w:t>
      </w:r>
      <w:r w:rsidR="004B4E2E" w:rsidRPr="00E61BED">
        <w:rPr>
          <w:rFonts w:ascii="Times New Roman" w:hAnsi="Times New Roman" w:cs="Times New Roman"/>
          <w:sz w:val="24"/>
          <w:szCs w:val="24"/>
        </w:rPr>
        <w:t>to: agricultural</w:t>
      </w:r>
      <w:r w:rsidRPr="00E61BED">
        <w:rPr>
          <w:rFonts w:ascii="Times New Roman" w:hAnsi="Times New Roman" w:cs="Times New Roman"/>
          <w:sz w:val="24"/>
          <w:szCs w:val="24"/>
        </w:rPr>
        <w:t xml:space="preserve"> information needs of Irish potatoes rural farmers, how Irish potatoes rural farmers use mobile phones in accessing agricultural information for bumper harvest, extent to which mobile phones utilization contribute to bumper harvest among Irish potatoes rural farmers, challenges of Irish potatoes rural farmers in accessing agricultural information needs for bumper harvest and strategies for overcoming the challenges of Irish potatoes rural farmers in accessing agricultural information needs for bumper harvest. </w:t>
      </w:r>
    </w:p>
    <w:p w:rsidR="004B4E2E" w:rsidRDefault="004608AE" w:rsidP="004B4E2E">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 xml:space="preserve">Literature for the study was reviewed under theoretical framework, conceptual framework and review of related empirical studies. For the theoretical framework, the diffusion of innovation theory was reviewed. Under the conceptual framework, concepts such as Irish potatoes rural farmer, information, information needs, and mobile phones were reviewed. </w:t>
      </w:r>
      <w:r w:rsidRPr="006338EB">
        <w:rPr>
          <w:rFonts w:ascii="Times New Roman" w:hAnsi="Times New Roman" w:cs="Times New Roman"/>
          <w:iCs/>
          <w:sz w:val="24"/>
          <w:szCs w:val="24"/>
        </w:rPr>
        <w:t xml:space="preserve">For the review of related empirical studies, </w:t>
      </w:r>
      <w:r w:rsidRPr="006338EB">
        <w:rPr>
          <w:rFonts w:ascii="Times New Roman" w:hAnsi="Times New Roman" w:cs="Times New Roman"/>
          <w:sz w:val="24"/>
          <w:szCs w:val="24"/>
        </w:rPr>
        <w:t xml:space="preserve">works of other researchers related to the present study were reviewed to give the study a guide. </w:t>
      </w:r>
    </w:p>
    <w:p w:rsidR="004608AE" w:rsidRPr="004B4E2E" w:rsidRDefault="004608AE" w:rsidP="004B4E2E">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 xml:space="preserve">The study adopted a descriptive survey design and was carried out in Jos, Plateau State, Nigeria. </w:t>
      </w:r>
      <w:r w:rsidRPr="006338EB">
        <w:rPr>
          <w:rFonts w:ascii="Times New Roman" w:eastAsia="Times New Roman" w:hAnsi="Times New Roman" w:cs="Times New Roman"/>
          <w:sz w:val="24"/>
          <w:szCs w:val="24"/>
        </w:rPr>
        <w:t xml:space="preserve">The study population consists of 6,194 registered Irish potatoes rural farmers in Jos </w:t>
      </w:r>
      <w:r w:rsidRPr="006338EB">
        <w:rPr>
          <w:rFonts w:ascii="Times New Roman" w:eastAsia="Times New Roman" w:hAnsi="Times New Roman" w:cs="Times New Roman"/>
          <w:sz w:val="24"/>
          <w:szCs w:val="24"/>
        </w:rPr>
        <w:lastRenderedPageBreak/>
        <w:t xml:space="preserve">South Local Government Area of Plateau </w:t>
      </w:r>
      <w:r w:rsidR="00E61BED" w:rsidRPr="006338EB">
        <w:rPr>
          <w:rFonts w:ascii="Times New Roman" w:eastAsia="Times New Roman" w:hAnsi="Times New Roman" w:cs="Times New Roman"/>
          <w:sz w:val="24"/>
          <w:szCs w:val="24"/>
        </w:rPr>
        <w:t>State. The</w:t>
      </w:r>
      <w:r w:rsidRPr="006338EB">
        <w:rPr>
          <w:rFonts w:ascii="Times New Roman" w:eastAsia="Times New Roman" w:hAnsi="Times New Roman" w:cs="Times New Roman"/>
          <w:sz w:val="24"/>
          <w:szCs w:val="24"/>
        </w:rPr>
        <w:t xml:space="preserve"> sample size of 376 was representing Irish Potatoes rural Farmers that were drown from the study. This sample size was determined using Taro Yamane formula</w:t>
      </w:r>
      <w:r w:rsidRPr="006338EB">
        <w:rPr>
          <w:rFonts w:ascii="Times New Roman" w:hAnsi="Times New Roman" w:cs="Times New Roman"/>
          <w:bCs/>
          <w:color w:val="000000"/>
          <w:sz w:val="24"/>
          <w:szCs w:val="24"/>
        </w:rPr>
        <w:t xml:space="preserve">. </w:t>
      </w:r>
      <w:r w:rsidRPr="006338EB">
        <w:rPr>
          <w:rFonts w:ascii="Times New Roman" w:hAnsi="Times New Roman" w:cs="Times New Roman"/>
          <w:sz w:val="24"/>
          <w:szCs w:val="24"/>
        </w:rPr>
        <w:t>The instrument for data collection is a self developed questionnaire titled “</w:t>
      </w:r>
      <w:r w:rsidRPr="006338EB">
        <w:rPr>
          <w:rFonts w:ascii="Times New Roman" w:eastAsia="Times New Roman" w:hAnsi="Times New Roman" w:cs="Times New Roman"/>
          <w:sz w:val="24"/>
          <w:szCs w:val="24"/>
        </w:rPr>
        <w:t>“Utilization of M</w:t>
      </w:r>
      <w:r w:rsidRPr="006338EB">
        <w:rPr>
          <w:rFonts w:ascii="Times New Roman" w:hAnsi="Times New Roman" w:cs="Times New Roman"/>
          <w:sz w:val="24"/>
          <w:szCs w:val="24"/>
        </w:rPr>
        <w:t>obile Phones in Meeting Agricultural Information Needs</w:t>
      </w:r>
      <w:r w:rsidR="00E61BED">
        <w:rPr>
          <w:rFonts w:ascii="Times New Roman" w:hAnsi="Times New Roman" w:cs="Times New Roman"/>
          <w:sz w:val="24"/>
          <w:szCs w:val="24"/>
        </w:rPr>
        <w:t xml:space="preserve"> OF Irish Potat</w:t>
      </w:r>
      <w:r w:rsidR="00203B58">
        <w:rPr>
          <w:rFonts w:ascii="Times New Roman" w:hAnsi="Times New Roman" w:cs="Times New Roman"/>
          <w:sz w:val="24"/>
          <w:szCs w:val="24"/>
        </w:rPr>
        <w:t>o Rural Farmers</w:t>
      </w:r>
      <w:r w:rsidRPr="006338EB">
        <w:rPr>
          <w:rFonts w:ascii="Times New Roman" w:hAnsi="Times New Roman" w:cs="Times New Roman"/>
          <w:sz w:val="24"/>
          <w:szCs w:val="24"/>
        </w:rPr>
        <w:t xml:space="preserve"> for Bumper Harvest Questionnaire,</w:t>
      </w:r>
      <w:r w:rsidRPr="006338EB">
        <w:rPr>
          <w:rFonts w:ascii="Times New Roman" w:eastAsia="Times New Roman" w:hAnsi="Times New Roman" w:cs="Times New Roman"/>
          <w:sz w:val="24"/>
          <w:szCs w:val="24"/>
        </w:rPr>
        <w:t xml:space="preserve"> (UMPAIN</w:t>
      </w:r>
      <w:r w:rsidR="00E61BED">
        <w:rPr>
          <w:rFonts w:ascii="Times New Roman" w:eastAsia="Times New Roman" w:hAnsi="Times New Roman" w:cs="Times New Roman"/>
          <w:sz w:val="24"/>
          <w:szCs w:val="24"/>
        </w:rPr>
        <w:t>I</w:t>
      </w:r>
      <w:r w:rsidR="00203B58">
        <w:rPr>
          <w:rFonts w:ascii="Times New Roman" w:eastAsia="Times New Roman" w:hAnsi="Times New Roman" w:cs="Times New Roman"/>
          <w:sz w:val="24"/>
          <w:szCs w:val="24"/>
        </w:rPr>
        <w:t>PRF</w:t>
      </w:r>
      <w:r w:rsidRPr="006338EB">
        <w:rPr>
          <w:rFonts w:ascii="Times New Roman" w:eastAsia="Times New Roman" w:hAnsi="Times New Roman" w:cs="Times New Roman"/>
          <w:sz w:val="24"/>
          <w:szCs w:val="24"/>
        </w:rPr>
        <w:t xml:space="preserve">BHQ)”.  </w:t>
      </w:r>
      <w:r w:rsidRPr="006338EB">
        <w:rPr>
          <w:rFonts w:ascii="Times New Roman" w:hAnsi="Times New Roman" w:cs="Times New Roman"/>
          <w:sz w:val="24"/>
          <w:szCs w:val="24"/>
        </w:rPr>
        <w:t xml:space="preserve">The questionnaire was divided into five (5) clusters: A, B, C D and E.  The instrument was subjected to face and content validation by three experts. To ensure internal consistency of the instrument, the </w:t>
      </w:r>
      <w:r w:rsidR="00203B58" w:rsidRPr="006338EB">
        <w:rPr>
          <w:rFonts w:ascii="Times New Roman" w:hAnsi="Times New Roman" w:cs="Times New Roman"/>
          <w:sz w:val="24"/>
          <w:szCs w:val="24"/>
        </w:rPr>
        <w:t>instrument was trial tested on 30 Irish potatoes rural farmers from Bokkos Local Government Area of Plateau State, which is outside the area study, but shares</w:t>
      </w:r>
      <w:r w:rsidRPr="006338EB">
        <w:rPr>
          <w:rFonts w:ascii="Times New Roman" w:hAnsi="Times New Roman" w:cs="Times New Roman"/>
          <w:sz w:val="24"/>
          <w:szCs w:val="24"/>
        </w:rPr>
        <w:t xml:space="preserve"> the same characteristics with the study population.  The reliability of the instrument was calculated using Cronbach Alpha method and a reliability coefficient of 0.84 was obtained. The data collected was analyzed using Frequency Counts, Percentages, Means and Standard Deviation to answer the research questions while the hypothesis was tested using Chi-Square Goodness of fit. </w:t>
      </w:r>
    </w:p>
    <w:p w:rsidR="004608AE" w:rsidRPr="006338EB" w:rsidRDefault="004608AE" w:rsidP="004608AE">
      <w:pPr>
        <w:spacing w:line="480" w:lineRule="auto"/>
        <w:jc w:val="both"/>
        <w:rPr>
          <w:rFonts w:ascii="Times New Roman" w:hAnsi="Times New Roman" w:cs="Times New Roman"/>
          <w:sz w:val="24"/>
          <w:szCs w:val="24"/>
        </w:rPr>
      </w:pPr>
      <w:r w:rsidRPr="006338EB">
        <w:rPr>
          <w:rFonts w:ascii="Times New Roman" w:hAnsi="Times New Roman" w:cs="Times New Roman"/>
          <w:sz w:val="24"/>
          <w:szCs w:val="24"/>
        </w:rPr>
        <w:t>Findings of the study revealed the following:</w:t>
      </w:r>
    </w:p>
    <w:p w:rsidR="004608AE" w:rsidRPr="006338EB" w:rsidRDefault="004608AE" w:rsidP="004608AE">
      <w:pPr>
        <w:pStyle w:val="ListParagraph"/>
        <w:numPr>
          <w:ilvl w:val="0"/>
          <w:numId w:val="24"/>
        </w:numPr>
        <w:spacing w:line="480" w:lineRule="auto"/>
        <w:jc w:val="both"/>
        <w:rPr>
          <w:rFonts w:ascii="Times New Roman" w:hAnsi="Times New Roman" w:cs="Times New Roman"/>
          <w:sz w:val="24"/>
          <w:szCs w:val="24"/>
        </w:rPr>
      </w:pPr>
      <w:r w:rsidRPr="006338EB">
        <w:rPr>
          <w:rFonts w:ascii="Times New Roman" w:hAnsi="Times New Roman" w:cs="Times New Roman"/>
          <w:sz w:val="24"/>
          <w:szCs w:val="24"/>
        </w:rPr>
        <w:t xml:space="preserve">The agricultural information needs of Irish potatoes rural farmers in Jos, Plateau State are: best seed, fertilizer management, disease and pest management, weather information, marketing information, weeding and thinning, modern cultivation system, irrigation, planting materials and suitable land. </w:t>
      </w:r>
    </w:p>
    <w:p w:rsidR="004608AE" w:rsidRPr="006338EB" w:rsidRDefault="004608AE" w:rsidP="004608AE">
      <w:pPr>
        <w:pStyle w:val="ListParagraph"/>
        <w:numPr>
          <w:ilvl w:val="0"/>
          <w:numId w:val="24"/>
        </w:numPr>
        <w:spacing w:line="480" w:lineRule="auto"/>
        <w:jc w:val="both"/>
        <w:rPr>
          <w:rFonts w:ascii="Times New Roman" w:hAnsi="Times New Roman" w:cs="Times New Roman"/>
          <w:sz w:val="24"/>
          <w:szCs w:val="24"/>
        </w:rPr>
      </w:pPr>
      <w:r w:rsidRPr="006338EB">
        <w:rPr>
          <w:rFonts w:ascii="Times New Roman" w:hAnsi="Times New Roman" w:cs="Times New Roman"/>
          <w:sz w:val="24"/>
          <w:szCs w:val="24"/>
        </w:rPr>
        <w:t>Irish potatoes rural farmers in Jos, Plateau State, extensively use mobile phones to access agricultural information, enhance farming techniques, communicate with experts, monitor market trends, connect with peers, and improve overall productivity, highlighting the crucial role of mobile technology in modern agriculture.</w:t>
      </w:r>
    </w:p>
    <w:p w:rsidR="004608AE" w:rsidRPr="006338EB" w:rsidRDefault="004608AE" w:rsidP="004608AE">
      <w:pPr>
        <w:pStyle w:val="ListParagraph"/>
        <w:numPr>
          <w:ilvl w:val="0"/>
          <w:numId w:val="24"/>
        </w:numPr>
        <w:spacing w:line="480" w:lineRule="auto"/>
        <w:jc w:val="both"/>
        <w:rPr>
          <w:rFonts w:ascii="Times New Roman" w:hAnsi="Times New Roman" w:cs="Times New Roman"/>
          <w:sz w:val="24"/>
          <w:szCs w:val="24"/>
        </w:rPr>
      </w:pPr>
      <w:r w:rsidRPr="006338EB">
        <w:rPr>
          <w:rFonts w:ascii="Times New Roman" w:hAnsi="Times New Roman" w:cs="Times New Roman"/>
          <w:sz w:val="24"/>
          <w:szCs w:val="24"/>
        </w:rPr>
        <w:lastRenderedPageBreak/>
        <w:t>Mobile phones utilization significantly contributes to bumper harvest among Irish potatoes rural farmers in Jos, Plateau State</w:t>
      </w:r>
    </w:p>
    <w:p w:rsidR="004608AE" w:rsidRPr="006338EB" w:rsidRDefault="004608AE" w:rsidP="004608AE">
      <w:pPr>
        <w:pStyle w:val="ListParagraph"/>
        <w:numPr>
          <w:ilvl w:val="0"/>
          <w:numId w:val="24"/>
        </w:numPr>
        <w:spacing w:line="480" w:lineRule="auto"/>
        <w:jc w:val="both"/>
        <w:rPr>
          <w:rFonts w:ascii="Times New Roman" w:hAnsi="Times New Roman" w:cs="Times New Roman"/>
          <w:sz w:val="24"/>
          <w:szCs w:val="24"/>
        </w:rPr>
      </w:pPr>
      <w:r w:rsidRPr="006338EB">
        <w:rPr>
          <w:rFonts w:ascii="Times New Roman" w:hAnsi="Times New Roman" w:cs="Times New Roman"/>
          <w:sz w:val="24"/>
          <w:szCs w:val="24"/>
        </w:rPr>
        <w:t>The challenges of Irish potatoes rural farmers in accessing agricultural information needs for bumper harvest Jos, Plateau State are: poor network, poor internet connectivity, unfamiliarity with phone features, epileptic power supply and illiteracy.</w:t>
      </w:r>
    </w:p>
    <w:p w:rsidR="004608AE" w:rsidRPr="006338EB" w:rsidRDefault="004608AE" w:rsidP="004608AE">
      <w:pPr>
        <w:pStyle w:val="ListParagraph"/>
        <w:numPr>
          <w:ilvl w:val="0"/>
          <w:numId w:val="24"/>
        </w:numPr>
        <w:spacing w:line="480" w:lineRule="auto"/>
        <w:jc w:val="both"/>
        <w:rPr>
          <w:rFonts w:ascii="Times New Roman" w:hAnsi="Times New Roman" w:cs="Times New Roman"/>
          <w:sz w:val="24"/>
          <w:szCs w:val="24"/>
        </w:rPr>
      </w:pPr>
      <w:r w:rsidRPr="006338EB">
        <w:rPr>
          <w:rFonts w:ascii="Times New Roman" w:hAnsi="Times New Roman" w:cs="Times New Roman"/>
          <w:sz w:val="24"/>
          <w:szCs w:val="24"/>
        </w:rPr>
        <w:t>Improving network infrastructure, internet access, power supply, digital literacy, mobile phone training, and affordability of recharge vouchers and accessories among others are key strategies for enhancing agricultural information access and productivity among Irish potatoes rural farmers in Jos, Plateau State.</w:t>
      </w:r>
    </w:p>
    <w:p w:rsidR="004608AE" w:rsidRPr="006338EB" w:rsidRDefault="004608AE" w:rsidP="004608AE">
      <w:pPr>
        <w:pStyle w:val="ListParagraph"/>
        <w:spacing w:line="480" w:lineRule="auto"/>
        <w:ind w:left="0"/>
        <w:jc w:val="both"/>
        <w:rPr>
          <w:rFonts w:ascii="Times New Roman" w:hAnsi="Times New Roman" w:cs="Times New Roman"/>
          <w:b/>
          <w:color w:val="000000"/>
          <w:sz w:val="24"/>
          <w:szCs w:val="24"/>
        </w:rPr>
      </w:pPr>
      <w:r w:rsidRPr="006338EB">
        <w:rPr>
          <w:rFonts w:ascii="Times New Roman" w:hAnsi="Times New Roman" w:cs="Times New Roman"/>
          <w:b/>
          <w:sz w:val="24"/>
          <w:szCs w:val="24"/>
        </w:rPr>
        <w:t>5.2          Conclusion</w:t>
      </w:r>
    </w:p>
    <w:p w:rsidR="004608AE" w:rsidRPr="006338EB" w:rsidRDefault="004608AE" w:rsidP="004B4E2E">
      <w:pPr>
        <w:spacing w:line="480" w:lineRule="auto"/>
        <w:ind w:firstLine="720"/>
        <w:jc w:val="both"/>
        <w:rPr>
          <w:rFonts w:ascii="Times New Roman" w:hAnsi="Times New Roman" w:cs="Times New Roman"/>
          <w:sz w:val="24"/>
          <w:szCs w:val="24"/>
        </w:rPr>
      </w:pPr>
      <w:r w:rsidRPr="006338EB">
        <w:rPr>
          <w:rFonts w:ascii="Times New Roman" w:hAnsi="Times New Roman" w:cs="Times New Roman"/>
          <w:sz w:val="24"/>
          <w:szCs w:val="24"/>
        </w:rPr>
        <w:t>Based on the findings of this study, it can be concluded that mobile phones play a vital role in meeting the agricultural information needs of Irish potatoes rural farmers in Jos, Plateau State, significantly contributing to improved farming practices and bumper harvests. Farmers rely on mobile technology for accessing critical agricultural information, monitoring weather conditions, managing pests and diseases, and connecting with experts and peers. However, challenges such as poor network connectivity, limited internet access, power supply issues, and digital illiteracy hinder their ability to fully utilize mobile phones for agricultural purposes. Addressing these barriers is essential for maximizing the benefits of mobile technology in enhancing agricultural productivity and sustainability in the region.</w:t>
      </w:r>
    </w:p>
    <w:p w:rsidR="004B4E2E" w:rsidRDefault="004B4E2E" w:rsidP="004608AE">
      <w:pPr>
        <w:spacing w:line="480" w:lineRule="auto"/>
        <w:jc w:val="both"/>
        <w:rPr>
          <w:rFonts w:ascii="Times New Roman" w:hAnsi="Times New Roman" w:cs="Times New Roman"/>
          <w:b/>
          <w:sz w:val="24"/>
          <w:szCs w:val="24"/>
        </w:rPr>
      </w:pPr>
    </w:p>
    <w:p w:rsidR="004B4E2E" w:rsidRDefault="004B4E2E" w:rsidP="004608AE">
      <w:pPr>
        <w:spacing w:line="480" w:lineRule="auto"/>
        <w:jc w:val="both"/>
        <w:rPr>
          <w:rFonts w:ascii="Times New Roman" w:hAnsi="Times New Roman" w:cs="Times New Roman"/>
          <w:b/>
          <w:sz w:val="24"/>
          <w:szCs w:val="24"/>
        </w:rPr>
      </w:pPr>
    </w:p>
    <w:p w:rsidR="004B4E2E" w:rsidRDefault="004B4E2E" w:rsidP="004608AE">
      <w:pPr>
        <w:spacing w:line="480" w:lineRule="auto"/>
        <w:jc w:val="both"/>
        <w:rPr>
          <w:rFonts w:ascii="Times New Roman" w:hAnsi="Times New Roman" w:cs="Times New Roman"/>
          <w:b/>
          <w:sz w:val="24"/>
          <w:szCs w:val="24"/>
        </w:rPr>
      </w:pPr>
    </w:p>
    <w:p w:rsidR="004608AE" w:rsidRPr="00112005" w:rsidRDefault="002247D1" w:rsidP="002247D1">
      <w:pPr>
        <w:pStyle w:val="ListParagraph"/>
        <w:numPr>
          <w:ilvl w:val="1"/>
          <w:numId w:val="15"/>
        </w:num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4608AE" w:rsidRPr="00112005">
        <w:rPr>
          <w:rFonts w:ascii="Times New Roman" w:hAnsi="Times New Roman" w:cs="Times New Roman"/>
          <w:b/>
          <w:sz w:val="24"/>
          <w:szCs w:val="24"/>
        </w:rPr>
        <w:t>Recommendations</w:t>
      </w:r>
    </w:p>
    <w:p w:rsidR="00112005" w:rsidRPr="00112005" w:rsidRDefault="00112005" w:rsidP="00112005">
      <w:pPr>
        <w:pStyle w:val="ListParagraph"/>
        <w:numPr>
          <w:ilvl w:val="0"/>
          <w:numId w:val="37"/>
        </w:numPr>
        <w:spacing w:line="480" w:lineRule="auto"/>
        <w:jc w:val="both"/>
        <w:rPr>
          <w:rFonts w:ascii="Times New Roman" w:hAnsi="Times New Roman" w:cs="Times New Roman"/>
          <w:sz w:val="24"/>
          <w:szCs w:val="24"/>
        </w:rPr>
      </w:pPr>
      <w:r w:rsidRPr="00112005">
        <w:rPr>
          <w:rFonts w:ascii="Times New Roman" w:hAnsi="Times New Roman" w:cs="Times New Roman"/>
          <w:sz w:val="24"/>
          <w:szCs w:val="24"/>
        </w:rPr>
        <w:t>Government and relevant agencies should strengthen extension services by:</w:t>
      </w:r>
      <w:r>
        <w:rPr>
          <w:rFonts w:ascii="Times New Roman" w:hAnsi="Times New Roman" w:cs="Times New Roman"/>
          <w:sz w:val="24"/>
          <w:szCs w:val="24"/>
        </w:rPr>
        <w:t xml:space="preserve"> </w:t>
      </w:r>
      <w:r w:rsidRPr="00112005">
        <w:rPr>
          <w:rFonts w:ascii="Times New Roman" w:hAnsi="Times New Roman" w:cs="Times New Roman"/>
          <w:sz w:val="24"/>
          <w:szCs w:val="24"/>
        </w:rPr>
        <w:t>Increasing the number of extension agents</w:t>
      </w:r>
      <w:r>
        <w:rPr>
          <w:rFonts w:ascii="Times New Roman" w:hAnsi="Times New Roman" w:cs="Times New Roman"/>
          <w:sz w:val="24"/>
          <w:szCs w:val="24"/>
        </w:rPr>
        <w:t xml:space="preserve">, </w:t>
      </w:r>
      <w:r w:rsidRPr="00112005">
        <w:rPr>
          <w:rFonts w:ascii="Times New Roman" w:hAnsi="Times New Roman" w:cs="Times New Roman"/>
          <w:sz w:val="24"/>
          <w:szCs w:val="24"/>
        </w:rPr>
        <w:t>equipping them with mobile communication tools</w:t>
      </w:r>
      <w:r>
        <w:rPr>
          <w:rFonts w:ascii="Times New Roman" w:hAnsi="Times New Roman" w:cs="Times New Roman"/>
          <w:sz w:val="24"/>
          <w:szCs w:val="24"/>
        </w:rPr>
        <w:t xml:space="preserve">. </w:t>
      </w:r>
      <w:r w:rsidRPr="00112005">
        <w:rPr>
          <w:rFonts w:ascii="Times New Roman" w:hAnsi="Times New Roman" w:cs="Times New Roman"/>
          <w:sz w:val="24"/>
          <w:szCs w:val="24"/>
        </w:rPr>
        <w:t>This will ensure timely delivery of agricultural information to Irish potato farmers.</w:t>
      </w:r>
    </w:p>
    <w:p w:rsidR="00112005" w:rsidRPr="00112005" w:rsidRDefault="00112005" w:rsidP="00112005">
      <w:pPr>
        <w:pStyle w:val="ListParagraph"/>
        <w:numPr>
          <w:ilvl w:val="0"/>
          <w:numId w:val="37"/>
        </w:numPr>
        <w:spacing w:line="480" w:lineRule="auto"/>
        <w:jc w:val="both"/>
        <w:rPr>
          <w:rFonts w:ascii="Times New Roman" w:hAnsi="Times New Roman" w:cs="Times New Roman"/>
          <w:sz w:val="24"/>
          <w:szCs w:val="24"/>
        </w:rPr>
      </w:pPr>
      <w:r w:rsidRPr="00112005">
        <w:rPr>
          <w:rFonts w:ascii="Times New Roman" w:hAnsi="Times New Roman" w:cs="Times New Roman"/>
          <w:sz w:val="24"/>
          <w:szCs w:val="24"/>
        </w:rPr>
        <w:t>Agricultural institutions and development organizations should promote the use of mobile phones by:</w:t>
      </w:r>
      <w:r>
        <w:rPr>
          <w:rFonts w:ascii="Times New Roman" w:hAnsi="Times New Roman" w:cs="Times New Roman"/>
          <w:sz w:val="24"/>
          <w:szCs w:val="24"/>
        </w:rPr>
        <w:t xml:space="preserve"> </w:t>
      </w:r>
      <w:r w:rsidRPr="00112005">
        <w:rPr>
          <w:rFonts w:ascii="Times New Roman" w:hAnsi="Times New Roman" w:cs="Times New Roman"/>
          <w:sz w:val="24"/>
          <w:szCs w:val="24"/>
        </w:rPr>
        <w:t>Developing farmer-friendly mobile platforms</w:t>
      </w:r>
      <w:r>
        <w:rPr>
          <w:rFonts w:ascii="Times New Roman" w:hAnsi="Times New Roman" w:cs="Times New Roman"/>
          <w:sz w:val="24"/>
          <w:szCs w:val="24"/>
        </w:rPr>
        <w:t xml:space="preserve">, </w:t>
      </w:r>
      <w:r w:rsidRPr="00112005">
        <w:rPr>
          <w:rFonts w:ascii="Times New Roman" w:hAnsi="Times New Roman" w:cs="Times New Roman"/>
          <w:sz w:val="24"/>
          <w:szCs w:val="24"/>
        </w:rPr>
        <w:t>Sending regular updates on weather, pests, and market prices</w:t>
      </w:r>
      <w:r>
        <w:rPr>
          <w:rFonts w:ascii="Times New Roman" w:hAnsi="Times New Roman" w:cs="Times New Roman"/>
          <w:sz w:val="24"/>
          <w:szCs w:val="24"/>
        </w:rPr>
        <w:t xml:space="preserve">. </w:t>
      </w:r>
      <w:r w:rsidRPr="00112005">
        <w:rPr>
          <w:rFonts w:ascii="Times New Roman" w:hAnsi="Times New Roman" w:cs="Times New Roman"/>
          <w:sz w:val="24"/>
          <w:szCs w:val="24"/>
        </w:rPr>
        <w:t>This will improve farmers’ access to relevant and timely information.</w:t>
      </w:r>
    </w:p>
    <w:p w:rsidR="00112005" w:rsidRDefault="00112005" w:rsidP="00112005">
      <w:pPr>
        <w:pStyle w:val="ListParagraph"/>
        <w:numPr>
          <w:ilvl w:val="0"/>
          <w:numId w:val="37"/>
        </w:numPr>
        <w:spacing w:line="480" w:lineRule="auto"/>
        <w:jc w:val="both"/>
        <w:rPr>
          <w:rFonts w:ascii="Times New Roman" w:hAnsi="Times New Roman" w:cs="Times New Roman"/>
          <w:sz w:val="24"/>
          <w:szCs w:val="24"/>
        </w:rPr>
      </w:pPr>
      <w:r w:rsidRPr="00112005">
        <w:rPr>
          <w:rFonts w:ascii="Times New Roman" w:hAnsi="Times New Roman" w:cs="Times New Roman"/>
          <w:sz w:val="24"/>
          <w:szCs w:val="24"/>
        </w:rPr>
        <w:t>Regular training programmers’ should be organized for farmers to enhance their ability to use mobile phones effectively for agricultural purposes.</w:t>
      </w:r>
      <w:r>
        <w:rPr>
          <w:rFonts w:ascii="Times New Roman" w:hAnsi="Times New Roman" w:cs="Times New Roman"/>
          <w:sz w:val="24"/>
          <w:szCs w:val="24"/>
        </w:rPr>
        <w:t xml:space="preserve"> </w:t>
      </w:r>
      <w:r w:rsidRPr="00112005">
        <w:rPr>
          <w:rFonts w:ascii="Times New Roman" w:hAnsi="Times New Roman" w:cs="Times New Roman"/>
          <w:sz w:val="24"/>
          <w:szCs w:val="24"/>
        </w:rPr>
        <w:t>This should include:</w:t>
      </w:r>
      <w:r>
        <w:rPr>
          <w:rFonts w:ascii="Times New Roman" w:hAnsi="Times New Roman" w:cs="Times New Roman"/>
          <w:sz w:val="24"/>
          <w:szCs w:val="24"/>
        </w:rPr>
        <w:t xml:space="preserve"> </w:t>
      </w:r>
      <w:r w:rsidRPr="00112005">
        <w:rPr>
          <w:rFonts w:ascii="Times New Roman" w:hAnsi="Times New Roman" w:cs="Times New Roman"/>
          <w:sz w:val="24"/>
          <w:szCs w:val="24"/>
        </w:rPr>
        <w:t>Basic phone operations</w:t>
      </w:r>
      <w:r>
        <w:rPr>
          <w:rFonts w:ascii="Times New Roman" w:hAnsi="Times New Roman" w:cs="Times New Roman"/>
          <w:sz w:val="24"/>
          <w:szCs w:val="24"/>
        </w:rPr>
        <w:t xml:space="preserve">, </w:t>
      </w:r>
      <w:r w:rsidRPr="00112005">
        <w:rPr>
          <w:rFonts w:ascii="Times New Roman" w:hAnsi="Times New Roman" w:cs="Times New Roman"/>
          <w:sz w:val="24"/>
          <w:szCs w:val="24"/>
        </w:rPr>
        <w:t>Accessing agricultural information services</w:t>
      </w:r>
      <w:r>
        <w:rPr>
          <w:rFonts w:ascii="Times New Roman" w:hAnsi="Times New Roman" w:cs="Times New Roman"/>
          <w:sz w:val="24"/>
          <w:szCs w:val="24"/>
        </w:rPr>
        <w:t>.</w:t>
      </w:r>
    </w:p>
    <w:p w:rsidR="00112005" w:rsidRDefault="00112005" w:rsidP="00112005">
      <w:pPr>
        <w:pStyle w:val="ListParagraph"/>
        <w:numPr>
          <w:ilvl w:val="0"/>
          <w:numId w:val="37"/>
        </w:numPr>
        <w:spacing w:line="480" w:lineRule="auto"/>
        <w:jc w:val="both"/>
        <w:rPr>
          <w:rFonts w:ascii="Times New Roman" w:hAnsi="Times New Roman" w:cs="Times New Roman"/>
          <w:sz w:val="24"/>
          <w:szCs w:val="24"/>
        </w:rPr>
      </w:pPr>
      <w:r w:rsidRPr="00112005">
        <w:rPr>
          <w:rFonts w:ascii="Times New Roman" w:hAnsi="Times New Roman" w:cs="Times New Roman"/>
          <w:sz w:val="24"/>
          <w:szCs w:val="24"/>
        </w:rPr>
        <w:t>Telecommunication companies, in collaboration with the government, should improve network coverage in rural areas to enhance effective communication and information access.</w:t>
      </w:r>
    </w:p>
    <w:p w:rsidR="00112005" w:rsidRDefault="00112005" w:rsidP="00112005">
      <w:pPr>
        <w:pStyle w:val="ListParagraph"/>
        <w:numPr>
          <w:ilvl w:val="0"/>
          <w:numId w:val="37"/>
        </w:numPr>
        <w:spacing w:line="480" w:lineRule="auto"/>
        <w:jc w:val="both"/>
        <w:rPr>
          <w:rFonts w:ascii="Times New Roman" w:hAnsi="Times New Roman" w:cs="Times New Roman"/>
          <w:sz w:val="24"/>
          <w:szCs w:val="24"/>
        </w:rPr>
      </w:pPr>
      <w:r w:rsidRPr="00112005">
        <w:rPr>
          <w:rFonts w:ascii="Times New Roman" w:hAnsi="Times New Roman" w:cs="Times New Roman"/>
          <w:sz w:val="24"/>
          <w:szCs w:val="24"/>
        </w:rPr>
        <w:t>Government and private organizations should consider providing subsidized airtime or data packages specifically for farmers to encourage the use of mobile phones for agricultural activities.</w:t>
      </w:r>
    </w:p>
    <w:p w:rsidR="00112005" w:rsidRDefault="00112005" w:rsidP="00112005">
      <w:pPr>
        <w:pStyle w:val="ListParagraph"/>
        <w:numPr>
          <w:ilvl w:val="0"/>
          <w:numId w:val="37"/>
        </w:numPr>
        <w:spacing w:line="480" w:lineRule="auto"/>
        <w:jc w:val="both"/>
        <w:rPr>
          <w:rFonts w:ascii="Times New Roman" w:hAnsi="Times New Roman" w:cs="Times New Roman"/>
          <w:sz w:val="24"/>
          <w:szCs w:val="24"/>
        </w:rPr>
      </w:pPr>
      <w:r w:rsidRPr="00112005">
        <w:rPr>
          <w:rFonts w:ascii="Times New Roman" w:hAnsi="Times New Roman" w:cs="Times New Roman"/>
          <w:sz w:val="24"/>
          <w:szCs w:val="24"/>
        </w:rPr>
        <w:t>Agricultural information disseminated through mobile phones should be provided in local languages to accommodate farmers with low literacy levels and improve understanding.</w:t>
      </w:r>
    </w:p>
    <w:p w:rsidR="00112005" w:rsidRDefault="00112005" w:rsidP="00112005">
      <w:pPr>
        <w:pStyle w:val="ListParagraph"/>
        <w:numPr>
          <w:ilvl w:val="0"/>
          <w:numId w:val="37"/>
        </w:numPr>
        <w:spacing w:line="480" w:lineRule="auto"/>
        <w:jc w:val="both"/>
        <w:rPr>
          <w:rFonts w:ascii="Times New Roman" w:hAnsi="Times New Roman" w:cs="Times New Roman"/>
          <w:sz w:val="24"/>
          <w:szCs w:val="24"/>
        </w:rPr>
      </w:pPr>
      <w:r w:rsidRPr="00112005">
        <w:rPr>
          <w:rFonts w:ascii="Times New Roman" w:hAnsi="Times New Roman" w:cs="Times New Roman"/>
          <w:sz w:val="24"/>
          <w:szCs w:val="24"/>
        </w:rPr>
        <w:t>Although mobile phones are important, they should be integrated with other communication channels such as:</w:t>
      </w:r>
      <w:r>
        <w:rPr>
          <w:rFonts w:ascii="Times New Roman" w:hAnsi="Times New Roman" w:cs="Times New Roman"/>
          <w:sz w:val="24"/>
          <w:szCs w:val="24"/>
        </w:rPr>
        <w:t xml:space="preserve"> </w:t>
      </w:r>
      <w:r w:rsidRPr="00112005">
        <w:rPr>
          <w:rFonts w:ascii="Times New Roman" w:hAnsi="Times New Roman" w:cs="Times New Roman"/>
          <w:sz w:val="24"/>
          <w:szCs w:val="24"/>
        </w:rPr>
        <w:t>Radio</w:t>
      </w:r>
      <w:r>
        <w:rPr>
          <w:rFonts w:ascii="Times New Roman" w:hAnsi="Times New Roman" w:cs="Times New Roman"/>
          <w:sz w:val="24"/>
          <w:szCs w:val="24"/>
        </w:rPr>
        <w:t xml:space="preserve">, </w:t>
      </w:r>
      <w:r w:rsidRPr="00112005">
        <w:rPr>
          <w:rFonts w:ascii="Times New Roman" w:hAnsi="Times New Roman" w:cs="Times New Roman"/>
          <w:sz w:val="24"/>
          <w:szCs w:val="24"/>
        </w:rPr>
        <w:t>Farmer groups</w:t>
      </w:r>
      <w:r>
        <w:rPr>
          <w:rFonts w:ascii="Times New Roman" w:hAnsi="Times New Roman" w:cs="Times New Roman"/>
          <w:sz w:val="24"/>
          <w:szCs w:val="24"/>
        </w:rPr>
        <w:t xml:space="preserve">, </w:t>
      </w:r>
      <w:r w:rsidRPr="00112005">
        <w:rPr>
          <w:rFonts w:ascii="Times New Roman" w:hAnsi="Times New Roman" w:cs="Times New Roman"/>
          <w:sz w:val="24"/>
          <w:szCs w:val="24"/>
        </w:rPr>
        <w:t>Extension visits</w:t>
      </w:r>
      <w:r>
        <w:rPr>
          <w:rFonts w:ascii="Times New Roman" w:hAnsi="Times New Roman" w:cs="Times New Roman"/>
          <w:sz w:val="24"/>
          <w:szCs w:val="24"/>
        </w:rPr>
        <w:t xml:space="preserve">, </w:t>
      </w:r>
      <w:r w:rsidRPr="00112005">
        <w:rPr>
          <w:rFonts w:ascii="Times New Roman" w:hAnsi="Times New Roman" w:cs="Times New Roman"/>
          <w:sz w:val="24"/>
          <w:szCs w:val="24"/>
        </w:rPr>
        <w:t>to ensure wider reach and effectiveness.</w:t>
      </w:r>
    </w:p>
    <w:p w:rsidR="00112005" w:rsidRPr="00112005" w:rsidRDefault="00112005" w:rsidP="00112005">
      <w:pPr>
        <w:pStyle w:val="ListParagraph"/>
        <w:numPr>
          <w:ilvl w:val="0"/>
          <w:numId w:val="37"/>
        </w:numPr>
        <w:spacing w:line="480" w:lineRule="auto"/>
        <w:jc w:val="both"/>
        <w:rPr>
          <w:rFonts w:ascii="Times New Roman" w:hAnsi="Times New Roman" w:cs="Times New Roman"/>
          <w:sz w:val="24"/>
          <w:szCs w:val="24"/>
        </w:rPr>
      </w:pPr>
      <w:r w:rsidRPr="00112005">
        <w:rPr>
          <w:rFonts w:ascii="Times New Roman" w:hAnsi="Times New Roman" w:cs="Times New Roman"/>
          <w:sz w:val="24"/>
          <w:szCs w:val="24"/>
        </w:rPr>
        <w:lastRenderedPageBreak/>
        <w:t>Efforts should be made to improve electricity supply in rural areas to enable farmers to charge their mobile phones regularly and use them efficiently.</w:t>
      </w:r>
    </w:p>
    <w:p w:rsidR="00112005" w:rsidRDefault="00112005" w:rsidP="00112005">
      <w:pPr>
        <w:spacing w:line="480" w:lineRule="auto"/>
        <w:ind w:firstLine="360"/>
        <w:jc w:val="both"/>
        <w:rPr>
          <w:rFonts w:ascii="Times New Roman" w:hAnsi="Times New Roman" w:cs="Times New Roman"/>
          <w:sz w:val="24"/>
          <w:szCs w:val="24"/>
        </w:rPr>
      </w:pPr>
      <w:r w:rsidRPr="00112005">
        <w:rPr>
          <w:rFonts w:ascii="Times New Roman" w:hAnsi="Times New Roman" w:cs="Times New Roman"/>
          <w:sz w:val="24"/>
          <w:szCs w:val="24"/>
        </w:rPr>
        <w:t xml:space="preserve">Implementation of these recommendations will enhance the effective utilization of mobile phones in meeting the agricultural information needs of Irish potato </w:t>
      </w:r>
      <w:r>
        <w:rPr>
          <w:rFonts w:ascii="Times New Roman" w:hAnsi="Times New Roman" w:cs="Times New Roman"/>
          <w:sz w:val="24"/>
          <w:szCs w:val="24"/>
        </w:rPr>
        <w:t xml:space="preserve">rural </w:t>
      </w:r>
      <w:r w:rsidRPr="00112005">
        <w:rPr>
          <w:rFonts w:ascii="Times New Roman" w:hAnsi="Times New Roman" w:cs="Times New Roman"/>
          <w:sz w:val="24"/>
          <w:szCs w:val="24"/>
        </w:rPr>
        <w:t>farmers and ultimately improve productivity and livelihoods.</w:t>
      </w:r>
    </w:p>
    <w:p w:rsidR="00E8138F" w:rsidRPr="006338EB" w:rsidRDefault="00E8138F" w:rsidP="00E8138F">
      <w:pPr>
        <w:pStyle w:val="ListParagraph"/>
        <w:spacing w:before="200" w:line="480" w:lineRule="auto"/>
        <w:ind w:left="0"/>
        <w:rPr>
          <w:rFonts w:ascii="Times New Roman" w:hAnsi="Times New Roman" w:cs="Times New Roman"/>
          <w:sz w:val="24"/>
          <w:szCs w:val="24"/>
        </w:rPr>
      </w:pPr>
      <w:r>
        <w:rPr>
          <w:rFonts w:ascii="Times New Roman" w:hAnsi="Times New Roman" w:cs="Times New Roman"/>
          <w:b/>
          <w:sz w:val="24"/>
          <w:szCs w:val="24"/>
        </w:rPr>
        <w:t xml:space="preserve">5.4                           </w:t>
      </w:r>
      <w:r w:rsidRPr="006338EB">
        <w:rPr>
          <w:rFonts w:ascii="Times New Roman" w:hAnsi="Times New Roman" w:cs="Times New Roman"/>
          <w:b/>
          <w:sz w:val="24"/>
          <w:szCs w:val="24"/>
        </w:rPr>
        <w:t>CONTRIBUTION TO KNOWLEDGE</w:t>
      </w:r>
    </w:p>
    <w:p w:rsidR="00E8138F" w:rsidRDefault="00E8138F" w:rsidP="00E8138F">
      <w:pPr>
        <w:spacing w:line="480" w:lineRule="auto"/>
        <w:ind w:firstLine="360"/>
        <w:rPr>
          <w:rFonts w:ascii="Times New Roman" w:hAnsi="Times New Roman" w:cs="Times New Roman"/>
          <w:sz w:val="24"/>
          <w:szCs w:val="24"/>
        </w:rPr>
      </w:pPr>
      <w:r w:rsidRPr="009000A8">
        <w:rPr>
          <w:rFonts w:ascii="Times New Roman" w:hAnsi="Times New Roman" w:cs="Times New Roman"/>
          <w:sz w:val="24"/>
          <w:szCs w:val="24"/>
        </w:rPr>
        <w:t xml:space="preserve">This study contributes to existing literature by providing empirical data on the agricultural information needs of Irish potato farmers in Jos, Plateau State, </w:t>
      </w:r>
      <w:r>
        <w:rPr>
          <w:rFonts w:ascii="Times New Roman" w:hAnsi="Times New Roman" w:cs="Times New Roman"/>
          <w:sz w:val="24"/>
          <w:szCs w:val="24"/>
        </w:rPr>
        <w:t>highlighting their impact on improved farming practices, market access and productivity</w:t>
      </w:r>
      <w:r w:rsidRPr="009000A8">
        <w:rPr>
          <w:rFonts w:ascii="Times New Roman" w:hAnsi="Times New Roman" w:cs="Times New Roman"/>
          <w:sz w:val="24"/>
          <w:szCs w:val="24"/>
        </w:rPr>
        <w:t>. It enriches knowledge specific to potato production rather than general crop farming.</w:t>
      </w:r>
      <w:r>
        <w:rPr>
          <w:rFonts w:ascii="Times New Roman" w:hAnsi="Times New Roman" w:cs="Times New Roman"/>
          <w:sz w:val="24"/>
          <w:szCs w:val="24"/>
        </w:rPr>
        <w:t xml:space="preserve"> </w:t>
      </w:r>
    </w:p>
    <w:p w:rsidR="00E8138F" w:rsidRPr="009000A8" w:rsidRDefault="00E8138F" w:rsidP="00E8138F">
      <w:pPr>
        <w:spacing w:line="480" w:lineRule="auto"/>
        <w:ind w:firstLine="360"/>
        <w:rPr>
          <w:rFonts w:ascii="Times New Roman" w:hAnsi="Times New Roman" w:cs="Times New Roman"/>
          <w:sz w:val="24"/>
          <w:szCs w:val="24"/>
        </w:rPr>
      </w:pPr>
      <w:r>
        <w:rPr>
          <w:rFonts w:ascii="Times New Roman" w:hAnsi="Times New Roman" w:cs="Times New Roman"/>
          <w:sz w:val="24"/>
          <w:szCs w:val="24"/>
        </w:rPr>
        <w:t>The</w:t>
      </w:r>
      <w:r w:rsidRPr="009000A8">
        <w:rPr>
          <w:rFonts w:ascii="Times New Roman" w:hAnsi="Times New Roman" w:cs="Times New Roman"/>
          <w:sz w:val="24"/>
          <w:szCs w:val="24"/>
        </w:rPr>
        <w:t xml:space="preserve"> study uniquely links mobile phone utilization with agricultural information needs, demonstrating how mobile technologies can be used as effective tools for accessing vital farming information. This provides a more focused perspective compared to earlier studies that treated these variables separately.</w:t>
      </w:r>
      <w:r>
        <w:rPr>
          <w:rFonts w:ascii="Times New Roman" w:hAnsi="Times New Roman" w:cs="Times New Roman"/>
          <w:sz w:val="24"/>
          <w:szCs w:val="24"/>
        </w:rPr>
        <w:t xml:space="preserve"> </w:t>
      </w:r>
      <w:r w:rsidRPr="009000A8">
        <w:rPr>
          <w:rFonts w:ascii="Times New Roman" w:hAnsi="Times New Roman" w:cs="Times New Roman"/>
          <w:sz w:val="24"/>
          <w:szCs w:val="24"/>
        </w:rPr>
        <w:t>The study identifies specific agricultural information needs required for improved Irish potato production</w:t>
      </w:r>
      <w:r>
        <w:rPr>
          <w:rFonts w:ascii="Times New Roman" w:hAnsi="Times New Roman" w:cs="Times New Roman"/>
          <w:sz w:val="24"/>
          <w:szCs w:val="24"/>
        </w:rPr>
        <w:t xml:space="preserve"> for bumper harvest</w:t>
      </w:r>
      <w:r w:rsidRPr="009000A8">
        <w:rPr>
          <w:rFonts w:ascii="Times New Roman" w:hAnsi="Times New Roman" w:cs="Times New Roman"/>
          <w:sz w:val="24"/>
          <w:szCs w:val="24"/>
        </w:rPr>
        <w:t>, including:</w:t>
      </w:r>
      <w:r>
        <w:rPr>
          <w:rFonts w:ascii="Times New Roman" w:hAnsi="Times New Roman" w:cs="Times New Roman"/>
          <w:sz w:val="24"/>
          <w:szCs w:val="24"/>
        </w:rPr>
        <w:t xml:space="preserve"> </w:t>
      </w:r>
      <w:r w:rsidRPr="009000A8">
        <w:rPr>
          <w:rFonts w:ascii="Times New Roman" w:hAnsi="Times New Roman" w:cs="Times New Roman"/>
          <w:sz w:val="24"/>
          <w:szCs w:val="24"/>
        </w:rPr>
        <w:t>Seed selection</w:t>
      </w:r>
      <w:r>
        <w:rPr>
          <w:rFonts w:ascii="Times New Roman" w:hAnsi="Times New Roman" w:cs="Times New Roman"/>
          <w:sz w:val="24"/>
          <w:szCs w:val="24"/>
        </w:rPr>
        <w:t xml:space="preserve">, </w:t>
      </w:r>
      <w:r w:rsidRPr="009000A8">
        <w:rPr>
          <w:rFonts w:ascii="Times New Roman" w:hAnsi="Times New Roman" w:cs="Times New Roman"/>
          <w:sz w:val="24"/>
          <w:szCs w:val="24"/>
        </w:rPr>
        <w:t>Fertilizer application</w:t>
      </w:r>
      <w:r>
        <w:rPr>
          <w:rFonts w:ascii="Times New Roman" w:hAnsi="Times New Roman" w:cs="Times New Roman"/>
          <w:sz w:val="24"/>
          <w:szCs w:val="24"/>
        </w:rPr>
        <w:t xml:space="preserve">, </w:t>
      </w:r>
      <w:r w:rsidRPr="009000A8">
        <w:rPr>
          <w:rFonts w:ascii="Times New Roman" w:hAnsi="Times New Roman" w:cs="Times New Roman"/>
          <w:sz w:val="24"/>
          <w:szCs w:val="24"/>
        </w:rPr>
        <w:t>Pest and disease control</w:t>
      </w:r>
      <w:r>
        <w:rPr>
          <w:rFonts w:ascii="Times New Roman" w:hAnsi="Times New Roman" w:cs="Times New Roman"/>
          <w:sz w:val="24"/>
          <w:szCs w:val="24"/>
        </w:rPr>
        <w:t xml:space="preserve">, </w:t>
      </w:r>
      <w:r w:rsidRPr="009000A8">
        <w:rPr>
          <w:rFonts w:ascii="Times New Roman" w:hAnsi="Times New Roman" w:cs="Times New Roman"/>
          <w:sz w:val="24"/>
          <w:szCs w:val="24"/>
        </w:rPr>
        <w:t>Weather and market information</w:t>
      </w:r>
      <w:r>
        <w:rPr>
          <w:rFonts w:ascii="Times New Roman" w:hAnsi="Times New Roman" w:cs="Times New Roman"/>
          <w:sz w:val="24"/>
          <w:szCs w:val="24"/>
        </w:rPr>
        <w:t xml:space="preserve">, </w:t>
      </w:r>
      <w:r w:rsidRPr="009000A8">
        <w:rPr>
          <w:rFonts w:ascii="Times New Roman" w:hAnsi="Times New Roman" w:cs="Times New Roman"/>
          <w:sz w:val="24"/>
          <w:szCs w:val="24"/>
        </w:rPr>
        <w:t>this serves as a practical guide for extension agents and policymakers.</w:t>
      </w:r>
      <w:r>
        <w:rPr>
          <w:rFonts w:ascii="Times New Roman" w:hAnsi="Times New Roman" w:cs="Times New Roman"/>
          <w:sz w:val="24"/>
          <w:szCs w:val="24"/>
        </w:rPr>
        <w:t xml:space="preserve"> and</w:t>
      </w:r>
      <w:r w:rsidRPr="009000A8">
        <w:rPr>
          <w:rFonts w:ascii="Times New Roman" w:hAnsi="Times New Roman" w:cs="Times New Roman"/>
          <w:sz w:val="24"/>
          <w:szCs w:val="24"/>
        </w:rPr>
        <w:t xml:space="preserve"> contributes methodologically by applying a quantitative approach using a relatively large sample size (349 respondents), thereby improving the reliability and generalize</w:t>
      </w:r>
      <w:r>
        <w:rPr>
          <w:rFonts w:ascii="Times New Roman" w:hAnsi="Times New Roman" w:cs="Times New Roman"/>
          <w:sz w:val="24"/>
          <w:szCs w:val="24"/>
        </w:rPr>
        <w:t xml:space="preserve"> </w:t>
      </w:r>
      <w:r w:rsidRPr="009000A8">
        <w:rPr>
          <w:rFonts w:ascii="Times New Roman" w:hAnsi="Times New Roman" w:cs="Times New Roman"/>
          <w:sz w:val="24"/>
          <w:szCs w:val="24"/>
        </w:rPr>
        <w:t>ability of findings within the study area.</w:t>
      </w:r>
      <w:r>
        <w:rPr>
          <w:rFonts w:ascii="Times New Roman" w:hAnsi="Times New Roman" w:cs="Times New Roman"/>
          <w:sz w:val="24"/>
          <w:szCs w:val="24"/>
        </w:rPr>
        <w:t xml:space="preserve"> </w:t>
      </w:r>
      <w:r w:rsidRPr="009000A8">
        <w:rPr>
          <w:rFonts w:ascii="Times New Roman" w:hAnsi="Times New Roman" w:cs="Times New Roman"/>
          <w:sz w:val="24"/>
          <w:szCs w:val="24"/>
        </w:rPr>
        <w:t>Overall, the study advances knowledge on the role of mobile phone technology in addressing the agricultural information needs of rural farmers and provides a foundation for future research in agricultural information systems and rural development.</w:t>
      </w:r>
    </w:p>
    <w:p w:rsidR="00E8138F" w:rsidRPr="00112005" w:rsidRDefault="00E8138F" w:rsidP="00112005">
      <w:pPr>
        <w:spacing w:line="480" w:lineRule="auto"/>
        <w:ind w:firstLine="360"/>
        <w:jc w:val="both"/>
        <w:rPr>
          <w:rFonts w:ascii="Times New Roman" w:hAnsi="Times New Roman" w:cs="Times New Roman"/>
          <w:sz w:val="24"/>
          <w:szCs w:val="24"/>
        </w:rPr>
      </w:pPr>
    </w:p>
    <w:p w:rsidR="004608AE" w:rsidRPr="002247D1" w:rsidRDefault="004608AE" w:rsidP="00E8138F">
      <w:pPr>
        <w:pStyle w:val="ListParagraph"/>
        <w:numPr>
          <w:ilvl w:val="1"/>
          <w:numId w:val="10"/>
        </w:numPr>
        <w:tabs>
          <w:tab w:val="left" w:pos="6465"/>
        </w:tabs>
        <w:spacing w:after="0" w:line="480" w:lineRule="auto"/>
        <w:jc w:val="both"/>
        <w:rPr>
          <w:rFonts w:ascii="Times New Roman" w:hAnsi="Times New Roman" w:cs="Times New Roman"/>
          <w:b/>
          <w:sz w:val="24"/>
          <w:szCs w:val="24"/>
        </w:rPr>
      </w:pPr>
      <w:r w:rsidRPr="002247D1">
        <w:rPr>
          <w:rFonts w:ascii="Times New Roman" w:hAnsi="Times New Roman" w:cs="Times New Roman"/>
          <w:b/>
          <w:sz w:val="24"/>
          <w:szCs w:val="24"/>
        </w:rPr>
        <w:t>Limitation of the Study</w:t>
      </w:r>
    </w:p>
    <w:p w:rsidR="00414649" w:rsidRPr="00BB1F54" w:rsidRDefault="00414649" w:rsidP="00BB1F54">
      <w:pPr>
        <w:pStyle w:val="ListParagraph"/>
        <w:numPr>
          <w:ilvl w:val="0"/>
          <w:numId w:val="35"/>
        </w:numPr>
        <w:spacing w:line="480" w:lineRule="auto"/>
        <w:jc w:val="both"/>
        <w:rPr>
          <w:rFonts w:ascii="Times New Roman" w:hAnsi="Times New Roman" w:cs="Times New Roman"/>
          <w:sz w:val="24"/>
          <w:szCs w:val="24"/>
        </w:rPr>
      </w:pPr>
      <w:r w:rsidRPr="00BB1F54">
        <w:rPr>
          <w:rFonts w:ascii="Times New Roman" w:hAnsi="Times New Roman" w:cs="Times New Roman"/>
          <w:sz w:val="24"/>
          <w:szCs w:val="24"/>
        </w:rPr>
        <w:t>The study was limited to Irish potato farmers, excluding farmers involved in other crops such as maize, rice, or vegetables. This was to ensure an in-depth understanding of information needs specific to Irish potato production.</w:t>
      </w:r>
    </w:p>
    <w:p w:rsidR="00414649" w:rsidRPr="00BB1F54" w:rsidRDefault="00414649" w:rsidP="00BB1F54">
      <w:pPr>
        <w:pStyle w:val="ListParagraph"/>
        <w:numPr>
          <w:ilvl w:val="0"/>
          <w:numId w:val="35"/>
        </w:numPr>
        <w:spacing w:line="480" w:lineRule="auto"/>
        <w:jc w:val="both"/>
        <w:rPr>
          <w:rFonts w:ascii="Times New Roman" w:hAnsi="Times New Roman" w:cs="Times New Roman"/>
          <w:sz w:val="24"/>
          <w:szCs w:val="24"/>
        </w:rPr>
      </w:pPr>
      <w:r w:rsidRPr="00BB1F54">
        <w:rPr>
          <w:rFonts w:ascii="Times New Roman" w:hAnsi="Times New Roman" w:cs="Times New Roman"/>
          <w:sz w:val="24"/>
          <w:szCs w:val="24"/>
        </w:rPr>
        <w:t>The study specifically examined the utilization of mobile phones in meeting agricultural information needs. Other communication channels such as: Radio, Television, Extension visits were not the primary focus, even though they also play roles in information dissemination.</w:t>
      </w:r>
    </w:p>
    <w:p w:rsidR="00414649" w:rsidRPr="00BB1F54" w:rsidRDefault="00414649" w:rsidP="00BB1F54">
      <w:pPr>
        <w:pStyle w:val="ListParagraph"/>
        <w:numPr>
          <w:ilvl w:val="0"/>
          <w:numId w:val="35"/>
        </w:numPr>
        <w:spacing w:line="480" w:lineRule="auto"/>
        <w:jc w:val="both"/>
        <w:rPr>
          <w:rFonts w:ascii="Times New Roman" w:hAnsi="Times New Roman" w:cs="Times New Roman"/>
          <w:sz w:val="24"/>
          <w:szCs w:val="24"/>
        </w:rPr>
      </w:pPr>
      <w:r w:rsidRPr="00BB1F54">
        <w:rPr>
          <w:rFonts w:ascii="Times New Roman" w:hAnsi="Times New Roman" w:cs="Times New Roman"/>
          <w:sz w:val="24"/>
          <w:szCs w:val="24"/>
        </w:rPr>
        <w:t>The research was confined to Jos, Plateau State, particularly selected rural communities. This limitation was necessary to make the study manageable and context-specific.</w:t>
      </w:r>
    </w:p>
    <w:p w:rsidR="00414649" w:rsidRPr="00BB1F54" w:rsidRDefault="00414649" w:rsidP="00BB1F54">
      <w:pPr>
        <w:pStyle w:val="ListParagraph"/>
        <w:numPr>
          <w:ilvl w:val="0"/>
          <w:numId w:val="35"/>
        </w:numPr>
        <w:spacing w:line="480" w:lineRule="auto"/>
        <w:jc w:val="both"/>
        <w:rPr>
          <w:rFonts w:ascii="Times New Roman" w:hAnsi="Times New Roman" w:cs="Times New Roman"/>
          <w:sz w:val="24"/>
          <w:szCs w:val="24"/>
        </w:rPr>
      </w:pPr>
      <w:r w:rsidRPr="00BB1F54">
        <w:rPr>
          <w:rFonts w:ascii="Times New Roman" w:hAnsi="Times New Roman" w:cs="Times New Roman"/>
          <w:sz w:val="24"/>
          <w:szCs w:val="24"/>
        </w:rPr>
        <w:t>The study concentrated on key agricultural information needs such as: Seed selection, Fertilizer application, Pest and disease control, Weather information, Marketing. Other possible information needs were not extensively covered.</w:t>
      </w:r>
    </w:p>
    <w:p w:rsidR="00414649" w:rsidRPr="00BB1F54" w:rsidRDefault="00414649" w:rsidP="00BB1F54">
      <w:pPr>
        <w:pStyle w:val="ListParagraph"/>
        <w:numPr>
          <w:ilvl w:val="0"/>
          <w:numId w:val="35"/>
        </w:numPr>
        <w:spacing w:line="480" w:lineRule="auto"/>
        <w:jc w:val="both"/>
        <w:rPr>
          <w:rFonts w:ascii="Times New Roman" w:hAnsi="Times New Roman" w:cs="Times New Roman"/>
          <w:sz w:val="24"/>
          <w:szCs w:val="24"/>
        </w:rPr>
      </w:pPr>
      <w:r w:rsidRPr="00BB1F54">
        <w:rPr>
          <w:rFonts w:ascii="Times New Roman" w:hAnsi="Times New Roman" w:cs="Times New Roman"/>
          <w:sz w:val="24"/>
          <w:szCs w:val="24"/>
        </w:rPr>
        <w:t>Data collection was limited to the use of a structured questionnaire, excluding other methods like: Focus group discussions, In-depth interviews. This was to allow for uniformity and ease of quantitative analysis.</w:t>
      </w:r>
    </w:p>
    <w:p w:rsidR="00414649" w:rsidRPr="00BB1F54" w:rsidRDefault="00414649" w:rsidP="00BB1F54">
      <w:pPr>
        <w:pStyle w:val="ListParagraph"/>
        <w:numPr>
          <w:ilvl w:val="0"/>
          <w:numId w:val="35"/>
        </w:numPr>
        <w:spacing w:line="480" w:lineRule="auto"/>
        <w:jc w:val="both"/>
        <w:rPr>
          <w:rFonts w:ascii="Times New Roman" w:hAnsi="Times New Roman" w:cs="Times New Roman"/>
          <w:sz w:val="24"/>
          <w:szCs w:val="24"/>
        </w:rPr>
      </w:pPr>
      <w:r w:rsidRPr="00BB1F54">
        <w:rPr>
          <w:rFonts w:ascii="Times New Roman" w:hAnsi="Times New Roman" w:cs="Times New Roman"/>
          <w:sz w:val="24"/>
          <w:szCs w:val="24"/>
        </w:rPr>
        <w:t>The study adopted a cross-sectional approach, meaning data were collected at a single point in time rather than over a long period.</w:t>
      </w:r>
    </w:p>
    <w:p w:rsidR="00351063" w:rsidRDefault="00351063" w:rsidP="00414649">
      <w:pPr>
        <w:spacing w:line="480" w:lineRule="auto"/>
        <w:jc w:val="both"/>
        <w:rPr>
          <w:rFonts w:ascii="Times New Roman" w:hAnsi="Times New Roman" w:cs="Times New Roman"/>
          <w:b/>
          <w:sz w:val="24"/>
          <w:szCs w:val="24"/>
        </w:rPr>
      </w:pPr>
    </w:p>
    <w:p w:rsidR="00351063" w:rsidRDefault="00351063" w:rsidP="00414649">
      <w:pPr>
        <w:spacing w:line="480" w:lineRule="auto"/>
        <w:jc w:val="both"/>
        <w:rPr>
          <w:rFonts w:ascii="Times New Roman" w:hAnsi="Times New Roman" w:cs="Times New Roman"/>
          <w:b/>
          <w:sz w:val="24"/>
          <w:szCs w:val="24"/>
        </w:rPr>
      </w:pPr>
    </w:p>
    <w:p w:rsidR="00351063" w:rsidRDefault="00351063" w:rsidP="00414649">
      <w:pPr>
        <w:spacing w:line="480" w:lineRule="auto"/>
        <w:jc w:val="both"/>
        <w:rPr>
          <w:rFonts w:ascii="Times New Roman" w:hAnsi="Times New Roman" w:cs="Times New Roman"/>
          <w:b/>
          <w:sz w:val="24"/>
          <w:szCs w:val="24"/>
        </w:rPr>
      </w:pPr>
    </w:p>
    <w:p w:rsidR="004608AE" w:rsidRPr="00414649" w:rsidRDefault="00414649" w:rsidP="00414649">
      <w:pPr>
        <w:spacing w:line="480" w:lineRule="auto"/>
        <w:jc w:val="both"/>
        <w:rPr>
          <w:rFonts w:ascii="Times New Roman" w:hAnsi="Times New Roman" w:cs="Times New Roman"/>
          <w:sz w:val="24"/>
          <w:szCs w:val="24"/>
        </w:rPr>
      </w:pPr>
      <w:r w:rsidRPr="00414649">
        <w:rPr>
          <w:rFonts w:ascii="Times New Roman" w:hAnsi="Times New Roman" w:cs="Times New Roman"/>
          <w:b/>
          <w:sz w:val="24"/>
          <w:szCs w:val="24"/>
        </w:rPr>
        <w:lastRenderedPageBreak/>
        <w:t>5.</w:t>
      </w:r>
      <w:r w:rsidR="00E8138F">
        <w:rPr>
          <w:rFonts w:ascii="Times New Roman" w:hAnsi="Times New Roman" w:cs="Times New Roman"/>
          <w:b/>
          <w:sz w:val="24"/>
          <w:szCs w:val="24"/>
        </w:rPr>
        <w:t>6</w:t>
      </w:r>
      <w:r>
        <w:rPr>
          <w:rFonts w:ascii="Times New Roman" w:hAnsi="Times New Roman" w:cs="Times New Roman"/>
          <w:sz w:val="24"/>
          <w:szCs w:val="24"/>
        </w:rPr>
        <w:t xml:space="preserve">            </w:t>
      </w:r>
      <w:r w:rsidR="004608AE" w:rsidRPr="00414649">
        <w:rPr>
          <w:rFonts w:ascii="Times New Roman" w:hAnsi="Times New Roman" w:cs="Times New Roman"/>
          <w:b/>
          <w:sz w:val="24"/>
          <w:szCs w:val="24"/>
        </w:rPr>
        <w:t>Suggestion for Further Studies</w:t>
      </w:r>
    </w:p>
    <w:p w:rsidR="004608AE" w:rsidRPr="006338EB" w:rsidRDefault="004608AE" w:rsidP="004608AE">
      <w:pPr>
        <w:spacing w:before="200" w:line="480" w:lineRule="auto"/>
        <w:jc w:val="both"/>
        <w:rPr>
          <w:rFonts w:ascii="Times New Roman" w:hAnsi="Times New Roman" w:cs="Times New Roman"/>
          <w:sz w:val="24"/>
          <w:szCs w:val="24"/>
        </w:rPr>
      </w:pPr>
      <w:r w:rsidRPr="006338EB">
        <w:rPr>
          <w:rFonts w:ascii="Times New Roman" w:hAnsi="Times New Roman" w:cs="Times New Roman"/>
          <w:sz w:val="24"/>
          <w:szCs w:val="24"/>
        </w:rPr>
        <w:t>Based on the findings of this study, the researcher suggests that further research should be conducted on:</w:t>
      </w:r>
    </w:p>
    <w:p w:rsidR="004608AE" w:rsidRPr="006338EB" w:rsidRDefault="004608AE" w:rsidP="004608AE">
      <w:pPr>
        <w:pStyle w:val="ListParagraph"/>
        <w:numPr>
          <w:ilvl w:val="0"/>
          <w:numId w:val="25"/>
        </w:numPr>
        <w:spacing w:before="200" w:line="480" w:lineRule="auto"/>
        <w:jc w:val="both"/>
        <w:rPr>
          <w:rFonts w:ascii="Times New Roman" w:hAnsi="Times New Roman" w:cs="Times New Roman"/>
          <w:sz w:val="24"/>
          <w:szCs w:val="24"/>
        </w:rPr>
      </w:pPr>
      <w:r w:rsidRPr="006338EB">
        <w:rPr>
          <w:rFonts w:ascii="Times New Roman" w:hAnsi="Times New Roman" w:cs="Times New Roman"/>
          <w:sz w:val="24"/>
          <w:szCs w:val="24"/>
        </w:rPr>
        <w:t>Impact of Digital Literacy on the Adoption of Mobile Agricultural Technologies Among Rural Farmers in Nigeria</w:t>
      </w:r>
    </w:p>
    <w:p w:rsidR="004608AE" w:rsidRPr="006338EB" w:rsidRDefault="004608AE" w:rsidP="004608AE">
      <w:pPr>
        <w:pStyle w:val="ListParagraph"/>
        <w:numPr>
          <w:ilvl w:val="0"/>
          <w:numId w:val="25"/>
        </w:numPr>
        <w:spacing w:before="200" w:line="480" w:lineRule="auto"/>
        <w:jc w:val="both"/>
        <w:rPr>
          <w:rFonts w:ascii="Times New Roman" w:hAnsi="Times New Roman" w:cs="Times New Roman"/>
          <w:sz w:val="24"/>
          <w:szCs w:val="24"/>
        </w:rPr>
      </w:pPr>
      <w:r w:rsidRPr="006338EB">
        <w:rPr>
          <w:rFonts w:ascii="Times New Roman" w:hAnsi="Times New Roman" w:cs="Times New Roman"/>
          <w:sz w:val="24"/>
          <w:szCs w:val="24"/>
        </w:rPr>
        <w:t>Assessing the Role of Mobile Banking in Enhancing Financial Inclusion for Small-Scale Farmers in Plateau State</w:t>
      </w:r>
    </w:p>
    <w:p w:rsidR="004608AE" w:rsidRDefault="004608AE" w:rsidP="004608AE">
      <w:pPr>
        <w:pStyle w:val="ListParagraph"/>
        <w:numPr>
          <w:ilvl w:val="0"/>
          <w:numId w:val="25"/>
        </w:numPr>
        <w:spacing w:before="200" w:line="480" w:lineRule="auto"/>
        <w:jc w:val="both"/>
        <w:rPr>
          <w:rFonts w:ascii="Times New Roman" w:hAnsi="Times New Roman" w:cs="Times New Roman"/>
          <w:sz w:val="24"/>
          <w:szCs w:val="24"/>
        </w:rPr>
      </w:pPr>
      <w:r w:rsidRPr="006338EB">
        <w:rPr>
          <w:rFonts w:ascii="Times New Roman" w:hAnsi="Times New Roman" w:cs="Times New Roman"/>
          <w:sz w:val="24"/>
          <w:szCs w:val="24"/>
        </w:rPr>
        <w:t>Effectiveness of Government and NGO Interventions in Improving Mobile Phone-Based Agricultural Information Access for Rural Farmers</w:t>
      </w:r>
      <w:r w:rsidR="00203B58">
        <w:rPr>
          <w:rFonts w:ascii="Times New Roman" w:hAnsi="Times New Roman" w:cs="Times New Roman"/>
          <w:sz w:val="24"/>
          <w:szCs w:val="24"/>
        </w:rPr>
        <w:t>.</w:t>
      </w:r>
    </w:p>
    <w:p w:rsidR="000D4AEA" w:rsidRDefault="000D4AEA" w:rsidP="00203B58">
      <w:pPr>
        <w:pStyle w:val="ListParagraph"/>
        <w:spacing w:before="200" w:line="480" w:lineRule="auto"/>
        <w:ind w:left="0"/>
        <w:rPr>
          <w:rFonts w:ascii="Times New Roman" w:hAnsi="Times New Roman" w:cs="Times New Roman"/>
          <w:b/>
          <w:sz w:val="24"/>
          <w:szCs w:val="24"/>
        </w:rPr>
      </w:pPr>
    </w:p>
    <w:p w:rsidR="009000A8" w:rsidRDefault="009000A8" w:rsidP="00E8138F">
      <w:pPr>
        <w:spacing w:after="0" w:line="480" w:lineRule="auto"/>
        <w:jc w:val="center"/>
        <w:rPr>
          <w:rFonts w:ascii="Times New Roman" w:eastAsia="Times New Roman" w:hAnsi="Times New Roman" w:cs="Times New Roman"/>
          <w:sz w:val="24"/>
          <w:szCs w:val="24"/>
        </w:rPr>
      </w:pPr>
    </w:p>
    <w:p w:rsidR="004608AE" w:rsidRDefault="004608AE" w:rsidP="004608AE">
      <w:pPr>
        <w:spacing w:after="0" w:line="480" w:lineRule="auto"/>
        <w:jc w:val="center"/>
        <w:rPr>
          <w:rFonts w:ascii="Times New Roman" w:eastAsia="Times New Roman" w:hAnsi="Times New Roman" w:cs="Times New Roman"/>
          <w:sz w:val="24"/>
          <w:szCs w:val="24"/>
        </w:rPr>
      </w:pPr>
    </w:p>
    <w:p w:rsidR="002247D1" w:rsidRDefault="002247D1" w:rsidP="004608AE">
      <w:pPr>
        <w:spacing w:after="0" w:line="480" w:lineRule="auto"/>
        <w:jc w:val="center"/>
        <w:rPr>
          <w:rFonts w:ascii="Times New Roman" w:eastAsia="Times New Roman" w:hAnsi="Times New Roman" w:cs="Times New Roman"/>
          <w:sz w:val="24"/>
          <w:szCs w:val="24"/>
        </w:rPr>
      </w:pPr>
    </w:p>
    <w:p w:rsidR="004244C0" w:rsidRDefault="004244C0" w:rsidP="004244C0">
      <w:pPr>
        <w:spacing w:after="0" w:line="480" w:lineRule="auto"/>
        <w:rPr>
          <w:rFonts w:ascii="Times New Roman" w:eastAsia="Times New Roman" w:hAnsi="Times New Roman" w:cs="Times New Roman"/>
          <w:sz w:val="24"/>
          <w:szCs w:val="24"/>
        </w:rPr>
      </w:pPr>
    </w:p>
    <w:p w:rsidR="004244C0" w:rsidRDefault="004244C0" w:rsidP="004244C0">
      <w:pPr>
        <w:spacing w:after="0" w:line="480" w:lineRule="auto"/>
        <w:rPr>
          <w:rFonts w:ascii="Times New Roman" w:eastAsia="Times New Roman" w:hAnsi="Times New Roman" w:cs="Times New Roman"/>
          <w:sz w:val="24"/>
          <w:szCs w:val="24"/>
        </w:rPr>
      </w:pPr>
    </w:p>
    <w:p w:rsidR="0049558C" w:rsidRDefault="0049558C" w:rsidP="004244C0">
      <w:pPr>
        <w:spacing w:after="0" w:line="480" w:lineRule="auto"/>
        <w:jc w:val="center"/>
        <w:rPr>
          <w:rFonts w:ascii="Times New Roman" w:eastAsia="Times New Roman" w:hAnsi="Times New Roman" w:cs="Times New Roman"/>
          <w:sz w:val="24"/>
          <w:szCs w:val="24"/>
        </w:rPr>
      </w:pPr>
    </w:p>
    <w:p w:rsidR="0049558C" w:rsidRDefault="0049558C" w:rsidP="004244C0">
      <w:pPr>
        <w:spacing w:after="0" w:line="480" w:lineRule="auto"/>
        <w:jc w:val="center"/>
        <w:rPr>
          <w:rFonts w:ascii="Times New Roman" w:eastAsia="Times New Roman" w:hAnsi="Times New Roman" w:cs="Times New Roman"/>
          <w:sz w:val="24"/>
          <w:szCs w:val="24"/>
        </w:rPr>
      </w:pPr>
    </w:p>
    <w:p w:rsidR="0049558C" w:rsidRDefault="0049558C" w:rsidP="004244C0">
      <w:pPr>
        <w:spacing w:after="0" w:line="480" w:lineRule="auto"/>
        <w:jc w:val="center"/>
        <w:rPr>
          <w:rFonts w:ascii="Times New Roman" w:eastAsia="Times New Roman" w:hAnsi="Times New Roman" w:cs="Times New Roman"/>
          <w:sz w:val="24"/>
          <w:szCs w:val="24"/>
        </w:rPr>
      </w:pPr>
    </w:p>
    <w:p w:rsidR="0049558C" w:rsidRDefault="0049558C" w:rsidP="004244C0">
      <w:pPr>
        <w:spacing w:after="0" w:line="480" w:lineRule="auto"/>
        <w:jc w:val="center"/>
        <w:rPr>
          <w:rFonts w:ascii="Times New Roman" w:eastAsia="Times New Roman" w:hAnsi="Times New Roman" w:cs="Times New Roman"/>
          <w:sz w:val="24"/>
          <w:szCs w:val="24"/>
        </w:rPr>
      </w:pPr>
    </w:p>
    <w:p w:rsidR="0049558C" w:rsidRDefault="0049558C" w:rsidP="004244C0">
      <w:pPr>
        <w:spacing w:after="0" w:line="480" w:lineRule="auto"/>
        <w:jc w:val="center"/>
        <w:rPr>
          <w:rFonts w:ascii="Times New Roman" w:eastAsia="Times New Roman" w:hAnsi="Times New Roman" w:cs="Times New Roman"/>
          <w:sz w:val="24"/>
          <w:szCs w:val="24"/>
        </w:rPr>
      </w:pPr>
    </w:p>
    <w:p w:rsidR="0049558C" w:rsidRDefault="0049558C" w:rsidP="004244C0">
      <w:pPr>
        <w:spacing w:after="0" w:line="480" w:lineRule="auto"/>
        <w:jc w:val="center"/>
        <w:rPr>
          <w:rFonts w:ascii="Times New Roman" w:eastAsia="Times New Roman" w:hAnsi="Times New Roman" w:cs="Times New Roman"/>
          <w:sz w:val="24"/>
          <w:szCs w:val="24"/>
        </w:rPr>
      </w:pPr>
    </w:p>
    <w:p w:rsidR="00351063" w:rsidRDefault="00351063" w:rsidP="00351063">
      <w:pPr>
        <w:spacing w:after="0" w:line="480" w:lineRule="auto"/>
        <w:rPr>
          <w:rFonts w:ascii="Times New Roman" w:eastAsia="Times New Roman" w:hAnsi="Times New Roman" w:cs="Times New Roman"/>
          <w:sz w:val="24"/>
          <w:szCs w:val="24"/>
        </w:rPr>
      </w:pPr>
    </w:p>
    <w:p w:rsidR="004608AE" w:rsidRPr="009145FF" w:rsidRDefault="004608AE" w:rsidP="00351063">
      <w:pPr>
        <w:spacing w:after="0" w:line="480" w:lineRule="auto"/>
        <w:jc w:val="center"/>
        <w:rPr>
          <w:rFonts w:ascii="Times New Roman" w:eastAsia="Times New Roman" w:hAnsi="Times New Roman" w:cs="Times New Roman"/>
          <w:b/>
          <w:sz w:val="24"/>
          <w:szCs w:val="24"/>
        </w:rPr>
      </w:pPr>
      <w:r w:rsidRPr="009145FF">
        <w:rPr>
          <w:rFonts w:ascii="Times New Roman" w:eastAsia="Times New Roman" w:hAnsi="Times New Roman" w:cs="Times New Roman"/>
          <w:b/>
          <w:sz w:val="24"/>
          <w:szCs w:val="24"/>
        </w:rPr>
        <w:lastRenderedPageBreak/>
        <w:t>REFERENCES</w:t>
      </w:r>
    </w:p>
    <w:p w:rsidR="0043022F" w:rsidRDefault="00670ED6" w:rsidP="0080447A">
      <w:pPr>
        <w:tabs>
          <w:tab w:val="left" w:pos="720"/>
          <w:tab w:val="center" w:pos="4680"/>
        </w:tabs>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Adewuyi, S., &amp; Ogunwale, A. (2023). Mobile market information systems and farmer incomes </w:t>
      </w:r>
      <w:r w:rsidR="0043022F">
        <w:rPr>
          <w:rFonts w:ascii="Times New Roman" w:hAnsi="Times New Roman" w:cs="Times New Roman"/>
          <w:sz w:val="24"/>
          <w:szCs w:val="24"/>
        </w:rPr>
        <w:t xml:space="preserve">         </w:t>
      </w:r>
    </w:p>
    <w:p w:rsidR="0043022F" w:rsidRDefault="0043022F" w:rsidP="0080447A">
      <w:pPr>
        <w:tabs>
          <w:tab w:val="left" w:pos="720"/>
          <w:tab w:val="center" w:pos="4680"/>
        </w:tabs>
        <w:spacing w:line="360" w:lineRule="auto"/>
        <w:rPr>
          <w:rFonts w:ascii="Times New Roman" w:hAnsi="Times New Roman" w:cs="Times New Roman"/>
          <w:sz w:val="24"/>
          <w:szCs w:val="24"/>
        </w:rPr>
      </w:pPr>
      <w:r>
        <w:rPr>
          <w:rFonts w:ascii="Times New Roman" w:hAnsi="Times New Roman" w:cs="Times New Roman"/>
          <w:sz w:val="24"/>
          <w:szCs w:val="24"/>
        </w:rPr>
        <w:tab/>
      </w:r>
      <w:r w:rsidR="00670ED6" w:rsidRPr="00670ED6">
        <w:rPr>
          <w:rFonts w:ascii="Times New Roman" w:hAnsi="Times New Roman" w:cs="Times New Roman"/>
          <w:sz w:val="24"/>
          <w:szCs w:val="24"/>
        </w:rPr>
        <w:t>in Nigeria. Journal of Agricultural Economics and Technology.</w:t>
      </w:r>
    </w:p>
    <w:p w:rsidR="0043022F"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Agriculture &amp; Food Security. (2024). Adoption impact and heterogeneity of mobile agricultural </w:t>
      </w:r>
    </w:p>
    <w:p w:rsidR="00670ED6" w:rsidRPr="00670ED6" w:rsidRDefault="00670ED6" w:rsidP="0080447A">
      <w:pPr>
        <w:spacing w:line="360" w:lineRule="auto"/>
        <w:ind w:left="720"/>
        <w:rPr>
          <w:rFonts w:ascii="Times New Roman" w:hAnsi="Times New Roman" w:cs="Times New Roman"/>
          <w:sz w:val="24"/>
          <w:szCs w:val="24"/>
        </w:rPr>
      </w:pPr>
      <w:r w:rsidRPr="00670ED6">
        <w:rPr>
          <w:rFonts w:ascii="Times New Roman" w:hAnsi="Times New Roman" w:cs="Times New Roman"/>
          <w:sz w:val="24"/>
          <w:szCs w:val="24"/>
        </w:rPr>
        <w:t xml:space="preserve">advisory technologies among smallholder farmers in Nigeria. Biomed Central Agriculture </w:t>
      </w:r>
      <w:r w:rsidR="0043022F">
        <w:rPr>
          <w:rFonts w:ascii="Times New Roman" w:hAnsi="Times New Roman" w:cs="Times New Roman"/>
          <w:sz w:val="24"/>
          <w:szCs w:val="24"/>
        </w:rPr>
        <w:t>&amp;FoodSecurity.</w:t>
      </w:r>
      <w:r w:rsidRPr="00670ED6">
        <w:rPr>
          <w:rFonts w:ascii="Times New Roman" w:hAnsi="Times New Roman" w:cs="Times New Roman"/>
          <w:sz w:val="24"/>
          <w:szCs w:val="24"/>
        </w:rPr>
        <w:t>https://agricultureandfoodsecurity.biomedcentral.com/articles/10.1186/s40066-024-00485-1⁠</w:t>
      </w:r>
    </w:p>
    <w:p w:rsidR="0043022F"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Agro Climate News. (2025). Survey: Kaduna, Kano, Katsina farmers decry low food prices amid </w:t>
      </w:r>
      <w:r w:rsidR="0043022F">
        <w:rPr>
          <w:rFonts w:ascii="Times New Roman" w:hAnsi="Times New Roman" w:cs="Times New Roman"/>
          <w:sz w:val="24"/>
          <w:szCs w:val="24"/>
        </w:rPr>
        <w:t xml:space="preserve"> </w:t>
      </w:r>
    </w:p>
    <w:p w:rsidR="00670ED6" w:rsidRPr="00670ED6" w:rsidRDefault="00670ED6" w:rsidP="0080447A">
      <w:pPr>
        <w:spacing w:line="360" w:lineRule="auto"/>
        <w:ind w:firstLine="720"/>
        <w:rPr>
          <w:rFonts w:ascii="Times New Roman" w:hAnsi="Times New Roman" w:cs="Times New Roman"/>
          <w:sz w:val="24"/>
          <w:szCs w:val="24"/>
        </w:rPr>
      </w:pPr>
      <w:r w:rsidRPr="00670ED6">
        <w:rPr>
          <w:rFonts w:ascii="Times New Roman" w:hAnsi="Times New Roman" w:cs="Times New Roman"/>
          <w:sz w:val="24"/>
          <w:szCs w:val="24"/>
        </w:rPr>
        <w:t>bumper harvests. Retrieved from https://www.agroclimatenews.com⁠</w:t>
      </w:r>
      <w:r w:rsidRPr="00670ED6">
        <w:rPr>
          <w:rFonts w:ascii="Times New Roman" w:cs="Times New Roman"/>
          <w:sz w:val="24"/>
          <w:szCs w:val="24"/>
        </w:rPr>
        <w:t>�</w:t>
      </w:r>
    </w:p>
    <w:p w:rsidR="0043022F"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Agro Climate News. (2025). Survey: Kaduna, Kano, Katsina farmers decry low food prices amid </w:t>
      </w:r>
    </w:p>
    <w:p w:rsidR="00670ED6" w:rsidRPr="00670ED6" w:rsidRDefault="00670ED6" w:rsidP="0080447A">
      <w:pPr>
        <w:spacing w:line="360" w:lineRule="auto"/>
        <w:ind w:firstLine="720"/>
        <w:rPr>
          <w:rFonts w:ascii="Times New Roman" w:hAnsi="Times New Roman" w:cs="Times New Roman"/>
          <w:sz w:val="24"/>
          <w:szCs w:val="24"/>
        </w:rPr>
      </w:pPr>
      <w:r w:rsidRPr="00670ED6">
        <w:rPr>
          <w:rFonts w:ascii="Times New Roman" w:hAnsi="Times New Roman" w:cs="Times New Roman"/>
          <w:sz w:val="24"/>
          <w:szCs w:val="24"/>
        </w:rPr>
        <w:t>bumper harvests. Retrieved from https://www.agroclimatenews.com⁠</w:t>
      </w:r>
      <w:r w:rsidRPr="00670ED6">
        <w:rPr>
          <w:rFonts w:ascii="Times New Roman" w:cs="Times New Roman"/>
          <w:sz w:val="24"/>
          <w:szCs w:val="24"/>
        </w:rPr>
        <w:t>�</w:t>
      </w:r>
    </w:p>
    <w:p w:rsidR="0043022F"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Aker, J. C. (2011). Dial “A” for agriculture: A review of information and communication </w:t>
      </w:r>
    </w:p>
    <w:p w:rsidR="00670ED6" w:rsidRPr="00670ED6" w:rsidRDefault="00670ED6" w:rsidP="0080447A">
      <w:pPr>
        <w:spacing w:line="360" w:lineRule="auto"/>
        <w:ind w:left="720"/>
        <w:rPr>
          <w:rFonts w:ascii="Times New Roman" w:hAnsi="Times New Roman" w:cs="Times New Roman"/>
          <w:sz w:val="24"/>
          <w:szCs w:val="24"/>
        </w:rPr>
      </w:pPr>
      <w:r w:rsidRPr="00670ED6">
        <w:rPr>
          <w:rFonts w:ascii="Times New Roman" w:hAnsi="Times New Roman" w:cs="Times New Roman"/>
          <w:sz w:val="24"/>
          <w:szCs w:val="24"/>
        </w:rPr>
        <w:t>technologies for agricultural extension in developing cou</w:t>
      </w:r>
      <w:r w:rsidR="0043022F">
        <w:rPr>
          <w:rFonts w:ascii="Times New Roman" w:hAnsi="Times New Roman" w:cs="Times New Roman"/>
          <w:sz w:val="24"/>
          <w:szCs w:val="24"/>
        </w:rPr>
        <w:t xml:space="preserve">ntries. Agricultural Economics, </w:t>
      </w:r>
      <w:r w:rsidRPr="00670ED6">
        <w:rPr>
          <w:rFonts w:ascii="Times New Roman" w:hAnsi="Times New Roman" w:cs="Times New Roman"/>
          <w:sz w:val="24"/>
          <w:szCs w:val="24"/>
        </w:rPr>
        <w:t>42(6), 631–647.</w:t>
      </w:r>
    </w:p>
    <w:p w:rsidR="0043022F"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Aker, J. C., &amp; Blumenstock, J. (2022). The economic impacts of new technologies in agriculture. </w:t>
      </w:r>
    </w:p>
    <w:p w:rsidR="00670ED6" w:rsidRPr="00670ED6" w:rsidRDefault="00670ED6" w:rsidP="0080447A">
      <w:pPr>
        <w:spacing w:line="360" w:lineRule="auto"/>
        <w:ind w:firstLine="720"/>
        <w:rPr>
          <w:rFonts w:ascii="Times New Roman" w:hAnsi="Times New Roman" w:cs="Times New Roman"/>
          <w:sz w:val="24"/>
          <w:szCs w:val="24"/>
        </w:rPr>
      </w:pPr>
      <w:r w:rsidRPr="00670ED6">
        <w:rPr>
          <w:rFonts w:ascii="Times New Roman" w:hAnsi="Times New Roman" w:cs="Times New Roman"/>
          <w:sz w:val="24"/>
          <w:szCs w:val="24"/>
        </w:rPr>
        <w:t>Annual Review of Resource Economics.</w:t>
      </w:r>
    </w:p>
    <w:p w:rsidR="0043022F" w:rsidRDefault="00670ED6" w:rsidP="0080447A">
      <w:pPr>
        <w:pStyle w:val="Heading5"/>
        <w:spacing w:line="360" w:lineRule="auto"/>
        <w:rPr>
          <w:rFonts w:ascii="Times New Roman" w:hAnsi="Times New Roman" w:cs="Times New Roman"/>
          <w:color w:val="000000" w:themeColor="text1"/>
          <w:sz w:val="24"/>
          <w:szCs w:val="24"/>
        </w:rPr>
      </w:pPr>
      <w:r w:rsidRPr="00670ED6">
        <w:rPr>
          <w:rFonts w:ascii="Times New Roman" w:hAnsi="Times New Roman" w:cs="Times New Roman"/>
          <w:color w:val="000000" w:themeColor="text1"/>
          <w:sz w:val="24"/>
          <w:szCs w:val="24"/>
        </w:rPr>
        <w:t xml:space="preserve">Aker, J. C., &amp; Mbiti, I. M. (2021). Mobile phones and economic development in Africa. Journal </w:t>
      </w:r>
    </w:p>
    <w:p w:rsidR="00E06368" w:rsidRPr="0080447A" w:rsidRDefault="00670ED6" w:rsidP="0080447A">
      <w:pPr>
        <w:pStyle w:val="Heading5"/>
        <w:spacing w:line="360" w:lineRule="auto"/>
        <w:ind w:firstLine="720"/>
        <w:rPr>
          <w:rFonts w:ascii="Times New Roman" w:hAnsi="Times New Roman" w:cs="Times New Roman"/>
          <w:color w:val="000000" w:themeColor="text1"/>
          <w:sz w:val="24"/>
          <w:szCs w:val="24"/>
        </w:rPr>
      </w:pPr>
      <w:r w:rsidRPr="00670ED6">
        <w:rPr>
          <w:rFonts w:ascii="Times New Roman" w:hAnsi="Times New Roman" w:cs="Times New Roman"/>
          <w:color w:val="000000" w:themeColor="text1"/>
          <w:sz w:val="24"/>
          <w:szCs w:val="24"/>
        </w:rPr>
        <w:t>of Development Economics.</w:t>
      </w:r>
    </w:p>
    <w:p w:rsidR="00E06368"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Aker, J. C., &amp;Mbiti, I. M. (2010). Mobile phones and economic development in Africa. Journal </w:t>
      </w:r>
    </w:p>
    <w:p w:rsidR="00670ED6" w:rsidRPr="00670ED6" w:rsidRDefault="00670ED6" w:rsidP="0080447A">
      <w:pPr>
        <w:spacing w:line="360" w:lineRule="auto"/>
        <w:ind w:firstLine="720"/>
        <w:rPr>
          <w:rFonts w:ascii="Times New Roman" w:hAnsi="Times New Roman" w:cs="Times New Roman"/>
          <w:sz w:val="24"/>
          <w:szCs w:val="24"/>
        </w:rPr>
      </w:pPr>
      <w:r w:rsidRPr="00670ED6">
        <w:rPr>
          <w:rFonts w:ascii="Times New Roman" w:hAnsi="Times New Roman" w:cs="Times New Roman"/>
          <w:sz w:val="24"/>
          <w:szCs w:val="24"/>
        </w:rPr>
        <w:t>of Economic Perspectives, 24(3), 207–232.</w:t>
      </w:r>
    </w:p>
    <w:p w:rsidR="00E06368"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Atang, M. A., Danwanka, H. A., &amp; Mohammed, I. (2024). Production efficiency and </w:t>
      </w:r>
    </w:p>
    <w:p w:rsidR="00670ED6" w:rsidRPr="00670ED6" w:rsidRDefault="00670ED6" w:rsidP="0080447A">
      <w:pPr>
        <w:spacing w:line="360" w:lineRule="auto"/>
        <w:ind w:left="720"/>
        <w:rPr>
          <w:rFonts w:ascii="Times New Roman" w:hAnsi="Times New Roman" w:cs="Times New Roman"/>
          <w:sz w:val="24"/>
          <w:szCs w:val="24"/>
        </w:rPr>
      </w:pPr>
      <w:r w:rsidRPr="00670ED6">
        <w:rPr>
          <w:rFonts w:ascii="Times New Roman" w:hAnsi="Times New Roman" w:cs="Times New Roman"/>
          <w:sz w:val="24"/>
          <w:szCs w:val="24"/>
        </w:rPr>
        <w:t>productivity of Irish potato farmers in Plateau State, Nigeria. Journal of Agricultural Development Studies.</w:t>
      </w:r>
    </w:p>
    <w:p w:rsidR="00E06368"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lastRenderedPageBreak/>
        <w:t xml:space="preserve">Ayim, C., Kassahun, A., Tekinerdogan, B., &amp; Addison, C. (2020). Adoption of ICT innovations </w:t>
      </w:r>
    </w:p>
    <w:p w:rsidR="00670ED6" w:rsidRPr="00670ED6" w:rsidRDefault="00670ED6" w:rsidP="0080447A">
      <w:pPr>
        <w:spacing w:line="360" w:lineRule="auto"/>
        <w:ind w:firstLine="720"/>
        <w:rPr>
          <w:rFonts w:ascii="Times New Roman" w:hAnsi="Times New Roman" w:cs="Times New Roman"/>
          <w:sz w:val="24"/>
          <w:szCs w:val="24"/>
        </w:rPr>
      </w:pPr>
      <w:r w:rsidRPr="00670ED6">
        <w:rPr>
          <w:rFonts w:ascii="Times New Roman" w:hAnsi="Times New Roman" w:cs="Times New Roman"/>
          <w:sz w:val="24"/>
          <w:szCs w:val="24"/>
        </w:rPr>
        <w:t>in the agriculture sector in Africa: A systematic literature review.</w:t>
      </w:r>
    </w:p>
    <w:p w:rsidR="00E06368"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Badawacho, M. (2024). Determinants of agricultural knowledge and information usage to </w:t>
      </w:r>
    </w:p>
    <w:p w:rsidR="00670ED6" w:rsidRPr="00670ED6" w:rsidRDefault="00670ED6" w:rsidP="0080447A">
      <w:pPr>
        <w:spacing w:line="360" w:lineRule="auto"/>
        <w:ind w:firstLine="720"/>
        <w:rPr>
          <w:rFonts w:ascii="Times New Roman" w:hAnsi="Times New Roman" w:cs="Times New Roman"/>
          <w:sz w:val="24"/>
          <w:szCs w:val="24"/>
        </w:rPr>
      </w:pPr>
      <w:r w:rsidRPr="00670ED6">
        <w:rPr>
          <w:rFonts w:ascii="Times New Roman" w:hAnsi="Times New Roman" w:cs="Times New Roman"/>
          <w:sz w:val="24"/>
          <w:szCs w:val="24"/>
        </w:rPr>
        <w:t>achieve sustainable development goals. Journal of Agriculture and Food Research.</w:t>
      </w:r>
    </w:p>
    <w:p w:rsidR="00E06368" w:rsidRDefault="00670ED6" w:rsidP="0080447A">
      <w:pPr>
        <w:pStyle w:val="Heading4"/>
        <w:spacing w:line="360" w:lineRule="auto"/>
        <w:rPr>
          <w:rFonts w:ascii="Times New Roman" w:hAnsi="Times New Roman" w:cs="Times New Roman"/>
          <w:b w:val="0"/>
          <w:i w:val="0"/>
          <w:color w:val="auto"/>
          <w:sz w:val="24"/>
          <w:szCs w:val="24"/>
        </w:rPr>
      </w:pPr>
      <w:r w:rsidRPr="004244C0">
        <w:rPr>
          <w:rFonts w:ascii="Times New Roman" w:hAnsi="Times New Roman" w:cs="Times New Roman"/>
          <w:b w:val="0"/>
          <w:i w:val="0"/>
          <w:color w:val="auto"/>
          <w:sz w:val="24"/>
          <w:szCs w:val="24"/>
        </w:rPr>
        <w:t xml:space="preserve">Bamire, A. S., &amp; Amujoyegbe, B. J. (2022). Economic analysis of Irish potato production in </w:t>
      </w:r>
    </w:p>
    <w:p w:rsidR="00670ED6" w:rsidRPr="004244C0" w:rsidRDefault="00670ED6" w:rsidP="0080447A">
      <w:pPr>
        <w:pStyle w:val="Heading4"/>
        <w:spacing w:line="360" w:lineRule="auto"/>
        <w:ind w:firstLine="720"/>
        <w:rPr>
          <w:rFonts w:ascii="Times New Roman" w:hAnsi="Times New Roman" w:cs="Times New Roman"/>
          <w:b w:val="0"/>
          <w:i w:val="0"/>
          <w:color w:val="auto"/>
          <w:sz w:val="24"/>
          <w:szCs w:val="24"/>
        </w:rPr>
      </w:pPr>
      <w:r w:rsidRPr="004244C0">
        <w:rPr>
          <w:rFonts w:ascii="Times New Roman" w:hAnsi="Times New Roman" w:cs="Times New Roman"/>
          <w:b w:val="0"/>
          <w:i w:val="0"/>
          <w:color w:val="auto"/>
          <w:sz w:val="24"/>
          <w:szCs w:val="24"/>
        </w:rPr>
        <w:t>Plateau State, Nigeria. Nigerian Journal of Agricultural Economics, 12(1), 45–56.</w:t>
      </w:r>
    </w:p>
    <w:p w:rsidR="00E06368" w:rsidRDefault="00670ED6" w:rsidP="0080447A">
      <w:pPr>
        <w:pStyle w:val="Heading5"/>
        <w:spacing w:line="360" w:lineRule="auto"/>
        <w:rPr>
          <w:rFonts w:ascii="Times New Roman" w:hAnsi="Times New Roman" w:cs="Times New Roman"/>
          <w:color w:val="000000" w:themeColor="text1"/>
          <w:sz w:val="24"/>
          <w:szCs w:val="24"/>
        </w:rPr>
      </w:pPr>
      <w:r w:rsidRPr="00670ED6">
        <w:rPr>
          <w:rFonts w:ascii="Times New Roman" w:hAnsi="Times New Roman" w:cs="Times New Roman"/>
          <w:color w:val="000000" w:themeColor="text1"/>
          <w:sz w:val="24"/>
          <w:szCs w:val="24"/>
        </w:rPr>
        <w:t xml:space="preserve">Banza, C., Kayombo, B., &amp; Mfura, J. (2022). Digital literacy and rural mobile phone use in </w:t>
      </w:r>
    </w:p>
    <w:p w:rsidR="00670ED6" w:rsidRPr="00670ED6" w:rsidRDefault="00670ED6" w:rsidP="0080447A">
      <w:pPr>
        <w:pStyle w:val="Heading5"/>
        <w:spacing w:line="360" w:lineRule="auto"/>
        <w:ind w:firstLine="720"/>
        <w:rPr>
          <w:rFonts w:ascii="Times New Roman" w:hAnsi="Times New Roman" w:cs="Times New Roman"/>
          <w:color w:val="000000" w:themeColor="text1"/>
          <w:sz w:val="24"/>
          <w:szCs w:val="24"/>
        </w:rPr>
      </w:pPr>
      <w:r w:rsidRPr="00670ED6">
        <w:rPr>
          <w:rFonts w:ascii="Times New Roman" w:hAnsi="Times New Roman" w:cs="Times New Roman"/>
          <w:color w:val="000000" w:themeColor="text1"/>
          <w:sz w:val="24"/>
          <w:szCs w:val="24"/>
        </w:rPr>
        <w:t>agriculture. Journal of ICT for Development.</w:t>
      </w:r>
    </w:p>
    <w:p w:rsidR="00E06368" w:rsidRDefault="00E06368" w:rsidP="0080447A">
      <w:pPr>
        <w:spacing w:line="360" w:lineRule="auto"/>
        <w:rPr>
          <w:rFonts w:ascii="Times New Roman" w:hAnsi="Times New Roman" w:cs="Times New Roman"/>
          <w:sz w:val="24"/>
          <w:szCs w:val="24"/>
        </w:rPr>
      </w:pPr>
    </w:p>
    <w:p w:rsidR="00E06368"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Banza, C., Kayombo, B., &amp; Mfura, J. (2022). Digital literacy and rural mobile phone use in </w:t>
      </w:r>
    </w:p>
    <w:p w:rsidR="00670ED6" w:rsidRPr="00670ED6" w:rsidRDefault="00670ED6" w:rsidP="0080447A">
      <w:pPr>
        <w:spacing w:line="360" w:lineRule="auto"/>
        <w:ind w:firstLine="720"/>
        <w:rPr>
          <w:rFonts w:ascii="Times New Roman" w:hAnsi="Times New Roman" w:cs="Times New Roman"/>
          <w:sz w:val="24"/>
          <w:szCs w:val="24"/>
        </w:rPr>
      </w:pPr>
      <w:r w:rsidRPr="00670ED6">
        <w:rPr>
          <w:rFonts w:ascii="Times New Roman" w:hAnsi="Times New Roman" w:cs="Times New Roman"/>
          <w:sz w:val="24"/>
          <w:szCs w:val="24"/>
        </w:rPr>
        <w:t>agriculture. Journal of ICT for Development.</w:t>
      </w:r>
    </w:p>
    <w:p w:rsidR="00E06368"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Barrett, C. B., Carter, M. R., &amp;Timmer, C. P. (2010). A century-long perspective on agricultural </w:t>
      </w:r>
    </w:p>
    <w:p w:rsidR="00670ED6" w:rsidRPr="00670ED6" w:rsidRDefault="00670ED6" w:rsidP="0080447A">
      <w:pPr>
        <w:spacing w:line="360" w:lineRule="auto"/>
        <w:ind w:firstLine="720"/>
        <w:rPr>
          <w:rFonts w:ascii="Times New Roman" w:hAnsi="Times New Roman" w:cs="Times New Roman"/>
          <w:sz w:val="24"/>
          <w:szCs w:val="24"/>
        </w:rPr>
      </w:pPr>
      <w:r w:rsidRPr="00670ED6">
        <w:rPr>
          <w:rFonts w:ascii="Times New Roman" w:hAnsi="Times New Roman" w:cs="Times New Roman"/>
          <w:sz w:val="24"/>
          <w:szCs w:val="24"/>
        </w:rPr>
        <w:t>development. American Journal of Agricultural Economics, 92(2), 447–468.</w:t>
      </w:r>
    </w:p>
    <w:p w:rsidR="00E06368"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Bontsa, B., Mabasa, S., &amp;Nkosi, T. (2023). Mobile phone use and access to extension services </w:t>
      </w:r>
    </w:p>
    <w:p w:rsidR="00670ED6" w:rsidRPr="00670ED6" w:rsidRDefault="00670ED6" w:rsidP="0080447A">
      <w:pPr>
        <w:spacing w:line="360" w:lineRule="auto"/>
        <w:ind w:left="720"/>
        <w:rPr>
          <w:rFonts w:ascii="Times New Roman" w:hAnsi="Times New Roman" w:cs="Times New Roman"/>
          <w:sz w:val="24"/>
          <w:szCs w:val="24"/>
        </w:rPr>
      </w:pPr>
      <w:r w:rsidRPr="00670ED6">
        <w:rPr>
          <w:rFonts w:ascii="Times New Roman" w:hAnsi="Times New Roman" w:cs="Times New Roman"/>
          <w:sz w:val="24"/>
          <w:szCs w:val="24"/>
        </w:rPr>
        <w:t>among smallholder farmers in South Africa. Frontiers in Sustainable Food Systems. https://www.frontiersin.org/articles/10.3389/fsufs.2025.1704550/full⁠</w:t>
      </w:r>
      <w:r w:rsidRPr="00670ED6">
        <w:rPr>
          <w:rFonts w:ascii="Times New Roman" w:cs="Times New Roman"/>
          <w:sz w:val="24"/>
          <w:szCs w:val="24"/>
        </w:rPr>
        <w:t>�</w:t>
      </w:r>
    </w:p>
    <w:p w:rsidR="00E06368"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Burke, W. J., Jayne, T. S., &amp;Chapoto, A. (2010). Factors contributing to Zambia’s 2010 maize </w:t>
      </w:r>
    </w:p>
    <w:p w:rsidR="00670ED6" w:rsidRPr="00670ED6" w:rsidRDefault="00670ED6" w:rsidP="0080447A">
      <w:pPr>
        <w:spacing w:line="360" w:lineRule="auto"/>
        <w:ind w:firstLine="720"/>
        <w:rPr>
          <w:rFonts w:ascii="Times New Roman" w:hAnsi="Times New Roman" w:cs="Times New Roman"/>
          <w:sz w:val="24"/>
          <w:szCs w:val="24"/>
        </w:rPr>
      </w:pPr>
      <w:r w:rsidRPr="00670ED6">
        <w:rPr>
          <w:rFonts w:ascii="Times New Roman" w:hAnsi="Times New Roman" w:cs="Times New Roman"/>
          <w:sz w:val="24"/>
          <w:szCs w:val="24"/>
        </w:rPr>
        <w:t xml:space="preserve">bumper harvest. Food Security Collaborative </w:t>
      </w:r>
    </w:p>
    <w:p w:rsidR="00E06368"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Burke, W. J., Jayne, T. S., &amp;Chapoto, A. (2010). Factors contributing to Zambia’s 2010 maize </w:t>
      </w:r>
    </w:p>
    <w:p w:rsidR="00670ED6" w:rsidRPr="00670ED6" w:rsidRDefault="00670ED6" w:rsidP="0080447A">
      <w:pPr>
        <w:spacing w:line="360" w:lineRule="auto"/>
        <w:ind w:firstLine="720"/>
        <w:rPr>
          <w:rFonts w:ascii="Times New Roman" w:hAnsi="Times New Roman" w:cs="Times New Roman"/>
          <w:sz w:val="24"/>
          <w:szCs w:val="24"/>
        </w:rPr>
      </w:pPr>
      <w:r w:rsidRPr="00670ED6">
        <w:rPr>
          <w:rFonts w:ascii="Times New Roman" w:hAnsi="Times New Roman" w:cs="Times New Roman"/>
          <w:sz w:val="24"/>
          <w:szCs w:val="24"/>
        </w:rPr>
        <w:t xml:space="preserve">bumper harvest. Food Security Collaborative </w:t>
      </w:r>
    </w:p>
    <w:p w:rsidR="00E06368"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Chapman, R., &amp;Slaymaker, T. (2002). ICTs and rural development: Review of the literature, </w:t>
      </w:r>
    </w:p>
    <w:p w:rsidR="00670ED6" w:rsidRPr="00670ED6" w:rsidRDefault="00670ED6" w:rsidP="0080447A">
      <w:pPr>
        <w:spacing w:line="360" w:lineRule="auto"/>
        <w:ind w:left="720"/>
        <w:rPr>
          <w:rFonts w:ascii="Times New Roman" w:hAnsi="Times New Roman" w:cs="Times New Roman"/>
          <w:sz w:val="24"/>
          <w:szCs w:val="24"/>
        </w:rPr>
      </w:pPr>
      <w:r w:rsidRPr="00670ED6">
        <w:rPr>
          <w:rFonts w:ascii="Times New Roman" w:hAnsi="Times New Roman" w:cs="Times New Roman"/>
          <w:sz w:val="24"/>
          <w:szCs w:val="24"/>
        </w:rPr>
        <w:lastRenderedPageBreak/>
        <w:t>current interventions and opportunities for action. London: Overseas Development Institute.</w:t>
      </w:r>
    </w:p>
    <w:p w:rsidR="00E06368"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Choo, C. W. (2006). The knowing organization: How organizations use information to construct </w:t>
      </w:r>
    </w:p>
    <w:p w:rsidR="00670ED6" w:rsidRPr="00670ED6" w:rsidRDefault="00670ED6" w:rsidP="0080447A">
      <w:pPr>
        <w:spacing w:line="360" w:lineRule="auto"/>
        <w:ind w:firstLine="720"/>
        <w:rPr>
          <w:rFonts w:ascii="Times New Roman" w:hAnsi="Times New Roman" w:cs="Times New Roman"/>
          <w:sz w:val="24"/>
          <w:szCs w:val="24"/>
        </w:rPr>
      </w:pPr>
      <w:r w:rsidRPr="00670ED6">
        <w:rPr>
          <w:rFonts w:ascii="Times New Roman" w:hAnsi="Times New Roman" w:cs="Times New Roman"/>
          <w:sz w:val="24"/>
          <w:szCs w:val="24"/>
        </w:rPr>
        <w:t>meaning, create knowledge, and make decisions (2</w:t>
      </w:r>
      <w:r w:rsidRPr="00670ED6">
        <w:rPr>
          <w:rFonts w:ascii="Times New Roman" w:hAnsi="Times New Roman" w:cs="Times New Roman"/>
          <w:sz w:val="24"/>
          <w:szCs w:val="24"/>
          <w:vertAlign w:val="superscript"/>
        </w:rPr>
        <w:t>nd</w:t>
      </w:r>
      <w:r w:rsidRPr="00670ED6">
        <w:rPr>
          <w:rFonts w:ascii="Times New Roman" w:hAnsi="Times New Roman" w:cs="Times New Roman"/>
          <w:sz w:val="24"/>
          <w:szCs w:val="24"/>
        </w:rPr>
        <w:t xml:space="preserve"> ed.). Oxford University Press.</w:t>
      </w:r>
    </w:p>
    <w:p w:rsidR="00E06368"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Chuka University Repository. (2022). Technical efficiency of Irish potato farmers in Molo Sub </w:t>
      </w:r>
    </w:p>
    <w:p w:rsidR="00670ED6" w:rsidRPr="00670ED6" w:rsidRDefault="00670ED6" w:rsidP="0080447A">
      <w:pPr>
        <w:spacing w:line="360" w:lineRule="auto"/>
        <w:ind w:left="720"/>
        <w:rPr>
          <w:rFonts w:ascii="Times New Roman" w:hAnsi="Times New Roman" w:cs="Times New Roman"/>
          <w:sz w:val="24"/>
          <w:szCs w:val="24"/>
        </w:rPr>
      </w:pPr>
      <w:r w:rsidRPr="00670ED6">
        <w:rPr>
          <w:rFonts w:ascii="Times New Roman" w:hAnsi="Times New Roman" w:cs="Times New Roman"/>
          <w:sz w:val="24"/>
          <w:szCs w:val="24"/>
        </w:rPr>
        <w:t xml:space="preserve">County, Kenya. </w:t>
      </w:r>
      <w:hyperlink r:id="rId13" w:history="1">
        <w:r w:rsidR="00E06368" w:rsidRPr="00B9071B">
          <w:rPr>
            <w:rStyle w:val="Hyperlink"/>
            <w:rFonts w:ascii="Times New Roman" w:hAnsi="Times New Roman" w:cs="Times New Roman"/>
            <w:sz w:val="24"/>
            <w:szCs w:val="24"/>
          </w:rPr>
          <w:t>https://repository.chuka.ac.ke/items/d7c2652b-136a-4560-b092-</w:t>
        </w:r>
      </w:hyperlink>
      <w:r w:rsidRPr="00670ED6">
        <w:rPr>
          <w:rFonts w:ascii="Times New Roman" w:hAnsi="Times New Roman" w:cs="Times New Roman"/>
          <w:sz w:val="24"/>
          <w:szCs w:val="24"/>
        </w:rPr>
        <w:t>530aee85be11⁠</w:t>
      </w:r>
    </w:p>
    <w:p w:rsidR="00E06368" w:rsidRDefault="00670ED6" w:rsidP="0080447A">
      <w:pPr>
        <w:pStyle w:val="Heading5"/>
        <w:spacing w:line="360" w:lineRule="auto"/>
        <w:rPr>
          <w:rFonts w:ascii="Times New Roman" w:hAnsi="Times New Roman" w:cs="Times New Roman"/>
          <w:color w:val="auto"/>
          <w:sz w:val="24"/>
          <w:szCs w:val="24"/>
        </w:rPr>
      </w:pPr>
      <w:r w:rsidRPr="00670ED6">
        <w:rPr>
          <w:rFonts w:ascii="Times New Roman" w:hAnsi="Times New Roman" w:cs="Times New Roman"/>
          <w:color w:val="auto"/>
          <w:sz w:val="24"/>
          <w:szCs w:val="24"/>
        </w:rPr>
        <w:t xml:space="preserve">Davis, F. D. (1989). Perceived usefulness, perceived ease of use, and user acceptance of </w:t>
      </w:r>
    </w:p>
    <w:p w:rsidR="00E06368" w:rsidRPr="0080447A" w:rsidRDefault="00670ED6" w:rsidP="0080447A">
      <w:pPr>
        <w:pStyle w:val="Heading5"/>
        <w:spacing w:line="360" w:lineRule="auto"/>
        <w:ind w:firstLine="720"/>
        <w:rPr>
          <w:rFonts w:ascii="Times New Roman" w:hAnsi="Times New Roman" w:cs="Times New Roman"/>
          <w:color w:val="auto"/>
          <w:sz w:val="24"/>
          <w:szCs w:val="24"/>
        </w:rPr>
      </w:pPr>
      <w:r w:rsidRPr="00670ED6">
        <w:rPr>
          <w:rFonts w:ascii="Times New Roman" w:hAnsi="Times New Roman" w:cs="Times New Roman"/>
          <w:color w:val="auto"/>
          <w:sz w:val="24"/>
          <w:szCs w:val="24"/>
        </w:rPr>
        <w:t>information technology. MIS Quarterly, 13(3), 319–340.</w:t>
      </w:r>
    </w:p>
    <w:p w:rsidR="00E06368" w:rsidRDefault="00670ED6" w:rsidP="0080447A">
      <w:pPr>
        <w:spacing w:line="360" w:lineRule="auto"/>
        <w:jc w:val="both"/>
        <w:rPr>
          <w:rFonts w:ascii="Times New Roman" w:hAnsi="Times New Roman" w:cs="Times New Roman"/>
          <w:sz w:val="24"/>
          <w:szCs w:val="24"/>
        </w:rPr>
      </w:pPr>
      <w:r w:rsidRPr="00670ED6">
        <w:rPr>
          <w:rFonts w:ascii="Times New Roman" w:hAnsi="Times New Roman" w:cs="Times New Roman"/>
          <w:sz w:val="24"/>
          <w:szCs w:val="24"/>
        </w:rPr>
        <w:t xml:space="preserve">Devaux, A., Kromann, P., &amp; Ortiz, O. (2022). Potatoes for sustainable global food </w:t>
      </w:r>
      <w:r w:rsidR="00E06368">
        <w:rPr>
          <w:rFonts w:ascii="Times New Roman" w:hAnsi="Times New Roman" w:cs="Times New Roman"/>
          <w:sz w:val="24"/>
          <w:szCs w:val="24"/>
        </w:rPr>
        <w:t xml:space="preserve">security. </w:t>
      </w:r>
    </w:p>
    <w:p w:rsidR="00670ED6" w:rsidRPr="00670ED6" w:rsidRDefault="00670ED6" w:rsidP="0080447A">
      <w:pPr>
        <w:spacing w:line="360" w:lineRule="auto"/>
        <w:ind w:firstLine="720"/>
        <w:jc w:val="both"/>
        <w:rPr>
          <w:rFonts w:ascii="Times New Roman" w:hAnsi="Times New Roman" w:cs="Times New Roman"/>
          <w:sz w:val="24"/>
          <w:szCs w:val="24"/>
        </w:rPr>
      </w:pPr>
      <w:r w:rsidRPr="00670ED6">
        <w:rPr>
          <w:rFonts w:ascii="Times New Roman" w:hAnsi="Times New Roman" w:cs="Times New Roman"/>
          <w:sz w:val="24"/>
          <w:szCs w:val="24"/>
        </w:rPr>
        <w:t>Global Food Security, 33, 100644. https://doi.org/10.1016/j.gfs.2022.100644⁠</w:t>
      </w:r>
    </w:p>
    <w:p w:rsidR="00E06368"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European Journal of Development Research. (2020). Determinants of small-scale farmers’ </w:t>
      </w:r>
    </w:p>
    <w:p w:rsidR="00670ED6" w:rsidRPr="00670ED6" w:rsidRDefault="00670ED6" w:rsidP="0080447A">
      <w:pPr>
        <w:spacing w:line="360" w:lineRule="auto"/>
        <w:ind w:left="720"/>
        <w:rPr>
          <w:rFonts w:ascii="Times New Roman" w:hAnsi="Times New Roman" w:cs="Times New Roman"/>
          <w:sz w:val="24"/>
          <w:szCs w:val="24"/>
        </w:rPr>
      </w:pPr>
      <w:r w:rsidRPr="00670ED6">
        <w:rPr>
          <w:rFonts w:ascii="Times New Roman" w:hAnsi="Times New Roman" w:cs="Times New Roman"/>
          <w:sz w:val="24"/>
          <w:szCs w:val="24"/>
        </w:rPr>
        <w:t>intention to use smartphones for generating agricultural knowledge. https://link.springer.com/article/10.1057/s41287-020-00284-x⁠</w:t>
      </w:r>
      <w:r w:rsidRPr="00670ED6">
        <w:rPr>
          <w:rFonts w:ascii="Times New Roman" w:cs="Times New Roman"/>
          <w:sz w:val="24"/>
          <w:szCs w:val="24"/>
        </w:rPr>
        <w:t>�</w:t>
      </w:r>
    </w:p>
    <w:p w:rsidR="00E06368"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Eze, C. N., Chinedu, O. C., &amp; Obi, P. U. (2022). Telecommunications growth and </w:t>
      </w:r>
    </w:p>
    <w:p w:rsidR="00670ED6" w:rsidRPr="00670ED6" w:rsidRDefault="00670ED6" w:rsidP="0080447A">
      <w:pPr>
        <w:spacing w:line="360" w:lineRule="auto"/>
        <w:ind w:firstLine="720"/>
        <w:rPr>
          <w:rFonts w:ascii="Times New Roman" w:hAnsi="Times New Roman" w:cs="Times New Roman"/>
          <w:sz w:val="24"/>
          <w:szCs w:val="24"/>
        </w:rPr>
      </w:pPr>
      <w:r w:rsidRPr="00670ED6">
        <w:rPr>
          <w:rFonts w:ascii="Times New Roman" w:hAnsi="Times New Roman" w:cs="Times New Roman"/>
          <w:sz w:val="24"/>
          <w:szCs w:val="24"/>
        </w:rPr>
        <w:t>socioeconomic impacts in Nigeria. African Journal of Communication Studies.</w:t>
      </w:r>
    </w:p>
    <w:p w:rsidR="00E06368"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Fafchamps, M., &amp;Minten, B. (2012). Impact of SMS-based agricultural information on Indian </w:t>
      </w:r>
    </w:p>
    <w:p w:rsidR="00670ED6" w:rsidRPr="00670ED6" w:rsidRDefault="00670ED6" w:rsidP="0080447A">
      <w:pPr>
        <w:spacing w:line="360" w:lineRule="auto"/>
        <w:ind w:firstLine="720"/>
        <w:rPr>
          <w:rFonts w:ascii="Times New Roman" w:hAnsi="Times New Roman" w:cs="Times New Roman"/>
          <w:sz w:val="24"/>
          <w:szCs w:val="24"/>
        </w:rPr>
      </w:pPr>
      <w:r w:rsidRPr="00670ED6">
        <w:rPr>
          <w:rFonts w:ascii="Times New Roman" w:hAnsi="Times New Roman" w:cs="Times New Roman"/>
          <w:sz w:val="24"/>
          <w:szCs w:val="24"/>
        </w:rPr>
        <w:t>farmers. World Bank Economic Review, 26(3), 383–414.</w:t>
      </w:r>
    </w:p>
    <w:p w:rsidR="00E06368" w:rsidRDefault="00670ED6" w:rsidP="0080447A">
      <w:pPr>
        <w:pStyle w:val="NoSpacing"/>
        <w:spacing w:line="360" w:lineRule="auto"/>
        <w:rPr>
          <w:rFonts w:ascii="Times New Roman" w:hAnsi="Times New Roman" w:cs="Times New Roman"/>
          <w:sz w:val="24"/>
          <w:szCs w:val="24"/>
        </w:rPr>
      </w:pPr>
      <w:r w:rsidRPr="004244C0">
        <w:rPr>
          <w:rFonts w:ascii="Times New Roman" w:hAnsi="Times New Roman" w:cs="Times New Roman"/>
          <w:sz w:val="24"/>
          <w:szCs w:val="24"/>
        </w:rPr>
        <w:t xml:space="preserve">Federal Ministry of Agriculture and Rural Development (FMARD). (2023). National potato </w:t>
      </w:r>
    </w:p>
    <w:p w:rsidR="004244C0" w:rsidRDefault="00670ED6" w:rsidP="0080447A">
      <w:pPr>
        <w:pStyle w:val="NoSpacing"/>
        <w:spacing w:line="360" w:lineRule="auto"/>
        <w:ind w:firstLine="720"/>
        <w:rPr>
          <w:rFonts w:ascii="Times New Roman" w:hAnsi="Times New Roman" w:cs="Times New Roman"/>
          <w:sz w:val="24"/>
          <w:szCs w:val="24"/>
        </w:rPr>
      </w:pPr>
      <w:r w:rsidRPr="004244C0">
        <w:rPr>
          <w:rFonts w:ascii="Times New Roman" w:hAnsi="Times New Roman" w:cs="Times New Roman"/>
          <w:sz w:val="24"/>
          <w:szCs w:val="24"/>
        </w:rPr>
        <w:t>development strategy (2023–2028). Abuja, Nigeria.</w:t>
      </w:r>
    </w:p>
    <w:p w:rsidR="00E06368"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Food and Agriculture Organization (FAO). (2021). The state of food and agriculture 2021. </w:t>
      </w:r>
    </w:p>
    <w:p w:rsidR="00670ED6" w:rsidRPr="00670ED6" w:rsidRDefault="00670ED6" w:rsidP="0080447A">
      <w:pPr>
        <w:spacing w:line="360" w:lineRule="auto"/>
        <w:ind w:firstLine="720"/>
        <w:rPr>
          <w:rFonts w:ascii="Times New Roman" w:hAnsi="Times New Roman" w:cs="Times New Roman"/>
          <w:sz w:val="24"/>
          <w:szCs w:val="24"/>
        </w:rPr>
      </w:pPr>
      <w:r w:rsidRPr="00670ED6">
        <w:rPr>
          <w:rFonts w:ascii="Times New Roman" w:hAnsi="Times New Roman" w:cs="Times New Roman"/>
          <w:sz w:val="24"/>
          <w:szCs w:val="24"/>
        </w:rPr>
        <w:t>Rome: FAO.</w:t>
      </w:r>
    </w:p>
    <w:p w:rsidR="00E06368" w:rsidRDefault="00670ED6" w:rsidP="0080447A">
      <w:pPr>
        <w:pStyle w:val="NoSpacing"/>
        <w:spacing w:line="360" w:lineRule="auto"/>
        <w:rPr>
          <w:rFonts w:ascii="Times New Roman" w:hAnsi="Times New Roman" w:cs="Times New Roman"/>
          <w:sz w:val="24"/>
          <w:szCs w:val="24"/>
        </w:rPr>
      </w:pPr>
      <w:r w:rsidRPr="004244C0">
        <w:rPr>
          <w:rFonts w:ascii="Times New Roman" w:hAnsi="Times New Roman" w:cs="Times New Roman"/>
          <w:sz w:val="24"/>
          <w:szCs w:val="24"/>
        </w:rPr>
        <w:t xml:space="preserve">Food and Agriculture Organization (FAO). (2023). FAOSTAT statistical database. </w:t>
      </w:r>
    </w:p>
    <w:p w:rsidR="004244C0" w:rsidRDefault="00670ED6" w:rsidP="0080447A">
      <w:pPr>
        <w:pStyle w:val="NoSpacing"/>
        <w:spacing w:line="360" w:lineRule="auto"/>
        <w:ind w:firstLine="720"/>
        <w:rPr>
          <w:rFonts w:ascii="Times New Roman" w:hAnsi="Times New Roman" w:cs="Times New Roman"/>
          <w:sz w:val="24"/>
          <w:szCs w:val="24"/>
        </w:rPr>
      </w:pPr>
      <w:r w:rsidRPr="004244C0">
        <w:rPr>
          <w:rFonts w:ascii="Times New Roman" w:hAnsi="Times New Roman" w:cs="Times New Roman"/>
          <w:sz w:val="24"/>
          <w:szCs w:val="24"/>
        </w:rPr>
        <w:lastRenderedPageBreak/>
        <w:t>https://www.fao.org/faostat/</w:t>
      </w:r>
    </w:p>
    <w:p w:rsidR="00E06368"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Food and Agriculture Organization. (2017). Information and communication technology (ICT) in </w:t>
      </w:r>
    </w:p>
    <w:p w:rsidR="00670ED6" w:rsidRPr="00670ED6" w:rsidRDefault="00670ED6" w:rsidP="0080447A">
      <w:pPr>
        <w:spacing w:line="360" w:lineRule="auto"/>
        <w:ind w:firstLine="720"/>
        <w:rPr>
          <w:rFonts w:ascii="Times New Roman" w:hAnsi="Times New Roman" w:cs="Times New Roman"/>
          <w:sz w:val="24"/>
          <w:szCs w:val="24"/>
        </w:rPr>
      </w:pPr>
      <w:r w:rsidRPr="00670ED6">
        <w:rPr>
          <w:rFonts w:ascii="Times New Roman" w:hAnsi="Times New Roman" w:cs="Times New Roman"/>
          <w:sz w:val="24"/>
          <w:szCs w:val="24"/>
        </w:rPr>
        <w:t>agriculture. FAO.</w:t>
      </w:r>
    </w:p>
    <w:p w:rsidR="00E06368"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Food and Agriculture Organization. (2017). Information and communication technology (ICT) in </w:t>
      </w:r>
    </w:p>
    <w:p w:rsidR="00670ED6" w:rsidRPr="00670ED6" w:rsidRDefault="00670ED6" w:rsidP="0080447A">
      <w:pPr>
        <w:spacing w:line="360" w:lineRule="auto"/>
        <w:ind w:firstLine="720"/>
        <w:rPr>
          <w:rFonts w:ascii="Times New Roman" w:hAnsi="Times New Roman" w:cs="Times New Roman"/>
          <w:sz w:val="24"/>
          <w:szCs w:val="24"/>
        </w:rPr>
      </w:pPr>
      <w:r w:rsidRPr="00670ED6">
        <w:rPr>
          <w:rFonts w:ascii="Times New Roman" w:hAnsi="Times New Roman" w:cs="Times New Roman"/>
          <w:sz w:val="24"/>
          <w:szCs w:val="24"/>
        </w:rPr>
        <w:t>agriculture: A report to the G20 agricultural deputies. FAO.</w:t>
      </w:r>
    </w:p>
    <w:p w:rsidR="00E06368"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Food and Agriculture Organization. (2017). The future of food and agriculture: Trends and </w:t>
      </w:r>
    </w:p>
    <w:p w:rsidR="00670ED6" w:rsidRPr="00670ED6" w:rsidRDefault="00670ED6" w:rsidP="0080447A">
      <w:pPr>
        <w:spacing w:line="360" w:lineRule="auto"/>
        <w:ind w:firstLine="720"/>
        <w:rPr>
          <w:rFonts w:ascii="Times New Roman" w:hAnsi="Times New Roman" w:cs="Times New Roman"/>
          <w:sz w:val="24"/>
          <w:szCs w:val="24"/>
        </w:rPr>
      </w:pPr>
      <w:r w:rsidRPr="00670ED6">
        <w:rPr>
          <w:rFonts w:ascii="Times New Roman" w:hAnsi="Times New Roman" w:cs="Times New Roman"/>
          <w:sz w:val="24"/>
          <w:szCs w:val="24"/>
        </w:rPr>
        <w:t>challenges. Rome: FAO.</w:t>
      </w:r>
    </w:p>
    <w:p w:rsidR="00670ED6" w:rsidRPr="00670ED6"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Food and Agriculture Organization. (2021). The state of food and agriculture. Rome: FAO.</w:t>
      </w:r>
    </w:p>
    <w:p w:rsidR="00E06368"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Food and Agriculture Organization. (2022). Digital agriculture and information access for </w:t>
      </w:r>
    </w:p>
    <w:p w:rsidR="00670ED6" w:rsidRPr="00670ED6" w:rsidRDefault="00670ED6" w:rsidP="0080447A">
      <w:pPr>
        <w:spacing w:line="360" w:lineRule="auto"/>
        <w:ind w:firstLine="720"/>
        <w:rPr>
          <w:rFonts w:ascii="Times New Roman" w:hAnsi="Times New Roman" w:cs="Times New Roman"/>
          <w:sz w:val="24"/>
          <w:szCs w:val="24"/>
        </w:rPr>
      </w:pPr>
      <w:r w:rsidRPr="00670ED6">
        <w:rPr>
          <w:rFonts w:ascii="Times New Roman" w:hAnsi="Times New Roman" w:cs="Times New Roman"/>
          <w:sz w:val="24"/>
          <w:szCs w:val="24"/>
        </w:rPr>
        <w:t>farmers. Rome.</w:t>
      </w:r>
    </w:p>
    <w:p w:rsidR="00670ED6" w:rsidRPr="00670ED6"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GSMA. (2021). The Mobile Economy Sub-Saharan Africa.</w:t>
      </w:r>
    </w:p>
    <w:p w:rsidR="00E06368" w:rsidRDefault="00670ED6" w:rsidP="0080447A">
      <w:pPr>
        <w:pStyle w:val="NoSpacing"/>
        <w:spacing w:line="360" w:lineRule="auto"/>
        <w:rPr>
          <w:rFonts w:ascii="Times New Roman" w:hAnsi="Times New Roman" w:cs="Times New Roman"/>
          <w:sz w:val="24"/>
          <w:szCs w:val="24"/>
        </w:rPr>
      </w:pPr>
      <w:r w:rsidRPr="004244C0">
        <w:rPr>
          <w:rFonts w:ascii="Times New Roman" w:hAnsi="Times New Roman" w:cs="Times New Roman"/>
          <w:sz w:val="24"/>
          <w:szCs w:val="24"/>
        </w:rPr>
        <w:t xml:space="preserve">Haverkort, A. J., &amp; Struik, P. C. (2023). Yield levels of potato crops: Recent achievements and </w:t>
      </w:r>
    </w:p>
    <w:p w:rsidR="004244C0" w:rsidRDefault="00670ED6" w:rsidP="0080447A">
      <w:pPr>
        <w:pStyle w:val="NoSpacing"/>
        <w:spacing w:line="360" w:lineRule="auto"/>
        <w:ind w:left="720"/>
        <w:rPr>
          <w:rFonts w:ascii="Times New Roman" w:hAnsi="Times New Roman" w:cs="Times New Roman"/>
          <w:sz w:val="24"/>
          <w:szCs w:val="24"/>
        </w:rPr>
      </w:pPr>
      <w:r w:rsidRPr="004244C0">
        <w:rPr>
          <w:rFonts w:ascii="Times New Roman" w:hAnsi="Times New Roman" w:cs="Times New Roman"/>
          <w:sz w:val="24"/>
          <w:szCs w:val="24"/>
        </w:rPr>
        <w:t>future prospects. Fie</w:t>
      </w:r>
      <w:r w:rsidR="004244C0">
        <w:rPr>
          <w:rFonts w:ascii="Times New Roman" w:hAnsi="Times New Roman" w:cs="Times New Roman"/>
          <w:sz w:val="24"/>
          <w:szCs w:val="24"/>
        </w:rPr>
        <w:t xml:space="preserve">ld Crops Research, 291, 108779. </w:t>
      </w:r>
      <w:r w:rsidRPr="004244C0">
        <w:rPr>
          <w:rFonts w:ascii="Times New Roman" w:hAnsi="Times New Roman" w:cs="Times New Roman"/>
          <w:sz w:val="24"/>
          <w:szCs w:val="24"/>
        </w:rPr>
        <w:t>https://doi.org/10.1016/j.fcr.2023.108779⁠</w:t>
      </w:r>
    </w:p>
    <w:p w:rsidR="00E06368"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Hudu, M. I., Abdulsalam, Z., Ojeleye, O. A., Omokore, D. F., &amp; Tahir, A. D. (2024). </w:t>
      </w:r>
    </w:p>
    <w:p w:rsidR="0081374B" w:rsidRDefault="00670ED6" w:rsidP="0080447A">
      <w:pPr>
        <w:spacing w:line="360" w:lineRule="auto"/>
        <w:ind w:left="720"/>
        <w:rPr>
          <w:rFonts w:ascii="Times New Roman" w:hAnsi="Times New Roman" w:cs="Times New Roman"/>
          <w:sz w:val="24"/>
          <w:szCs w:val="24"/>
        </w:rPr>
      </w:pPr>
      <w:r w:rsidRPr="00670ED6">
        <w:rPr>
          <w:rFonts w:ascii="Times New Roman" w:hAnsi="Times New Roman" w:cs="Times New Roman"/>
          <w:sz w:val="24"/>
          <w:szCs w:val="24"/>
        </w:rPr>
        <w:t xml:space="preserve">Assessment of socio-economic characteristics of small-scale Irish potato farmers in </w:t>
      </w:r>
      <w:r w:rsidR="00E06368">
        <w:rPr>
          <w:rFonts w:ascii="Times New Roman" w:hAnsi="Times New Roman" w:cs="Times New Roman"/>
          <w:sz w:val="24"/>
          <w:szCs w:val="24"/>
        </w:rPr>
        <w:t>Nigeria</w:t>
      </w:r>
      <w:r w:rsidRPr="00670ED6">
        <w:rPr>
          <w:rFonts w:ascii="Times New Roman" w:hAnsi="Times New Roman" w:cs="Times New Roman"/>
          <w:sz w:val="24"/>
          <w:szCs w:val="24"/>
        </w:rPr>
        <w:t xml:space="preserve"> </w:t>
      </w:r>
    </w:p>
    <w:p w:rsidR="00E06368"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Kenya under the Potato Initiative Africa Project. Journal of Agricultural Economics, </w:t>
      </w:r>
    </w:p>
    <w:p w:rsidR="00670ED6" w:rsidRPr="00670ED6" w:rsidRDefault="00670ED6" w:rsidP="0080447A">
      <w:pPr>
        <w:spacing w:line="360" w:lineRule="auto"/>
        <w:ind w:left="720"/>
        <w:rPr>
          <w:rFonts w:ascii="Times New Roman" w:hAnsi="Times New Roman" w:cs="Times New Roman"/>
          <w:sz w:val="24"/>
          <w:szCs w:val="24"/>
        </w:rPr>
      </w:pPr>
      <w:r w:rsidRPr="00670ED6">
        <w:rPr>
          <w:rFonts w:ascii="Times New Roman" w:hAnsi="Times New Roman" w:cs="Times New Roman"/>
          <w:sz w:val="24"/>
          <w:szCs w:val="24"/>
        </w:rPr>
        <w:t>Environment and Social Sciences. https://www.jaeess.com.ng/index.php/jaeess/article/view/216⁠</w:t>
      </w:r>
      <w:r w:rsidRPr="00670ED6">
        <w:rPr>
          <w:rFonts w:ascii="Times New Roman" w:cs="Times New Roman"/>
          <w:sz w:val="24"/>
          <w:szCs w:val="24"/>
        </w:rPr>
        <w:t>�</w:t>
      </w:r>
    </w:p>
    <w:p w:rsidR="00E06368"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Ifeanyi-Obi, C. C., &amp;Iferobia, G. C. (2023). Assessment of mobile phone usage for agricultural </w:t>
      </w:r>
    </w:p>
    <w:p w:rsidR="00670ED6" w:rsidRPr="00670ED6" w:rsidRDefault="00670ED6" w:rsidP="0080447A">
      <w:pPr>
        <w:spacing w:line="360" w:lineRule="auto"/>
        <w:ind w:left="720"/>
        <w:rPr>
          <w:rFonts w:ascii="Times New Roman" w:hAnsi="Times New Roman" w:cs="Times New Roman"/>
          <w:sz w:val="24"/>
          <w:szCs w:val="24"/>
        </w:rPr>
      </w:pPr>
      <w:r w:rsidRPr="00670ED6">
        <w:rPr>
          <w:rFonts w:ascii="Times New Roman" w:hAnsi="Times New Roman" w:cs="Times New Roman"/>
          <w:sz w:val="24"/>
          <w:szCs w:val="24"/>
        </w:rPr>
        <w:t>information sharing among rural farmers in agricultural zone one of Rivers State. Journal of Agricultural Extension.</w:t>
      </w:r>
    </w:p>
    <w:p w:rsidR="00E06368"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lastRenderedPageBreak/>
        <w:t xml:space="preserve">Ifeanyi-Obi, C. C., &amp;Iferobia, G. C. (2023). Assessment of mobile phone usage for agricultural </w:t>
      </w:r>
    </w:p>
    <w:p w:rsidR="00670ED6" w:rsidRPr="00670ED6" w:rsidRDefault="00670ED6" w:rsidP="0080447A">
      <w:pPr>
        <w:spacing w:line="360" w:lineRule="auto"/>
        <w:ind w:left="720"/>
        <w:rPr>
          <w:rFonts w:ascii="Times New Roman" w:hAnsi="Times New Roman" w:cs="Times New Roman"/>
          <w:sz w:val="24"/>
          <w:szCs w:val="24"/>
        </w:rPr>
      </w:pPr>
      <w:r w:rsidRPr="00670ED6">
        <w:rPr>
          <w:rFonts w:ascii="Times New Roman" w:hAnsi="Times New Roman" w:cs="Times New Roman"/>
          <w:sz w:val="24"/>
          <w:szCs w:val="24"/>
        </w:rPr>
        <w:t>information sharing among rural farmers in agricultural zone one of Rivers State. Journal of Agricultural Extension.</w:t>
      </w:r>
    </w:p>
    <w:p w:rsidR="00670ED6" w:rsidRPr="00670ED6"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Ifeanyi-obi, C. C., &amp;Iferobia, G. C. (2024). Assessment of mobile phone usage for agricultural information sharing among rural farmers in Rivers State. Journal of Agricultural Extension, 28(4). </w:t>
      </w:r>
    </w:p>
    <w:p w:rsidR="00670ED6" w:rsidRPr="00670ED6"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International Journal of Research and Scientific Innovation (IJRSI). (2025).</w:t>
      </w:r>
    </w:p>
    <w:p w:rsidR="00154011" w:rsidRDefault="00670ED6" w:rsidP="0080447A">
      <w:pPr>
        <w:spacing w:line="360" w:lineRule="auto"/>
        <w:jc w:val="both"/>
        <w:rPr>
          <w:rFonts w:ascii="Times New Roman" w:hAnsi="Times New Roman" w:cs="Times New Roman"/>
          <w:sz w:val="24"/>
          <w:szCs w:val="24"/>
        </w:rPr>
      </w:pPr>
      <w:r w:rsidRPr="00670ED6">
        <w:rPr>
          <w:rFonts w:ascii="Times New Roman" w:hAnsi="Times New Roman" w:cs="Times New Roman"/>
          <w:sz w:val="24"/>
          <w:szCs w:val="24"/>
        </w:rPr>
        <w:t>International Potato Center (CIP). (2022). The role of potato in Africa’s food systems. Lima, Peru.</w:t>
      </w:r>
    </w:p>
    <w:p w:rsidR="00154011" w:rsidRDefault="00670ED6" w:rsidP="0080447A">
      <w:pPr>
        <w:spacing w:line="360" w:lineRule="auto"/>
        <w:jc w:val="both"/>
        <w:rPr>
          <w:rFonts w:ascii="Times New Roman" w:hAnsi="Times New Roman" w:cs="Times New Roman"/>
          <w:sz w:val="24"/>
          <w:szCs w:val="24"/>
        </w:rPr>
      </w:pPr>
      <w:r w:rsidRPr="00670ED6">
        <w:rPr>
          <w:rFonts w:ascii="Times New Roman" w:hAnsi="Times New Roman" w:cs="Times New Roman"/>
          <w:sz w:val="24"/>
          <w:szCs w:val="24"/>
        </w:rPr>
        <w:t xml:space="preserve">International Telecommunication Union. (2022). Measuring digital inclusion: ICT access and use </w:t>
      </w:r>
    </w:p>
    <w:p w:rsidR="00154011" w:rsidRDefault="00670ED6" w:rsidP="0080447A">
      <w:pPr>
        <w:spacing w:line="360" w:lineRule="auto"/>
        <w:ind w:firstLine="720"/>
        <w:jc w:val="both"/>
        <w:rPr>
          <w:rFonts w:ascii="Times New Roman" w:hAnsi="Times New Roman" w:cs="Times New Roman"/>
          <w:sz w:val="24"/>
          <w:szCs w:val="24"/>
        </w:rPr>
      </w:pPr>
      <w:r w:rsidRPr="00670ED6">
        <w:rPr>
          <w:rFonts w:ascii="Times New Roman" w:hAnsi="Times New Roman" w:cs="Times New Roman"/>
          <w:sz w:val="24"/>
          <w:szCs w:val="24"/>
        </w:rPr>
        <w:t>data. Geneva: ITU. Journal.aesonnigeria.org</w:t>
      </w:r>
    </w:p>
    <w:p w:rsidR="00154011"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Jwat, M. Y., &amp; Wumbuet, R. K. (2023). Assessment of information needs and information </w:t>
      </w:r>
    </w:p>
    <w:p w:rsidR="00670ED6" w:rsidRPr="00670ED6" w:rsidRDefault="00670ED6" w:rsidP="0080447A">
      <w:pPr>
        <w:spacing w:line="360" w:lineRule="auto"/>
        <w:ind w:left="720"/>
        <w:rPr>
          <w:rFonts w:ascii="Times New Roman" w:hAnsi="Times New Roman" w:cs="Times New Roman"/>
          <w:sz w:val="24"/>
          <w:szCs w:val="24"/>
        </w:rPr>
      </w:pPr>
      <w:r w:rsidRPr="00670ED6">
        <w:rPr>
          <w:rFonts w:ascii="Times New Roman" w:hAnsi="Times New Roman" w:cs="Times New Roman"/>
          <w:sz w:val="24"/>
          <w:szCs w:val="24"/>
        </w:rPr>
        <w:t>seeking behaviour of rural farmers in Plateau State, Nigeria. International Journal of Research and Innovation in Social Science.</w:t>
      </w:r>
    </w:p>
    <w:p w:rsidR="00154011"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Katz, J. E., &amp;Aakhus, M. (2002). Perpetual contact: Mobile communication, private talk, public </w:t>
      </w:r>
    </w:p>
    <w:p w:rsidR="00670ED6" w:rsidRPr="00670ED6" w:rsidRDefault="00670ED6" w:rsidP="0080447A">
      <w:pPr>
        <w:spacing w:line="360" w:lineRule="auto"/>
        <w:ind w:firstLine="720"/>
        <w:rPr>
          <w:rFonts w:ascii="Times New Roman" w:hAnsi="Times New Roman" w:cs="Times New Roman"/>
          <w:sz w:val="24"/>
          <w:szCs w:val="24"/>
        </w:rPr>
      </w:pPr>
      <w:r w:rsidRPr="00670ED6">
        <w:rPr>
          <w:rFonts w:ascii="Times New Roman" w:hAnsi="Times New Roman" w:cs="Times New Roman"/>
          <w:sz w:val="24"/>
          <w:szCs w:val="24"/>
        </w:rPr>
        <w:t>performance. Cambridge University Press.</w:t>
      </w:r>
    </w:p>
    <w:p w:rsidR="00154011"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Lusike, M., Wakhungu, J., &amp;Ndiema, A. (2024). Mobile phone-enabled services relevant for </w:t>
      </w:r>
    </w:p>
    <w:p w:rsidR="00154011" w:rsidRDefault="00670ED6" w:rsidP="0080447A">
      <w:pPr>
        <w:spacing w:line="360" w:lineRule="auto"/>
        <w:ind w:firstLine="720"/>
        <w:rPr>
          <w:rFonts w:ascii="Times New Roman" w:hAnsi="Times New Roman" w:cs="Times New Roman"/>
          <w:sz w:val="24"/>
          <w:szCs w:val="24"/>
        </w:rPr>
      </w:pPr>
      <w:r w:rsidRPr="00670ED6">
        <w:rPr>
          <w:rFonts w:ascii="Times New Roman" w:hAnsi="Times New Roman" w:cs="Times New Roman"/>
          <w:sz w:val="24"/>
          <w:szCs w:val="24"/>
        </w:rPr>
        <w:t xml:space="preserve">accessing agricultural information by smallholder farmers in Bungoma County, Kenya. African </w:t>
      </w:r>
      <w:r w:rsidR="0080447A">
        <w:rPr>
          <w:rFonts w:ascii="Times New Roman" w:hAnsi="Times New Roman" w:cs="Times New Roman"/>
          <w:sz w:val="24"/>
          <w:szCs w:val="24"/>
        </w:rPr>
        <w:t xml:space="preserve"> </w:t>
      </w:r>
      <w:r w:rsidRPr="00670ED6">
        <w:rPr>
          <w:rFonts w:ascii="Times New Roman" w:hAnsi="Times New Roman" w:cs="Times New Roman"/>
          <w:sz w:val="24"/>
          <w:szCs w:val="24"/>
        </w:rPr>
        <w:t>Journal of Emp</w:t>
      </w:r>
      <w:r w:rsidR="0081374B">
        <w:rPr>
          <w:rFonts w:ascii="Times New Roman" w:hAnsi="Times New Roman" w:cs="Times New Roman"/>
          <w:sz w:val="24"/>
          <w:szCs w:val="24"/>
        </w:rPr>
        <w:t xml:space="preserve">irical Research, 5(2), 800–812. </w:t>
      </w:r>
    </w:p>
    <w:p w:rsidR="00670ED6" w:rsidRPr="00670ED6" w:rsidRDefault="00670ED6" w:rsidP="0080447A">
      <w:pPr>
        <w:spacing w:line="360" w:lineRule="auto"/>
        <w:ind w:firstLine="720"/>
        <w:rPr>
          <w:rFonts w:ascii="Times New Roman" w:hAnsi="Times New Roman" w:cs="Times New Roman"/>
          <w:sz w:val="24"/>
          <w:szCs w:val="24"/>
        </w:rPr>
      </w:pPr>
      <w:r w:rsidRPr="00670ED6">
        <w:rPr>
          <w:rFonts w:ascii="Times New Roman" w:hAnsi="Times New Roman" w:cs="Times New Roman"/>
          <w:sz w:val="24"/>
          <w:szCs w:val="24"/>
        </w:rPr>
        <w:t>https://ajernet.net/ojs/index.php/ajernet/article/view/401⁠</w:t>
      </w:r>
      <w:r w:rsidRPr="00670ED6">
        <w:rPr>
          <w:rFonts w:ascii="Times New Roman" w:cs="Times New Roman"/>
          <w:sz w:val="24"/>
          <w:szCs w:val="24"/>
        </w:rPr>
        <w:t>�</w:t>
      </w:r>
    </w:p>
    <w:p w:rsidR="00154011"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Lusike, M., Wakhungu, J., Ndiema, A., &amp;Okoth, A. (2023). Factors influencing the use of </w:t>
      </w:r>
    </w:p>
    <w:p w:rsidR="0081374B" w:rsidRDefault="00670ED6" w:rsidP="0080447A">
      <w:pPr>
        <w:spacing w:line="360" w:lineRule="auto"/>
        <w:ind w:left="720"/>
        <w:rPr>
          <w:rFonts w:ascii="Times New Roman" w:hAnsi="Times New Roman" w:cs="Times New Roman"/>
          <w:sz w:val="24"/>
          <w:szCs w:val="24"/>
        </w:rPr>
      </w:pPr>
      <w:r w:rsidRPr="00670ED6">
        <w:rPr>
          <w:rFonts w:ascii="Times New Roman" w:hAnsi="Times New Roman" w:cs="Times New Roman"/>
          <w:sz w:val="24"/>
          <w:szCs w:val="24"/>
        </w:rPr>
        <w:t xml:space="preserve">mobile phone-enabled services in accessing agricultural information by smallholder farmers in </w:t>
      </w:r>
    </w:p>
    <w:p w:rsidR="00154011"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lastRenderedPageBreak/>
        <w:t xml:space="preserve">Bungoma County, Kenya. African Journal of Empirical Research, 4(2), 1105–1118. </w:t>
      </w:r>
    </w:p>
    <w:p w:rsidR="00670ED6" w:rsidRPr="00670ED6" w:rsidRDefault="00670ED6" w:rsidP="0080447A">
      <w:pPr>
        <w:spacing w:line="360" w:lineRule="auto"/>
        <w:ind w:firstLine="720"/>
        <w:rPr>
          <w:rFonts w:ascii="Times New Roman" w:hAnsi="Times New Roman" w:cs="Times New Roman"/>
          <w:sz w:val="24"/>
          <w:szCs w:val="24"/>
        </w:rPr>
      </w:pPr>
      <w:r w:rsidRPr="00670ED6">
        <w:rPr>
          <w:rFonts w:ascii="Times New Roman" w:hAnsi="Times New Roman" w:cs="Times New Roman"/>
          <w:sz w:val="24"/>
          <w:szCs w:val="24"/>
        </w:rPr>
        <w:t>https://ajernet.net/ojs/index.php/ajernet/article/view/171⁠</w:t>
      </w:r>
      <w:r w:rsidRPr="00670ED6">
        <w:rPr>
          <w:rFonts w:ascii="Times New Roman" w:cs="Times New Roman"/>
          <w:sz w:val="24"/>
          <w:szCs w:val="24"/>
        </w:rPr>
        <w:t>�</w:t>
      </w:r>
    </w:p>
    <w:p w:rsidR="00154011"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MDPI. (2025). Determinants of mobile phone use among smallholder farmers in Zambia. </w:t>
      </w:r>
    </w:p>
    <w:p w:rsidR="00670ED6" w:rsidRPr="00670ED6" w:rsidRDefault="00670ED6" w:rsidP="0080447A">
      <w:pPr>
        <w:spacing w:line="360" w:lineRule="auto"/>
        <w:ind w:firstLine="720"/>
        <w:rPr>
          <w:rFonts w:ascii="Times New Roman" w:hAnsi="Times New Roman" w:cs="Times New Roman"/>
          <w:sz w:val="24"/>
          <w:szCs w:val="24"/>
        </w:rPr>
      </w:pPr>
      <w:r w:rsidRPr="00670ED6">
        <w:rPr>
          <w:rFonts w:ascii="Times New Roman" w:hAnsi="Times New Roman" w:cs="Times New Roman"/>
          <w:sz w:val="24"/>
          <w:szCs w:val="24"/>
        </w:rPr>
        <w:t>Sustainability, 11(22), 6282. https://www.mdpi.com/2071-1050/11/22/6282⁠</w:t>
      </w:r>
      <w:r w:rsidRPr="00670ED6">
        <w:rPr>
          <w:rFonts w:ascii="Times New Roman" w:cs="Times New Roman"/>
          <w:sz w:val="24"/>
          <w:szCs w:val="24"/>
        </w:rPr>
        <w:t>�</w:t>
      </w:r>
    </w:p>
    <w:p w:rsidR="00154011"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Mittal, S., &amp; Gandhi, S. (2010). How mobile phones contribute to growth of small farmers? </w:t>
      </w:r>
    </w:p>
    <w:p w:rsidR="00670ED6" w:rsidRPr="00670ED6" w:rsidRDefault="00670ED6" w:rsidP="0080447A">
      <w:pPr>
        <w:spacing w:line="360" w:lineRule="auto"/>
        <w:ind w:firstLine="720"/>
        <w:rPr>
          <w:rFonts w:ascii="Times New Roman" w:hAnsi="Times New Roman" w:cs="Times New Roman"/>
          <w:sz w:val="24"/>
          <w:szCs w:val="24"/>
        </w:rPr>
      </w:pPr>
      <w:r w:rsidRPr="00670ED6">
        <w:rPr>
          <w:rFonts w:ascii="Times New Roman" w:hAnsi="Times New Roman" w:cs="Times New Roman"/>
          <w:sz w:val="24"/>
          <w:szCs w:val="24"/>
        </w:rPr>
        <w:t>Evidence from India. Indian Council for Research on International Economic Relations.</w:t>
      </w:r>
    </w:p>
    <w:p w:rsidR="00154011"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Mittal, S., &amp;Mehar, M. (2016). Socio-economic factors affecting adoption of modern </w:t>
      </w:r>
    </w:p>
    <w:p w:rsidR="00670ED6" w:rsidRPr="00670ED6" w:rsidRDefault="00670ED6" w:rsidP="0080447A">
      <w:pPr>
        <w:spacing w:line="360" w:lineRule="auto"/>
        <w:ind w:left="720"/>
        <w:rPr>
          <w:rFonts w:ascii="Times New Roman" w:hAnsi="Times New Roman" w:cs="Times New Roman"/>
          <w:sz w:val="24"/>
          <w:szCs w:val="24"/>
        </w:rPr>
      </w:pPr>
      <w:r w:rsidRPr="00670ED6">
        <w:rPr>
          <w:rFonts w:ascii="Times New Roman" w:hAnsi="Times New Roman" w:cs="Times New Roman"/>
          <w:sz w:val="24"/>
          <w:szCs w:val="24"/>
        </w:rPr>
        <w:t>information and communication technology by farmers in India. Journal of Agricultural Education and Extension, 22(2), 199–212.</w:t>
      </w:r>
    </w:p>
    <w:p w:rsidR="00154011"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Mittal, S., &amp;Mehar, M. (2016). Socio-economic factors affecting adoption of modern </w:t>
      </w:r>
    </w:p>
    <w:p w:rsidR="00670ED6" w:rsidRPr="00670ED6" w:rsidRDefault="00670ED6" w:rsidP="0080447A">
      <w:pPr>
        <w:spacing w:line="360" w:lineRule="auto"/>
        <w:ind w:left="720"/>
        <w:rPr>
          <w:rFonts w:ascii="Times New Roman" w:hAnsi="Times New Roman" w:cs="Times New Roman"/>
          <w:sz w:val="24"/>
          <w:szCs w:val="24"/>
        </w:rPr>
      </w:pPr>
      <w:r w:rsidRPr="00670ED6">
        <w:rPr>
          <w:rFonts w:ascii="Times New Roman" w:hAnsi="Times New Roman" w:cs="Times New Roman"/>
          <w:sz w:val="24"/>
          <w:szCs w:val="24"/>
        </w:rPr>
        <w:t>information and communication technology by farmers in India. Journal of Agricultural Education and Extension, 22(2), 199–212.</w:t>
      </w:r>
    </w:p>
    <w:p w:rsidR="00154011"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Mutua, J., Makau, J., &amp;Okello, J. (2020). Use of mobile phones for accessing agricultural </w:t>
      </w:r>
    </w:p>
    <w:p w:rsidR="00670ED6" w:rsidRPr="00670ED6" w:rsidRDefault="00670ED6" w:rsidP="0080447A">
      <w:pPr>
        <w:spacing w:line="360" w:lineRule="auto"/>
        <w:ind w:firstLine="720"/>
        <w:rPr>
          <w:rFonts w:ascii="Times New Roman" w:hAnsi="Times New Roman" w:cs="Times New Roman"/>
          <w:sz w:val="24"/>
          <w:szCs w:val="24"/>
        </w:rPr>
      </w:pPr>
      <w:r w:rsidRPr="00670ED6">
        <w:rPr>
          <w:rFonts w:ascii="Times New Roman" w:hAnsi="Times New Roman" w:cs="Times New Roman"/>
          <w:sz w:val="24"/>
          <w:szCs w:val="24"/>
        </w:rPr>
        <w:t>information among smallholder farmers. Information Development, 36(2), 200–215.</w:t>
      </w:r>
    </w:p>
    <w:p w:rsidR="00154011"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Mutua, J., Makau, W., &amp; Njeru, K. (2023). Weather information delivery via mobile phones: </w:t>
      </w:r>
    </w:p>
    <w:p w:rsidR="00670ED6" w:rsidRPr="00670ED6" w:rsidRDefault="00670ED6" w:rsidP="0080447A">
      <w:pPr>
        <w:spacing w:line="360" w:lineRule="auto"/>
        <w:ind w:firstLine="720"/>
        <w:rPr>
          <w:rFonts w:ascii="Times New Roman" w:hAnsi="Times New Roman" w:cs="Times New Roman"/>
          <w:sz w:val="24"/>
          <w:szCs w:val="24"/>
        </w:rPr>
      </w:pPr>
      <w:r w:rsidRPr="00670ED6">
        <w:rPr>
          <w:rFonts w:ascii="Times New Roman" w:hAnsi="Times New Roman" w:cs="Times New Roman"/>
          <w:sz w:val="24"/>
          <w:szCs w:val="24"/>
        </w:rPr>
        <w:t>impacts on smallholder farmers’ decisions. Climate and Agriculture Journal.</w:t>
      </w:r>
    </w:p>
    <w:p w:rsidR="00154011" w:rsidRDefault="00670ED6" w:rsidP="0080447A">
      <w:pPr>
        <w:pStyle w:val="Heading5"/>
        <w:spacing w:line="360" w:lineRule="auto"/>
        <w:rPr>
          <w:rFonts w:ascii="Times New Roman" w:hAnsi="Times New Roman" w:cs="Times New Roman"/>
          <w:color w:val="auto"/>
          <w:sz w:val="24"/>
          <w:szCs w:val="24"/>
        </w:rPr>
      </w:pPr>
      <w:r w:rsidRPr="00670ED6">
        <w:rPr>
          <w:rFonts w:ascii="Times New Roman" w:hAnsi="Times New Roman" w:cs="Times New Roman"/>
          <w:color w:val="auto"/>
          <w:sz w:val="24"/>
          <w:szCs w:val="24"/>
        </w:rPr>
        <w:t xml:space="preserve">Mutua, J., Makau, W., &amp; Njeru, K. (2023). Weather information delivery via mobile phones. </w:t>
      </w:r>
    </w:p>
    <w:p w:rsidR="00670ED6" w:rsidRPr="00670ED6" w:rsidRDefault="00670ED6" w:rsidP="0080447A">
      <w:pPr>
        <w:pStyle w:val="Heading5"/>
        <w:spacing w:line="360" w:lineRule="auto"/>
        <w:ind w:firstLine="720"/>
        <w:rPr>
          <w:rFonts w:ascii="Times New Roman" w:hAnsi="Times New Roman" w:cs="Times New Roman"/>
          <w:color w:val="auto"/>
          <w:sz w:val="24"/>
          <w:szCs w:val="24"/>
        </w:rPr>
      </w:pPr>
      <w:r w:rsidRPr="00670ED6">
        <w:rPr>
          <w:rFonts w:ascii="Times New Roman" w:hAnsi="Times New Roman" w:cs="Times New Roman"/>
          <w:color w:val="auto"/>
          <w:sz w:val="24"/>
          <w:szCs w:val="24"/>
        </w:rPr>
        <w:t>Climate and Agriculture Journal.</w:t>
      </w:r>
    </w:p>
    <w:p w:rsidR="00154011" w:rsidRDefault="00154011" w:rsidP="0080447A">
      <w:pPr>
        <w:pStyle w:val="NoSpacing"/>
        <w:spacing w:line="360" w:lineRule="auto"/>
        <w:rPr>
          <w:rFonts w:ascii="Times New Roman" w:hAnsi="Times New Roman" w:cs="Times New Roman"/>
          <w:sz w:val="24"/>
          <w:szCs w:val="24"/>
        </w:rPr>
      </w:pPr>
    </w:p>
    <w:p w:rsidR="00670ED6" w:rsidRPr="0081374B" w:rsidRDefault="00670ED6" w:rsidP="0080447A">
      <w:pPr>
        <w:pStyle w:val="NoSpacing"/>
        <w:spacing w:line="360" w:lineRule="auto"/>
        <w:rPr>
          <w:rFonts w:ascii="Times New Roman" w:hAnsi="Times New Roman" w:cs="Times New Roman"/>
          <w:sz w:val="24"/>
          <w:szCs w:val="24"/>
        </w:rPr>
      </w:pPr>
      <w:r w:rsidRPr="0081374B">
        <w:rPr>
          <w:rFonts w:ascii="Times New Roman" w:hAnsi="Times New Roman" w:cs="Times New Roman"/>
          <w:sz w:val="24"/>
          <w:szCs w:val="24"/>
        </w:rPr>
        <w:t xml:space="preserve">National Root Crops Research Institute (NRCRI). (2022). Annual report on root and tuber crops </w:t>
      </w:r>
      <w:r w:rsidR="00154011">
        <w:rPr>
          <w:rFonts w:ascii="Times New Roman" w:hAnsi="Times New Roman" w:cs="Times New Roman"/>
          <w:sz w:val="24"/>
          <w:szCs w:val="24"/>
        </w:rPr>
        <w:t>\</w:t>
      </w:r>
      <w:r w:rsidR="00154011">
        <w:rPr>
          <w:rFonts w:ascii="Times New Roman" w:hAnsi="Times New Roman" w:cs="Times New Roman"/>
          <w:sz w:val="24"/>
          <w:szCs w:val="24"/>
        </w:rPr>
        <w:tab/>
      </w:r>
      <w:r w:rsidRPr="0081374B">
        <w:rPr>
          <w:rFonts w:ascii="Times New Roman" w:hAnsi="Times New Roman" w:cs="Times New Roman"/>
          <w:sz w:val="24"/>
          <w:szCs w:val="24"/>
        </w:rPr>
        <w:t>in Nigeria. Umudike, Nigeria.</w:t>
      </w:r>
    </w:p>
    <w:p w:rsidR="0081374B" w:rsidRDefault="0081374B" w:rsidP="0080447A">
      <w:pPr>
        <w:spacing w:line="360" w:lineRule="auto"/>
        <w:rPr>
          <w:rFonts w:ascii="Times New Roman" w:hAnsi="Times New Roman" w:cs="Times New Roman"/>
          <w:sz w:val="24"/>
          <w:szCs w:val="24"/>
        </w:rPr>
      </w:pPr>
    </w:p>
    <w:p w:rsidR="00670ED6" w:rsidRPr="00670ED6"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Ndukwe, E. (2021). Telecommunications development and rural connectivity in Nigeria.</w:t>
      </w:r>
    </w:p>
    <w:p w:rsidR="00154011"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lastRenderedPageBreak/>
        <w:t xml:space="preserve">Nguyen, T., &amp; Le, H. (2022). Climate variability and crop yield performance: Evidence from </w:t>
      </w:r>
    </w:p>
    <w:p w:rsidR="00670ED6" w:rsidRPr="00670ED6" w:rsidRDefault="00670ED6" w:rsidP="0080447A">
      <w:pPr>
        <w:spacing w:line="360" w:lineRule="auto"/>
        <w:ind w:firstLine="720"/>
        <w:rPr>
          <w:rFonts w:ascii="Times New Roman" w:hAnsi="Times New Roman" w:cs="Times New Roman"/>
          <w:sz w:val="24"/>
          <w:szCs w:val="24"/>
        </w:rPr>
      </w:pPr>
      <w:r w:rsidRPr="00670ED6">
        <w:rPr>
          <w:rFonts w:ascii="Times New Roman" w:hAnsi="Times New Roman" w:cs="Times New Roman"/>
          <w:sz w:val="24"/>
          <w:szCs w:val="24"/>
        </w:rPr>
        <w:t>highland farming systems. Journal of Climate and Agriculture.</w:t>
      </w:r>
    </w:p>
    <w:p w:rsidR="00670ED6" w:rsidRPr="00670ED6" w:rsidRDefault="00670ED6" w:rsidP="0080447A">
      <w:pPr>
        <w:pStyle w:val="NoSpacing"/>
        <w:spacing w:line="360" w:lineRule="auto"/>
        <w:rPr>
          <w:rFonts w:ascii="Times New Roman" w:hAnsi="Times New Roman" w:cs="Times New Roman"/>
          <w:sz w:val="24"/>
          <w:szCs w:val="24"/>
        </w:rPr>
      </w:pPr>
      <w:r w:rsidRPr="00670ED6">
        <w:rPr>
          <w:rFonts w:ascii="Times New Roman" w:hAnsi="Times New Roman" w:cs="Times New Roman"/>
          <w:sz w:val="24"/>
          <w:szCs w:val="24"/>
        </w:rPr>
        <w:t>Nigerian Communications Commission (NCC). (2022). Network performance and infrastructure reports.</w:t>
      </w:r>
    </w:p>
    <w:p w:rsidR="00670ED6" w:rsidRDefault="00670ED6" w:rsidP="0080447A">
      <w:pPr>
        <w:pStyle w:val="NoSpacing"/>
        <w:spacing w:line="360" w:lineRule="auto"/>
        <w:rPr>
          <w:rFonts w:ascii="Times New Roman" w:hAnsi="Times New Roman" w:cs="Times New Roman"/>
          <w:sz w:val="24"/>
          <w:szCs w:val="24"/>
        </w:rPr>
      </w:pPr>
    </w:p>
    <w:p w:rsidR="00670ED6" w:rsidRPr="00670ED6" w:rsidRDefault="00670ED6" w:rsidP="0080447A">
      <w:pPr>
        <w:pStyle w:val="NoSpacing"/>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Nigerian Communications Commission (NCC). (2023). Subscriber and technology distribution statistics. </w:t>
      </w:r>
    </w:p>
    <w:p w:rsidR="00670ED6" w:rsidRDefault="00670ED6" w:rsidP="0080447A">
      <w:pPr>
        <w:pStyle w:val="NoSpacing"/>
        <w:spacing w:line="360" w:lineRule="auto"/>
        <w:rPr>
          <w:rFonts w:ascii="Times New Roman" w:hAnsi="Times New Roman" w:cs="Times New Roman"/>
          <w:sz w:val="24"/>
          <w:szCs w:val="24"/>
        </w:rPr>
      </w:pPr>
    </w:p>
    <w:p w:rsidR="00670ED6" w:rsidRPr="00670ED6" w:rsidRDefault="00670ED6" w:rsidP="0080447A">
      <w:pPr>
        <w:pStyle w:val="NoSpacing"/>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Nigerian Communications Commission (NCC). (2024). 5G and connectivity gap report. </w:t>
      </w:r>
    </w:p>
    <w:p w:rsidR="00670ED6" w:rsidRPr="00670ED6" w:rsidRDefault="00670ED6" w:rsidP="0080447A">
      <w:pPr>
        <w:pStyle w:val="NoSpacing"/>
        <w:spacing w:line="360" w:lineRule="auto"/>
        <w:rPr>
          <w:rFonts w:ascii="Times New Roman" w:hAnsi="Times New Roman" w:cs="Times New Roman"/>
          <w:sz w:val="24"/>
          <w:szCs w:val="24"/>
        </w:rPr>
      </w:pPr>
      <w:r w:rsidRPr="00670ED6">
        <w:rPr>
          <w:rFonts w:ascii="Times New Roman" w:hAnsi="Times New Roman" w:cs="Times New Roman"/>
          <w:sz w:val="24"/>
          <w:szCs w:val="24"/>
        </w:rPr>
        <w:t>Njaat.com.ng</w:t>
      </w:r>
    </w:p>
    <w:p w:rsidR="00670ED6" w:rsidRDefault="00670ED6" w:rsidP="0080447A">
      <w:pPr>
        <w:pStyle w:val="NoSpacing"/>
        <w:spacing w:line="360" w:lineRule="auto"/>
        <w:rPr>
          <w:rFonts w:ascii="Times New Roman" w:hAnsi="Times New Roman" w:cs="Times New Roman"/>
          <w:sz w:val="24"/>
          <w:szCs w:val="24"/>
        </w:rPr>
      </w:pPr>
    </w:p>
    <w:p w:rsidR="00154011" w:rsidRDefault="00670ED6" w:rsidP="0080447A">
      <w:pPr>
        <w:pStyle w:val="NoSpacing"/>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Ntukamazina, I., &amp; Kamusiime, H. (2023). Barriers to internet‑based agricultural technologies. </w:t>
      </w:r>
    </w:p>
    <w:p w:rsidR="00670ED6" w:rsidRPr="00670ED6" w:rsidRDefault="00670ED6" w:rsidP="0080447A">
      <w:pPr>
        <w:pStyle w:val="NoSpacing"/>
        <w:spacing w:line="360" w:lineRule="auto"/>
        <w:ind w:firstLine="720"/>
        <w:rPr>
          <w:rFonts w:ascii="Times New Roman" w:hAnsi="Times New Roman" w:cs="Times New Roman"/>
          <w:sz w:val="24"/>
          <w:szCs w:val="24"/>
        </w:rPr>
      </w:pPr>
      <w:r w:rsidRPr="00670ED6">
        <w:rPr>
          <w:rFonts w:ascii="Times New Roman" w:hAnsi="Times New Roman" w:cs="Times New Roman"/>
          <w:sz w:val="24"/>
          <w:szCs w:val="24"/>
        </w:rPr>
        <w:t>Technology in Agriculture Review.</w:t>
      </w:r>
    </w:p>
    <w:p w:rsidR="00670ED6" w:rsidRDefault="00670ED6" w:rsidP="0080447A">
      <w:pPr>
        <w:spacing w:line="360" w:lineRule="auto"/>
        <w:rPr>
          <w:rFonts w:ascii="Times New Roman" w:hAnsi="Times New Roman" w:cs="Times New Roman"/>
          <w:sz w:val="24"/>
          <w:szCs w:val="24"/>
        </w:rPr>
      </w:pPr>
    </w:p>
    <w:p w:rsidR="00154011"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Ntukamazina, I., &amp; Kamusiime, H. (2023). Barriers to internet‑based agricultural technologies. </w:t>
      </w:r>
    </w:p>
    <w:p w:rsidR="00670ED6" w:rsidRPr="00670ED6" w:rsidRDefault="00670ED6" w:rsidP="0080447A">
      <w:pPr>
        <w:spacing w:line="360" w:lineRule="auto"/>
        <w:ind w:firstLine="720"/>
        <w:rPr>
          <w:rFonts w:ascii="Times New Roman" w:hAnsi="Times New Roman" w:cs="Times New Roman"/>
          <w:sz w:val="24"/>
          <w:szCs w:val="24"/>
        </w:rPr>
      </w:pPr>
      <w:r w:rsidRPr="00670ED6">
        <w:rPr>
          <w:rFonts w:ascii="Times New Roman" w:hAnsi="Times New Roman" w:cs="Times New Roman"/>
          <w:sz w:val="24"/>
          <w:szCs w:val="24"/>
        </w:rPr>
        <w:t>Technology in Agriculture Review.</w:t>
      </w:r>
    </w:p>
    <w:p w:rsidR="00154011"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Ogunniyi, A. I., &amp;Ojebiyi, W. G. (2021). Social networks and information dissemination among </w:t>
      </w:r>
    </w:p>
    <w:p w:rsidR="00670ED6" w:rsidRPr="00670ED6" w:rsidRDefault="00670ED6" w:rsidP="0080447A">
      <w:pPr>
        <w:spacing w:line="360" w:lineRule="auto"/>
        <w:ind w:firstLine="720"/>
        <w:rPr>
          <w:rFonts w:ascii="Times New Roman" w:hAnsi="Times New Roman" w:cs="Times New Roman"/>
          <w:sz w:val="24"/>
          <w:szCs w:val="24"/>
        </w:rPr>
      </w:pPr>
      <w:r w:rsidRPr="00670ED6">
        <w:rPr>
          <w:rFonts w:ascii="Times New Roman" w:hAnsi="Times New Roman" w:cs="Times New Roman"/>
          <w:sz w:val="24"/>
          <w:szCs w:val="24"/>
        </w:rPr>
        <w:t>rural farmers in Nigeria. Journal of Agricultural Extension, 25(3), 45–56.</w:t>
      </w:r>
    </w:p>
    <w:p w:rsidR="00154011" w:rsidRDefault="00670ED6" w:rsidP="0080447A">
      <w:pPr>
        <w:pStyle w:val="Quote"/>
        <w:spacing w:line="360" w:lineRule="auto"/>
        <w:rPr>
          <w:rFonts w:ascii="Times New Roman" w:hAnsi="Times New Roman" w:cs="Times New Roman"/>
          <w:i w:val="0"/>
          <w:color w:val="auto"/>
          <w:sz w:val="24"/>
          <w:szCs w:val="24"/>
        </w:rPr>
      </w:pPr>
      <w:r w:rsidRPr="00670ED6">
        <w:rPr>
          <w:rFonts w:ascii="Times New Roman" w:hAnsi="Times New Roman" w:cs="Times New Roman"/>
          <w:i w:val="0"/>
          <w:color w:val="auto"/>
          <w:sz w:val="24"/>
          <w:szCs w:val="24"/>
        </w:rPr>
        <w:t xml:space="preserve">Okello, P., Birungi, P., &amp; Nyombi, J. (2024). Mobile extension interventions and technology </w:t>
      </w:r>
    </w:p>
    <w:p w:rsidR="00670ED6" w:rsidRPr="00670ED6" w:rsidRDefault="00670ED6" w:rsidP="0080447A">
      <w:pPr>
        <w:pStyle w:val="Quote"/>
        <w:spacing w:line="360" w:lineRule="auto"/>
        <w:ind w:firstLine="720"/>
        <w:rPr>
          <w:rFonts w:ascii="Times New Roman" w:hAnsi="Times New Roman" w:cs="Times New Roman"/>
          <w:i w:val="0"/>
          <w:color w:val="auto"/>
          <w:sz w:val="24"/>
          <w:szCs w:val="24"/>
        </w:rPr>
      </w:pPr>
      <w:r w:rsidRPr="00670ED6">
        <w:rPr>
          <w:rFonts w:ascii="Times New Roman" w:hAnsi="Times New Roman" w:cs="Times New Roman"/>
          <w:i w:val="0"/>
          <w:color w:val="auto"/>
          <w:sz w:val="24"/>
          <w:szCs w:val="24"/>
        </w:rPr>
        <w:t>adoption. Journal of Agricultural Extension and Education.</w:t>
      </w:r>
    </w:p>
    <w:p w:rsidR="00154011"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Okello, P., Birungi, P., &amp; Nyombi, J. (2024). Mobile extension interventions and technology </w:t>
      </w:r>
    </w:p>
    <w:p w:rsidR="00670ED6" w:rsidRPr="00670ED6" w:rsidRDefault="00670ED6" w:rsidP="0080447A">
      <w:pPr>
        <w:spacing w:line="360" w:lineRule="auto"/>
        <w:ind w:firstLine="720"/>
        <w:rPr>
          <w:rFonts w:ascii="Times New Roman" w:hAnsi="Times New Roman" w:cs="Times New Roman"/>
          <w:sz w:val="24"/>
          <w:szCs w:val="24"/>
        </w:rPr>
      </w:pPr>
      <w:r w:rsidRPr="00670ED6">
        <w:rPr>
          <w:rFonts w:ascii="Times New Roman" w:hAnsi="Times New Roman" w:cs="Times New Roman"/>
          <w:sz w:val="24"/>
          <w:szCs w:val="24"/>
        </w:rPr>
        <w:t>adoption. Journal of Agricultural Extension and Education.</w:t>
      </w:r>
    </w:p>
    <w:p w:rsidR="00154011" w:rsidRDefault="00670ED6" w:rsidP="0080447A">
      <w:pPr>
        <w:pStyle w:val="Heading4"/>
        <w:spacing w:line="360" w:lineRule="auto"/>
        <w:rPr>
          <w:rFonts w:ascii="Times New Roman" w:hAnsi="Times New Roman" w:cs="Times New Roman"/>
          <w:b w:val="0"/>
          <w:i w:val="0"/>
          <w:color w:val="auto"/>
          <w:sz w:val="24"/>
          <w:szCs w:val="24"/>
        </w:rPr>
      </w:pPr>
      <w:r w:rsidRPr="00670ED6">
        <w:rPr>
          <w:rFonts w:ascii="Times New Roman" w:hAnsi="Times New Roman" w:cs="Times New Roman"/>
          <w:b w:val="0"/>
          <w:i w:val="0"/>
          <w:color w:val="auto"/>
          <w:sz w:val="24"/>
          <w:szCs w:val="24"/>
        </w:rPr>
        <w:lastRenderedPageBreak/>
        <w:t xml:space="preserve">Okonkwo, C. C., Yusuf, S. A., &amp; Ibrahim, H. (2023). Livelihood contributions of Irish potato </w:t>
      </w:r>
    </w:p>
    <w:p w:rsidR="00154011" w:rsidRDefault="00670ED6" w:rsidP="0080447A">
      <w:pPr>
        <w:pStyle w:val="Heading4"/>
        <w:spacing w:line="360" w:lineRule="auto"/>
        <w:ind w:firstLine="720"/>
        <w:rPr>
          <w:rFonts w:ascii="Times New Roman" w:hAnsi="Times New Roman" w:cs="Times New Roman"/>
          <w:b w:val="0"/>
          <w:i w:val="0"/>
          <w:color w:val="auto"/>
          <w:sz w:val="24"/>
          <w:szCs w:val="24"/>
        </w:rPr>
      </w:pPr>
      <w:r w:rsidRPr="00670ED6">
        <w:rPr>
          <w:rFonts w:ascii="Times New Roman" w:hAnsi="Times New Roman" w:cs="Times New Roman"/>
          <w:b w:val="0"/>
          <w:i w:val="0"/>
          <w:color w:val="auto"/>
          <w:sz w:val="24"/>
          <w:szCs w:val="24"/>
        </w:rPr>
        <w:t xml:space="preserve">production among rural farmers in Plateau State, Nigeria. Journal of Agricultural </w:t>
      </w:r>
    </w:p>
    <w:p w:rsidR="00670ED6" w:rsidRPr="00670ED6" w:rsidRDefault="00670ED6" w:rsidP="0080447A">
      <w:pPr>
        <w:pStyle w:val="Heading4"/>
        <w:spacing w:line="360" w:lineRule="auto"/>
        <w:ind w:firstLine="720"/>
        <w:rPr>
          <w:rFonts w:ascii="Times New Roman" w:hAnsi="Times New Roman" w:cs="Times New Roman"/>
          <w:b w:val="0"/>
          <w:i w:val="0"/>
          <w:color w:val="auto"/>
          <w:sz w:val="24"/>
          <w:szCs w:val="24"/>
        </w:rPr>
      </w:pPr>
      <w:r w:rsidRPr="00670ED6">
        <w:rPr>
          <w:rFonts w:ascii="Times New Roman" w:hAnsi="Times New Roman" w:cs="Times New Roman"/>
          <w:b w:val="0"/>
          <w:i w:val="0"/>
          <w:color w:val="auto"/>
          <w:sz w:val="24"/>
          <w:szCs w:val="24"/>
        </w:rPr>
        <w:t>Extension, 27(2), 89–102.</w:t>
      </w:r>
    </w:p>
    <w:p w:rsidR="00670ED6" w:rsidRDefault="00670ED6" w:rsidP="0080447A">
      <w:pPr>
        <w:spacing w:line="360" w:lineRule="auto"/>
        <w:rPr>
          <w:rFonts w:ascii="Times New Roman" w:hAnsi="Times New Roman" w:cs="Times New Roman"/>
          <w:sz w:val="24"/>
          <w:szCs w:val="24"/>
        </w:rPr>
      </w:pPr>
    </w:p>
    <w:p w:rsidR="00154011"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Oladeji, J. O., Oyesola, O. B., Ogunleye, K. Y., &amp;Raji, K. (2011). Agricultural information </w:t>
      </w:r>
    </w:p>
    <w:p w:rsidR="00670ED6" w:rsidRPr="00670ED6" w:rsidRDefault="00670ED6" w:rsidP="0080447A">
      <w:pPr>
        <w:spacing w:line="360" w:lineRule="auto"/>
        <w:ind w:left="720"/>
        <w:rPr>
          <w:rFonts w:ascii="Times New Roman" w:hAnsi="Times New Roman" w:cs="Times New Roman"/>
          <w:sz w:val="24"/>
          <w:szCs w:val="24"/>
        </w:rPr>
      </w:pPr>
      <w:r w:rsidRPr="00670ED6">
        <w:rPr>
          <w:rFonts w:ascii="Times New Roman" w:hAnsi="Times New Roman" w:cs="Times New Roman"/>
          <w:sz w:val="24"/>
          <w:szCs w:val="24"/>
        </w:rPr>
        <w:t>needs of root and tuber farmers in Atisbo Local Government Area of Oyo State, Nigeria. Journal of Agricultural &amp; Food Information.</w:t>
      </w:r>
    </w:p>
    <w:p w:rsidR="00154011"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Oladeji, J. O., Oyesola, O. B., Ogunleye, K. Y., &amp;Raji, K. (2011). Agricultural information </w:t>
      </w:r>
    </w:p>
    <w:p w:rsidR="00670ED6" w:rsidRPr="00670ED6" w:rsidRDefault="00670ED6" w:rsidP="0080447A">
      <w:pPr>
        <w:spacing w:line="360" w:lineRule="auto"/>
        <w:ind w:left="720"/>
        <w:rPr>
          <w:rFonts w:ascii="Times New Roman" w:hAnsi="Times New Roman" w:cs="Times New Roman"/>
          <w:sz w:val="24"/>
          <w:szCs w:val="24"/>
        </w:rPr>
      </w:pPr>
      <w:r w:rsidRPr="00670ED6">
        <w:rPr>
          <w:rFonts w:ascii="Times New Roman" w:hAnsi="Times New Roman" w:cs="Times New Roman"/>
          <w:sz w:val="24"/>
          <w:szCs w:val="24"/>
        </w:rPr>
        <w:t>needs of root and tuber farmers in Atisbo Local Government Area of Oyo State, Nigeria. Journal of Agricultural &amp; Food Information.</w:t>
      </w:r>
    </w:p>
    <w:p w:rsidR="00154011"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Olufemi, T., &amp; Adebola, O. (2021). Market gluts and post‑harvest challenges in West African </w:t>
      </w:r>
    </w:p>
    <w:p w:rsidR="00670ED6" w:rsidRPr="00670ED6" w:rsidRDefault="00670ED6" w:rsidP="0080447A">
      <w:pPr>
        <w:spacing w:line="360" w:lineRule="auto"/>
        <w:ind w:firstLine="720"/>
        <w:rPr>
          <w:rFonts w:ascii="Times New Roman" w:hAnsi="Times New Roman" w:cs="Times New Roman"/>
          <w:sz w:val="24"/>
          <w:szCs w:val="24"/>
        </w:rPr>
      </w:pPr>
      <w:r w:rsidRPr="00670ED6">
        <w:rPr>
          <w:rFonts w:ascii="Times New Roman" w:hAnsi="Times New Roman" w:cs="Times New Roman"/>
          <w:sz w:val="24"/>
          <w:szCs w:val="24"/>
        </w:rPr>
        <w:t>agriculture. African Journal of Agricultural Economics.</w:t>
      </w:r>
    </w:p>
    <w:p w:rsidR="00154011" w:rsidRDefault="00670ED6" w:rsidP="0080447A">
      <w:pPr>
        <w:pStyle w:val="Heading5"/>
        <w:spacing w:line="360" w:lineRule="auto"/>
        <w:rPr>
          <w:rFonts w:ascii="Times New Roman" w:hAnsi="Times New Roman" w:cs="Times New Roman"/>
          <w:color w:val="auto"/>
          <w:sz w:val="24"/>
          <w:szCs w:val="24"/>
        </w:rPr>
      </w:pPr>
      <w:r w:rsidRPr="00670ED6">
        <w:rPr>
          <w:rFonts w:ascii="Times New Roman" w:hAnsi="Times New Roman" w:cs="Times New Roman"/>
          <w:color w:val="auto"/>
          <w:sz w:val="24"/>
          <w:szCs w:val="24"/>
        </w:rPr>
        <w:t xml:space="preserve">Osei, J., Brew‑Hammond, A., &amp; Akoto, D. (2022). Mobile phones and market pricing </w:t>
      </w:r>
    </w:p>
    <w:p w:rsidR="00670ED6" w:rsidRPr="00670ED6" w:rsidRDefault="00670ED6" w:rsidP="0080447A">
      <w:pPr>
        <w:pStyle w:val="Heading5"/>
        <w:spacing w:line="360" w:lineRule="auto"/>
        <w:ind w:firstLine="720"/>
        <w:rPr>
          <w:rFonts w:ascii="Times New Roman" w:hAnsi="Times New Roman" w:cs="Times New Roman"/>
          <w:color w:val="auto"/>
          <w:sz w:val="24"/>
          <w:szCs w:val="24"/>
        </w:rPr>
      </w:pPr>
      <w:r w:rsidRPr="00670ED6">
        <w:rPr>
          <w:rFonts w:ascii="Times New Roman" w:hAnsi="Times New Roman" w:cs="Times New Roman"/>
          <w:color w:val="auto"/>
          <w:sz w:val="24"/>
          <w:szCs w:val="24"/>
        </w:rPr>
        <w:t>transparency. African Journal of Agricultural Marketing.</w:t>
      </w:r>
    </w:p>
    <w:p w:rsidR="00154011" w:rsidRDefault="00154011" w:rsidP="0080447A">
      <w:pPr>
        <w:spacing w:line="360" w:lineRule="auto"/>
        <w:rPr>
          <w:rFonts w:ascii="Times New Roman" w:hAnsi="Times New Roman" w:cs="Times New Roman"/>
          <w:sz w:val="24"/>
          <w:szCs w:val="24"/>
        </w:rPr>
      </w:pPr>
    </w:p>
    <w:p w:rsidR="00154011"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Osei, J., Brew‑Hammond, A., &amp; Akoto, D. (2022). Mobile phones and market pricing </w:t>
      </w:r>
    </w:p>
    <w:p w:rsidR="00670ED6" w:rsidRPr="00670ED6" w:rsidRDefault="00670ED6" w:rsidP="0080447A">
      <w:pPr>
        <w:spacing w:line="360" w:lineRule="auto"/>
        <w:ind w:firstLine="720"/>
        <w:rPr>
          <w:rFonts w:ascii="Times New Roman" w:hAnsi="Times New Roman" w:cs="Times New Roman"/>
          <w:sz w:val="24"/>
          <w:szCs w:val="24"/>
        </w:rPr>
      </w:pPr>
      <w:r w:rsidRPr="00670ED6">
        <w:rPr>
          <w:rFonts w:ascii="Times New Roman" w:hAnsi="Times New Roman" w:cs="Times New Roman"/>
          <w:sz w:val="24"/>
          <w:szCs w:val="24"/>
        </w:rPr>
        <w:t>transparency. African Journal of Agricultural Marketing.</w:t>
      </w:r>
    </w:p>
    <w:p w:rsidR="00154011"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Patel, S., Kumar, R., &amp; Singh, J. (2023). Economic impacts of bumper harvests in staple crop </w:t>
      </w:r>
    </w:p>
    <w:p w:rsidR="00670ED6" w:rsidRPr="00670ED6" w:rsidRDefault="00670ED6" w:rsidP="0080447A">
      <w:pPr>
        <w:spacing w:line="360" w:lineRule="auto"/>
        <w:ind w:firstLine="720"/>
        <w:rPr>
          <w:rFonts w:ascii="Times New Roman" w:hAnsi="Times New Roman" w:cs="Times New Roman"/>
          <w:sz w:val="24"/>
          <w:szCs w:val="24"/>
        </w:rPr>
      </w:pPr>
      <w:r w:rsidRPr="00670ED6">
        <w:rPr>
          <w:rFonts w:ascii="Times New Roman" w:hAnsi="Times New Roman" w:cs="Times New Roman"/>
          <w:sz w:val="24"/>
          <w:szCs w:val="24"/>
        </w:rPr>
        <w:t>production. Journal of Rural Development.</w:t>
      </w:r>
    </w:p>
    <w:p w:rsidR="00154011"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Peter, M., Haruna, U., &amp; Sani, R. M. (2023). Determinants of adoption of improved potato </w:t>
      </w:r>
    </w:p>
    <w:p w:rsidR="00670ED6" w:rsidRPr="00670ED6" w:rsidRDefault="00670ED6" w:rsidP="0080447A">
      <w:pPr>
        <w:spacing w:line="360" w:lineRule="auto"/>
        <w:ind w:left="720"/>
        <w:rPr>
          <w:rFonts w:ascii="Times New Roman" w:hAnsi="Times New Roman" w:cs="Times New Roman"/>
          <w:sz w:val="24"/>
          <w:szCs w:val="24"/>
        </w:rPr>
      </w:pPr>
      <w:r w:rsidRPr="00670ED6">
        <w:rPr>
          <w:rFonts w:ascii="Times New Roman" w:hAnsi="Times New Roman" w:cs="Times New Roman"/>
          <w:sz w:val="24"/>
          <w:szCs w:val="24"/>
        </w:rPr>
        <w:t>production technologies by farmers in Plateau State, Nigeria. Nigerian Journal of Agriculture and Agricultural Technology.</w:t>
      </w:r>
    </w:p>
    <w:p w:rsidR="00154011"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PM News Nigeria. (2025). Our joy of bumper harvests dampened by crash in food prices – </w:t>
      </w:r>
    </w:p>
    <w:p w:rsidR="00670ED6" w:rsidRPr="00670ED6" w:rsidRDefault="00670ED6" w:rsidP="0080447A">
      <w:pPr>
        <w:spacing w:line="360" w:lineRule="auto"/>
        <w:ind w:firstLine="720"/>
        <w:rPr>
          <w:rFonts w:ascii="Times New Roman" w:hAnsi="Times New Roman" w:cs="Times New Roman"/>
          <w:sz w:val="24"/>
          <w:szCs w:val="24"/>
        </w:rPr>
      </w:pPr>
      <w:r w:rsidRPr="00670ED6">
        <w:rPr>
          <w:rFonts w:ascii="Times New Roman" w:hAnsi="Times New Roman" w:cs="Times New Roman"/>
          <w:sz w:val="24"/>
          <w:szCs w:val="24"/>
        </w:rPr>
        <w:lastRenderedPageBreak/>
        <w:t>Farmers lament. Retrieved from https://pmnewsnigeria.com⁠</w:t>
      </w:r>
      <w:r w:rsidRPr="00670ED6">
        <w:rPr>
          <w:rFonts w:ascii="Times New Roman" w:cs="Times New Roman"/>
          <w:sz w:val="24"/>
          <w:szCs w:val="24"/>
        </w:rPr>
        <w:t>�</w:t>
      </w:r>
    </w:p>
    <w:p w:rsidR="00154011"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PM News Nigeria. (2025). Our joy of bumper harvests dampened by crash in food prices – </w:t>
      </w:r>
    </w:p>
    <w:p w:rsidR="0080447A" w:rsidRDefault="00670ED6" w:rsidP="0080447A">
      <w:pPr>
        <w:spacing w:line="360" w:lineRule="auto"/>
        <w:ind w:firstLine="720"/>
        <w:rPr>
          <w:rFonts w:ascii="Times New Roman" w:hAnsi="Times New Roman" w:cs="Times New Roman"/>
          <w:sz w:val="24"/>
          <w:szCs w:val="24"/>
        </w:rPr>
      </w:pPr>
      <w:r w:rsidRPr="00670ED6">
        <w:rPr>
          <w:rFonts w:ascii="Times New Roman" w:hAnsi="Times New Roman" w:cs="Times New Roman"/>
          <w:sz w:val="24"/>
          <w:szCs w:val="24"/>
        </w:rPr>
        <w:t xml:space="preserve">Farmers lament. Retrieved from </w:t>
      </w:r>
      <w:hyperlink r:id="rId14" w:history="1">
        <w:r w:rsidRPr="00670ED6">
          <w:rPr>
            <w:rStyle w:val="Hyperlink"/>
            <w:rFonts w:ascii="Times New Roman" w:hAnsi="Times New Roman" w:cs="Times New Roman"/>
            <w:sz w:val="24"/>
            <w:szCs w:val="24"/>
          </w:rPr>
          <w:t>https://pmnewsnigeria.com</w:t>
        </w:r>
      </w:hyperlink>
      <w:r w:rsidRPr="00670ED6">
        <w:rPr>
          <w:rFonts w:ascii="Times New Roman" w:hAnsi="Times New Roman" w:cs="Times New Roman"/>
          <w:sz w:val="24"/>
          <w:szCs w:val="24"/>
        </w:rPr>
        <w:t>, Punch Newspapers</w:t>
      </w:r>
      <w:r w:rsidRPr="00670ED6">
        <w:rPr>
          <w:rFonts w:ascii="Times New Roman" w:hAnsi="Times New Roman" w:cs="Times New Roman"/>
          <w:sz w:val="24"/>
          <w:szCs w:val="24"/>
        </w:rPr>
        <w:tab/>
      </w:r>
    </w:p>
    <w:p w:rsidR="0080447A"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Quandt, A., Salerno, J. D., Neff, J. C., Baird, T. D., Herrick, J. E., McCabe, J. T., &amp; Xu, E. </w:t>
      </w:r>
    </w:p>
    <w:p w:rsidR="00670ED6" w:rsidRPr="00670ED6" w:rsidRDefault="00670ED6" w:rsidP="0080447A">
      <w:pPr>
        <w:spacing w:line="360" w:lineRule="auto"/>
        <w:ind w:left="720"/>
        <w:rPr>
          <w:rFonts w:ascii="Times New Roman" w:hAnsi="Times New Roman" w:cs="Times New Roman"/>
          <w:sz w:val="24"/>
          <w:szCs w:val="24"/>
        </w:rPr>
      </w:pPr>
      <w:r w:rsidRPr="00670ED6">
        <w:rPr>
          <w:rFonts w:ascii="Times New Roman" w:hAnsi="Times New Roman" w:cs="Times New Roman"/>
          <w:sz w:val="24"/>
          <w:szCs w:val="24"/>
        </w:rPr>
        <w:t>(2020). Mobile phone use is associated with higher smallholder agricultural productivity in Tanzania, East Africa. PLoS One, 15(8), e0237337. https://pubmed.ncbi.nlm.nih.gov/32760125⁠</w:t>
      </w:r>
      <w:r w:rsidRPr="00670ED6">
        <w:rPr>
          <w:rFonts w:ascii="Times New Roman" w:cs="Times New Roman"/>
          <w:sz w:val="24"/>
          <w:szCs w:val="24"/>
        </w:rPr>
        <w:t>�</w:t>
      </w:r>
    </w:p>
    <w:p w:rsidR="0080447A"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Rahman, M., Akter, S., &amp; Hossain, M. (2024). Post‑harvest losses and storage challenges in root </w:t>
      </w:r>
    </w:p>
    <w:p w:rsidR="00670ED6" w:rsidRPr="00670ED6" w:rsidRDefault="00670ED6" w:rsidP="0080447A">
      <w:pPr>
        <w:spacing w:line="360" w:lineRule="auto"/>
        <w:ind w:firstLine="720"/>
        <w:rPr>
          <w:rFonts w:ascii="Times New Roman" w:hAnsi="Times New Roman" w:cs="Times New Roman"/>
          <w:sz w:val="24"/>
          <w:szCs w:val="24"/>
        </w:rPr>
      </w:pPr>
      <w:r w:rsidRPr="00670ED6">
        <w:rPr>
          <w:rFonts w:ascii="Times New Roman" w:hAnsi="Times New Roman" w:cs="Times New Roman"/>
          <w:sz w:val="24"/>
          <w:szCs w:val="24"/>
        </w:rPr>
        <w:t>crops. Crop Protection Review.</w:t>
      </w:r>
    </w:p>
    <w:p w:rsidR="0080447A" w:rsidRDefault="00670ED6" w:rsidP="0080447A">
      <w:pPr>
        <w:pStyle w:val="Heading5"/>
        <w:spacing w:line="360" w:lineRule="auto"/>
        <w:rPr>
          <w:rFonts w:ascii="Times New Roman" w:hAnsi="Times New Roman" w:cs="Times New Roman"/>
          <w:color w:val="auto"/>
          <w:sz w:val="24"/>
          <w:szCs w:val="24"/>
        </w:rPr>
      </w:pPr>
      <w:r w:rsidRPr="00670ED6">
        <w:rPr>
          <w:rFonts w:ascii="Times New Roman" w:hAnsi="Times New Roman" w:cs="Times New Roman"/>
          <w:color w:val="auto"/>
          <w:sz w:val="24"/>
          <w:szCs w:val="24"/>
        </w:rPr>
        <w:t xml:space="preserve">Rashid, S., Kim, J., &amp; Hassan, M. (2024). Local language agricultural content and mobile use. </w:t>
      </w:r>
    </w:p>
    <w:p w:rsidR="00670ED6" w:rsidRPr="0080447A" w:rsidRDefault="00670ED6" w:rsidP="0080447A">
      <w:pPr>
        <w:pStyle w:val="Heading5"/>
        <w:spacing w:line="360" w:lineRule="auto"/>
        <w:ind w:firstLine="720"/>
        <w:rPr>
          <w:rFonts w:ascii="Times New Roman" w:hAnsi="Times New Roman" w:cs="Times New Roman"/>
          <w:color w:val="auto"/>
          <w:sz w:val="24"/>
          <w:szCs w:val="24"/>
        </w:rPr>
      </w:pPr>
      <w:r w:rsidRPr="00670ED6">
        <w:rPr>
          <w:rFonts w:ascii="Times New Roman" w:hAnsi="Times New Roman" w:cs="Times New Roman"/>
          <w:color w:val="auto"/>
          <w:sz w:val="24"/>
          <w:szCs w:val="24"/>
        </w:rPr>
        <w:t>Journal of Agricultural Communication.</w:t>
      </w:r>
    </w:p>
    <w:p w:rsidR="0080447A"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Reitz, J. M. (2014). Online dictionary for library and information science. Santa Barbara, CA: </w:t>
      </w:r>
    </w:p>
    <w:p w:rsidR="00670ED6" w:rsidRPr="00670ED6" w:rsidRDefault="00670ED6" w:rsidP="0080447A">
      <w:pPr>
        <w:spacing w:line="360" w:lineRule="auto"/>
        <w:ind w:firstLine="720"/>
        <w:rPr>
          <w:rFonts w:ascii="Times New Roman" w:hAnsi="Times New Roman" w:cs="Times New Roman"/>
          <w:sz w:val="24"/>
          <w:szCs w:val="24"/>
        </w:rPr>
      </w:pPr>
      <w:r w:rsidRPr="00670ED6">
        <w:rPr>
          <w:rFonts w:ascii="Times New Roman" w:hAnsi="Times New Roman" w:cs="Times New Roman"/>
          <w:sz w:val="24"/>
          <w:szCs w:val="24"/>
        </w:rPr>
        <w:t>ABC-CLIO.</w:t>
      </w:r>
    </w:p>
    <w:p w:rsidR="00670ED6" w:rsidRPr="00670ED6"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Reitz, J. M. (2014). Online dictionary for library and information science. Libraries Unlimited.</w:t>
      </w:r>
    </w:p>
    <w:p w:rsidR="00670ED6" w:rsidRPr="00670ED6" w:rsidRDefault="00670ED6" w:rsidP="0080447A">
      <w:pPr>
        <w:spacing w:line="360" w:lineRule="auto"/>
        <w:jc w:val="both"/>
        <w:rPr>
          <w:rFonts w:ascii="Times New Roman" w:hAnsi="Times New Roman" w:cs="Times New Roman"/>
          <w:sz w:val="24"/>
          <w:szCs w:val="24"/>
        </w:rPr>
      </w:pPr>
      <w:r w:rsidRPr="00670ED6">
        <w:rPr>
          <w:rFonts w:ascii="Times New Roman" w:hAnsi="Times New Roman" w:cs="Times New Roman"/>
          <w:sz w:val="24"/>
          <w:szCs w:val="24"/>
        </w:rPr>
        <w:t>Rogers, E. M. (2003). Diffusion of innovations (5</w:t>
      </w:r>
      <w:r w:rsidRPr="00670ED6">
        <w:rPr>
          <w:rFonts w:ascii="Times New Roman" w:hAnsi="Times New Roman" w:cs="Times New Roman"/>
          <w:sz w:val="24"/>
          <w:szCs w:val="24"/>
          <w:vertAlign w:val="superscript"/>
        </w:rPr>
        <w:t>th</w:t>
      </w:r>
      <w:r w:rsidRPr="00670ED6">
        <w:rPr>
          <w:rFonts w:ascii="Times New Roman" w:hAnsi="Times New Roman" w:cs="Times New Roman"/>
          <w:sz w:val="24"/>
          <w:szCs w:val="24"/>
        </w:rPr>
        <w:t xml:space="preserve"> ed.). New York: Free Press.</w:t>
      </w:r>
    </w:p>
    <w:p w:rsidR="0080447A"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Salisu, A., Danwanka, H. A., &amp; Hassan, A. B. (2024). Role of radio and mobile phone in </w:t>
      </w:r>
    </w:p>
    <w:p w:rsidR="00670ED6" w:rsidRPr="00670ED6" w:rsidRDefault="00670ED6" w:rsidP="0080447A">
      <w:pPr>
        <w:spacing w:line="360" w:lineRule="auto"/>
        <w:ind w:left="720"/>
        <w:rPr>
          <w:rFonts w:ascii="Times New Roman" w:hAnsi="Times New Roman" w:cs="Times New Roman"/>
          <w:sz w:val="24"/>
          <w:szCs w:val="24"/>
        </w:rPr>
      </w:pPr>
      <w:r w:rsidRPr="00670ED6">
        <w:rPr>
          <w:rFonts w:ascii="Times New Roman" w:hAnsi="Times New Roman" w:cs="Times New Roman"/>
          <w:sz w:val="24"/>
          <w:szCs w:val="24"/>
        </w:rPr>
        <w:t xml:space="preserve">disseminating agricultural information to crop farmers in Bauchi State, Nigeria. Nigerian Journal of Agriculture and Agricultural Technology, 4(2), 20–32. </w:t>
      </w:r>
      <w:r w:rsidRPr="00670ED6">
        <w:rPr>
          <w:rFonts w:ascii="Times New Roman" w:cs="Times New Roman"/>
          <w:sz w:val="24"/>
          <w:szCs w:val="24"/>
        </w:rPr>
        <w:t>�</w:t>
      </w:r>
    </w:p>
    <w:p w:rsidR="0080447A"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Scientific.net. (2021). Systematic analysis of mobile phone use by smallholder farmers in </w:t>
      </w:r>
    </w:p>
    <w:p w:rsidR="00670ED6" w:rsidRPr="00670ED6" w:rsidRDefault="00670ED6" w:rsidP="0080447A">
      <w:pPr>
        <w:spacing w:line="360" w:lineRule="auto"/>
        <w:ind w:left="720"/>
        <w:rPr>
          <w:rFonts w:ascii="Times New Roman" w:hAnsi="Times New Roman" w:cs="Times New Roman"/>
          <w:sz w:val="24"/>
          <w:szCs w:val="24"/>
        </w:rPr>
      </w:pPr>
      <w:r w:rsidRPr="00670ED6">
        <w:rPr>
          <w:rFonts w:ascii="Times New Roman" w:hAnsi="Times New Roman" w:cs="Times New Roman"/>
          <w:sz w:val="24"/>
          <w:szCs w:val="24"/>
        </w:rPr>
        <w:t>Nigeria. Advances in Science and Technology, 107, 151–160. https://www.scientific.net/AST.107.151⁠</w:t>
      </w:r>
      <w:r w:rsidRPr="00670ED6">
        <w:rPr>
          <w:rFonts w:ascii="Times New Roman" w:cs="Times New Roman"/>
          <w:sz w:val="24"/>
          <w:szCs w:val="24"/>
        </w:rPr>
        <w:t>�</w:t>
      </w:r>
    </w:p>
    <w:p w:rsidR="0080447A"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Shitaye, Z., Tadesse, B., &amp; Enkuahone, K. (2024). Sources and intensity of access to agricultural </w:t>
      </w:r>
    </w:p>
    <w:p w:rsidR="00670ED6" w:rsidRPr="00670ED6" w:rsidRDefault="00670ED6" w:rsidP="0080447A">
      <w:pPr>
        <w:spacing w:line="360" w:lineRule="auto"/>
        <w:ind w:firstLine="720"/>
        <w:rPr>
          <w:rFonts w:ascii="Times New Roman" w:hAnsi="Times New Roman" w:cs="Times New Roman"/>
          <w:sz w:val="24"/>
          <w:szCs w:val="24"/>
        </w:rPr>
      </w:pPr>
      <w:r w:rsidRPr="00670ED6">
        <w:rPr>
          <w:rFonts w:ascii="Times New Roman" w:hAnsi="Times New Roman" w:cs="Times New Roman"/>
          <w:sz w:val="24"/>
          <w:szCs w:val="24"/>
        </w:rPr>
        <w:t>information technologies among farmers. Frontiers in Sustainable Food Systems.</w:t>
      </w:r>
    </w:p>
    <w:p w:rsidR="0080447A"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lastRenderedPageBreak/>
        <w:t xml:space="preserve">Smith, J., &amp; Jones, L. (2022). Concepts and theories in agricultural productivity. International </w:t>
      </w:r>
    </w:p>
    <w:p w:rsidR="00670ED6" w:rsidRPr="00670ED6" w:rsidRDefault="00670ED6" w:rsidP="0080447A">
      <w:pPr>
        <w:spacing w:line="360" w:lineRule="auto"/>
        <w:ind w:firstLine="720"/>
        <w:rPr>
          <w:rFonts w:ascii="Times New Roman" w:hAnsi="Times New Roman" w:cs="Times New Roman"/>
          <w:sz w:val="24"/>
          <w:szCs w:val="24"/>
        </w:rPr>
      </w:pPr>
      <w:r w:rsidRPr="00670ED6">
        <w:rPr>
          <w:rFonts w:ascii="Times New Roman" w:hAnsi="Times New Roman" w:cs="Times New Roman"/>
          <w:sz w:val="24"/>
          <w:szCs w:val="24"/>
        </w:rPr>
        <w:t>Journal of Agricultural Science.</w:t>
      </w:r>
    </w:p>
    <w:p w:rsidR="00670ED6" w:rsidRPr="00670ED6"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Taylor, R. S. (2020). Information use environments and information behaviour.</w:t>
      </w:r>
    </w:p>
    <w:p w:rsidR="0080447A"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Technical Centre for Agricultural and Rural Cooperation. (2019). Digitalisation of African </w:t>
      </w:r>
    </w:p>
    <w:p w:rsidR="00670ED6" w:rsidRPr="00670ED6" w:rsidRDefault="00670ED6" w:rsidP="0080447A">
      <w:pPr>
        <w:spacing w:line="360" w:lineRule="auto"/>
        <w:ind w:firstLine="720"/>
        <w:rPr>
          <w:rFonts w:ascii="Times New Roman" w:hAnsi="Times New Roman" w:cs="Times New Roman"/>
          <w:sz w:val="24"/>
          <w:szCs w:val="24"/>
        </w:rPr>
      </w:pPr>
      <w:r w:rsidRPr="00670ED6">
        <w:rPr>
          <w:rFonts w:ascii="Times New Roman" w:hAnsi="Times New Roman" w:cs="Times New Roman"/>
          <w:sz w:val="24"/>
          <w:szCs w:val="24"/>
        </w:rPr>
        <w:t>agriculture report. CTA.</w:t>
      </w:r>
    </w:p>
    <w:p w:rsidR="0080447A" w:rsidRDefault="00670ED6" w:rsidP="0080447A">
      <w:pPr>
        <w:pStyle w:val="Heading5"/>
        <w:spacing w:line="360" w:lineRule="auto"/>
        <w:rPr>
          <w:rFonts w:ascii="Times New Roman" w:hAnsi="Times New Roman" w:cs="Times New Roman"/>
          <w:color w:val="auto"/>
          <w:sz w:val="24"/>
          <w:szCs w:val="24"/>
        </w:rPr>
      </w:pPr>
      <w:r w:rsidRPr="00670ED6">
        <w:rPr>
          <w:rFonts w:ascii="Times New Roman" w:hAnsi="Times New Roman" w:cs="Times New Roman"/>
          <w:color w:val="auto"/>
          <w:sz w:val="24"/>
          <w:szCs w:val="24"/>
        </w:rPr>
        <w:t xml:space="preserve">Tegegne, M., &amp; Alemu, T. (2023). Smartphone agricultural apps and farmer practice change. </w:t>
      </w:r>
    </w:p>
    <w:p w:rsidR="0081374B" w:rsidRPr="0080447A" w:rsidRDefault="00670ED6" w:rsidP="0080447A">
      <w:pPr>
        <w:pStyle w:val="Heading5"/>
        <w:spacing w:line="360" w:lineRule="auto"/>
        <w:ind w:firstLine="720"/>
        <w:rPr>
          <w:rFonts w:ascii="Times New Roman" w:hAnsi="Times New Roman" w:cs="Times New Roman"/>
          <w:color w:val="auto"/>
          <w:sz w:val="24"/>
          <w:szCs w:val="24"/>
        </w:rPr>
      </w:pPr>
      <w:r w:rsidRPr="00670ED6">
        <w:rPr>
          <w:rFonts w:ascii="Times New Roman" w:hAnsi="Times New Roman" w:cs="Times New Roman"/>
          <w:color w:val="auto"/>
          <w:sz w:val="24"/>
          <w:szCs w:val="24"/>
        </w:rPr>
        <w:t>Ethiopian Journal of Agricultural Informatics.</w:t>
      </w:r>
    </w:p>
    <w:p w:rsidR="0080447A"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Tegegne, M., &amp; Alemu, T. (2023). Smartphone agricultural apps and farmer practice change. </w:t>
      </w:r>
    </w:p>
    <w:p w:rsidR="00670ED6" w:rsidRPr="00670ED6" w:rsidRDefault="00670ED6" w:rsidP="0080447A">
      <w:pPr>
        <w:spacing w:line="360" w:lineRule="auto"/>
        <w:ind w:firstLine="720"/>
        <w:rPr>
          <w:rFonts w:ascii="Times New Roman" w:hAnsi="Times New Roman" w:cs="Times New Roman"/>
          <w:sz w:val="24"/>
          <w:szCs w:val="24"/>
        </w:rPr>
      </w:pPr>
      <w:r w:rsidRPr="00670ED6">
        <w:rPr>
          <w:rFonts w:ascii="Times New Roman" w:hAnsi="Times New Roman" w:cs="Times New Roman"/>
          <w:sz w:val="24"/>
          <w:szCs w:val="24"/>
        </w:rPr>
        <w:t>Ethiopian Journal of Agricultural Informatics.</w:t>
      </w:r>
    </w:p>
    <w:p w:rsidR="0080447A"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The High Street Journal. (2025). Bumper harvest looms, but Ghana risks repeating post-harvest </w:t>
      </w:r>
    </w:p>
    <w:p w:rsidR="00670ED6" w:rsidRPr="00670ED6" w:rsidRDefault="00670ED6" w:rsidP="0080447A">
      <w:pPr>
        <w:spacing w:line="360" w:lineRule="auto"/>
        <w:ind w:firstLine="720"/>
        <w:rPr>
          <w:rFonts w:ascii="Times New Roman" w:hAnsi="Times New Roman" w:cs="Times New Roman"/>
          <w:sz w:val="24"/>
          <w:szCs w:val="24"/>
        </w:rPr>
      </w:pPr>
      <w:r w:rsidRPr="00670ED6">
        <w:rPr>
          <w:rFonts w:ascii="Times New Roman" w:hAnsi="Times New Roman" w:cs="Times New Roman"/>
          <w:sz w:val="24"/>
          <w:szCs w:val="24"/>
        </w:rPr>
        <w:t>failures. Retrieved from https://thehighstreetjournal.com⁠</w:t>
      </w:r>
      <w:r w:rsidRPr="00670ED6">
        <w:rPr>
          <w:rFonts w:ascii="Times New Roman" w:cs="Times New Roman"/>
          <w:sz w:val="24"/>
          <w:szCs w:val="24"/>
        </w:rPr>
        <w:t>�</w:t>
      </w:r>
    </w:p>
    <w:p w:rsidR="0080447A"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The High Street Journal. (2025). Bumper harvest looms, but Ghana risks repeating post-harvest </w:t>
      </w:r>
    </w:p>
    <w:p w:rsidR="00670ED6" w:rsidRPr="00670ED6" w:rsidRDefault="00670ED6" w:rsidP="0080447A">
      <w:pPr>
        <w:spacing w:line="360" w:lineRule="auto"/>
        <w:ind w:firstLine="720"/>
        <w:rPr>
          <w:rFonts w:ascii="Times New Roman" w:hAnsi="Times New Roman" w:cs="Times New Roman"/>
          <w:sz w:val="24"/>
          <w:szCs w:val="24"/>
        </w:rPr>
      </w:pPr>
      <w:r w:rsidRPr="00670ED6">
        <w:rPr>
          <w:rFonts w:ascii="Times New Roman" w:hAnsi="Times New Roman" w:cs="Times New Roman"/>
          <w:sz w:val="24"/>
          <w:szCs w:val="24"/>
        </w:rPr>
        <w:t xml:space="preserve">failures. Retrieved from </w:t>
      </w:r>
      <w:hyperlink r:id="rId15" w:history="1">
        <w:r w:rsidRPr="00670ED6">
          <w:rPr>
            <w:rStyle w:val="Hyperlink"/>
            <w:rFonts w:ascii="Times New Roman" w:hAnsi="Times New Roman" w:cs="Times New Roman"/>
            <w:sz w:val="24"/>
            <w:szCs w:val="24"/>
          </w:rPr>
          <w:t>https://thehighstreetjournal.com</w:t>
        </w:r>
      </w:hyperlink>
      <w:r w:rsidRPr="00670ED6">
        <w:rPr>
          <w:rFonts w:ascii="Times New Roman" w:hAnsi="Times New Roman" w:cs="Times New Roman"/>
          <w:sz w:val="24"/>
          <w:szCs w:val="24"/>
        </w:rPr>
        <w:t>, ThisDayLive</w:t>
      </w:r>
    </w:p>
    <w:p w:rsidR="00670ED6" w:rsidRPr="00670ED6"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Uhegbu, A. N. (2007). The information user: Issues and themes. Whytem Publishers.</w:t>
      </w:r>
    </w:p>
    <w:p w:rsidR="0080447A"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Waje, S. S., Shano, B. K., &amp; Walelign, S. Z. (2024). The effect of agricultural information </w:t>
      </w:r>
    </w:p>
    <w:p w:rsidR="00670ED6" w:rsidRPr="00670ED6" w:rsidRDefault="00670ED6" w:rsidP="0080447A">
      <w:pPr>
        <w:spacing w:line="360" w:lineRule="auto"/>
        <w:ind w:left="720"/>
        <w:rPr>
          <w:rFonts w:ascii="Times New Roman" w:hAnsi="Times New Roman" w:cs="Times New Roman"/>
          <w:sz w:val="24"/>
          <w:szCs w:val="24"/>
        </w:rPr>
      </w:pPr>
      <w:r w:rsidRPr="00670ED6">
        <w:rPr>
          <w:rFonts w:ascii="Times New Roman" w:hAnsi="Times New Roman" w:cs="Times New Roman"/>
          <w:sz w:val="24"/>
          <w:szCs w:val="24"/>
        </w:rPr>
        <w:t>provision on smallholder farmers’ technology adoption and yield. Frontiers in Sustainable Food Systems.</w:t>
      </w:r>
    </w:p>
    <w:p w:rsidR="0080447A"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World Bank. (2019). ICT in agriculture: Connecting smallholders to knowledge, networks, and </w:t>
      </w:r>
    </w:p>
    <w:p w:rsidR="00670ED6" w:rsidRPr="00670ED6" w:rsidRDefault="00670ED6" w:rsidP="0080447A">
      <w:pPr>
        <w:spacing w:line="360" w:lineRule="auto"/>
        <w:ind w:firstLine="720"/>
        <w:rPr>
          <w:rFonts w:ascii="Times New Roman" w:hAnsi="Times New Roman" w:cs="Times New Roman"/>
          <w:sz w:val="24"/>
          <w:szCs w:val="24"/>
        </w:rPr>
      </w:pPr>
      <w:r w:rsidRPr="00670ED6">
        <w:rPr>
          <w:rFonts w:ascii="Times New Roman" w:hAnsi="Times New Roman" w:cs="Times New Roman"/>
          <w:sz w:val="24"/>
          <w:szCs w:val="24"/>
        </w:rPr>
        <w:t>institutions. Washington, DC.</w:t>
      </w:r>
      <w:r w:rsidRPr="00670ED6">
        <w:rPr>
          <w:rStyle w:val="FootnoteReference"/>
          <w:rFonts w:ascii="Times New Roman" w:hAnsi="Times New Roman" w:cs="Times New Roman"/>
          <w:sz w:val="24"/>
          <w:szCs w:val="24"/>
        </w:rPr>
        <w:footnoteReference w:id="2"/>
      </w:r>
    </w:p>
    <w:p w:rsidR="00670ED6" w:rsidRPr="00670ED6"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World Bank. (2020). Agriculture and food overview. Washington, DC: World Bank.</w:t>
      </w:r>
    </w:p>
    <w:p w:rsidR="00670ED6" w:rsidRPr="00670ED6"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World Bank. (2020). Agriculture and food overview. Washington, DC: World Bank.</w:t>
      </w:r>
    </w:p>
    <w:p w:rsidR="00670ED6" w:rsidRPr="00670ED6"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lastRenderedPageBreak/>
        <w:t>World Bank. (2021). World development report: Data for better lives. Washington, DC.</w:t>
      </w:r>
    </w:p>
    <w:p w:rsidR="00670ED6" w:rsidRPr="00670ED6"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World Bank. (2023). Agriculture and food security: Annual report. Washington, DC.</w:t>
      </w:r>
    </w:p>
    <w:p w:rsidR="0080447A"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Yahaya, A., Babangida, D. U., Hassan, M. I., &amp; Muhammad, J. (2023). Utilisation of mobile </w:t>
      </w:r>
    </w:p>
    <w:p w:rsidR="0081374B" w:rsidRDefault="00670ED6" w:rsidP="0080447A">
      <w:pPr>
        <w:spacing w:line="360" w:lineRule="auto"/>
        <w:ind w:left="720"/>
        <w:rPr>
          <w:rFonts w:ascii="Times New Roman" w:cs="Times New Roman"/>
          <w:sz w:val="24"/>
          <w:szCs w:val="24"/>
        </w:rPr>
      </w:pPr>
      <w:r w:rsidRPr="00670ED6">
        <w:rPr>
          <w:rFonts w:ascii="Times New Roman" w:hAnsi="Times New Roman" w:cs="Times New Roman"/>
          <w:sz w:val="24"/>
          <w:szCs w:val="24"/>
        </w:rPr>
        <w:t xml:space="preserve">phones by rural farmers for agricultural information access in Kano State, Nigeria. Lafia Journal of Library and Information Science. </w:t>
      </w:r>
    </w:p>
    <w:p w:rsidR="0080447A"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Yasin, Y., Haule, S. C., &amp; Mvena, Z. S. K. (2024). Information needs and sources used by </w:t>
      </w:r>
    </w:p>
    <w:p w:rsidR="00670ED6" w:rsidRPr="00670ED6" w:rsidRDefault="00670ED6" w:rsidP="0080447A">
      <w:pPr>
        <w:spacing w:line="360" w:lineRule="auto"/>
        <w:ind w:firstLine="720"/>
        <w:rPr>
          <w:rFonts w:ascii="Times New Roman" w:hAnsi="Times New Roman" w:cs="Times New Roman"/>
          <w:sz w:val="24"/>
          <w:szCs w:val="24"/>
        </w:rPr>
      </w:pPr>
      <w:r w:rsidRPr="00670ED6">
        <w:rPr>
          <w:rFonts w:ascii="Times New Roman" w:hAnsi="Times New Roman" w:cs="Times New Roman"/>
          <w:sz w:val="24"/>
          <w:szCs w:val="24"/>
        </w:rPr>
        <w:t>vegetable farmers. International Journal of Research and Innovation in Social Science.</w:t>
      </w:r>
    </w:p>
    <w:p w:rsidR="0080447A" w:rsidRDefault="00670ED6" w:rsidP="0080447A">
      <w:pPr>
        <w:spacing w:line="360" w:lineRule="auto"/>
        <w:rPr>
          <w:rFonts w:ascii="Times New Roman" w:hAnsi="Times New Roman" w:cs="Times New Roman"/>
          <w:sz w:val="24"/>
          <w:szCs w:val="24"/>
        </w:rPr>
      </w:pPr>
      <w:r w:rsidRPr="00670ED6">
        <w:rPr>
          <w:rFonts w:ascii="Times New Roman" w:hAnsi="Times New Roman" w:cs="Times New Roman"/>
          <w:sz w:val="24"/>
          <w:szCs w:val="24"/>
        </w:rPr>
        <w:t xml:space="preserve">Zafar, A., Ahmad, R., &amp; Shah, M. (2023). Seed quality and crop performance: Insights from </w:t>
      </w:r>
    </w:p>
    <w:p w:rsidR="00670ED6" w:rsidRPr="00670ED6" w:rsidRDefault="00670ED6" w:rsidP="0080447A">
      <w:pPr>
        <w:spacing w:line="360" w:lineRule="auto"/>
        <w:ind w:firstLine="720"/>
        <w:rPr>
          <w:rFonts w:ascii="Times New Roman" w:hAnsi="Times New Roman" w:cs="Times New Roman"/>
          <w:sz w:val="24"/>
          <w:szCs w:val="24"/>
        </w:rPr>
      </w:pPr>
      <w:r w:rsidRPr="00670ED6">
        <w:rPr>
          <w:rFonts w:ascii="Times New Roman" w:hAnsi="Times New Roman" w:cs="Times New Roman"/>
          <w:sz w:val="24"/>
          <w:szCs w:val="24"/>
        </w:rPr>
        <w:t>tuber crops. Seed Science Research.</w:t>
      </w:r>
    </w:p>
    <w:p w:rsidR="00546B5E" w:rsidRPr="00670ED6" w:rsidRDefault="00546B5E" w:rsidP="00546B5E">
      <w:pPr>
        <w:rPr>
          <w:rFonts w:ascii="Times New Roman" w:hAnsi="Times New Roman" w:cs="Times New Roman"/>
          <w:sz w:val="24"/>
          <w:szCs w:val="24"/>
        </w:rPr>
      </w:pPr>
    </w:p>
    <w:p w:rsidR="0099435E" w:rsidRPr="006338EB" w:rsidRDefault="0099435E" w:rsidP="00A17948">
      <w:pPr>
        <w:rPr>
          <w:rFonts w:ascii="Times New Roman" w:hAnsi="Times New Roman" w:cs="Times New Roman"/>
          <w:sz w:val="24"/>
          <w:szCs w:val="24"/>
        </w:rPr>
      </w:pPr>
    </w:p>
    <w:p w:rsidR="00A17948" w:rsidRPr="006338EB" w:rsidRDefault="00A17948" w:rsidP="00DE36FB">
      <w:pPr>
        <w:rPr>
          <w:rFonts w:ascii="Times New Roman" w:hAnsi="Times New Roman" w:cs="Times New Roman"/>
          <w:sz w:val="24"/>
          <w:szCs w:val="24"/>
        </w:rPr>
      </w:pPr>
    </w:p>
    <w:p w:rsidR="00DE36FB" w:rsidRPr="006338EB" w:rsidRDefault="00DE36FB" w:rsidP="00770197">
      <w:pPr>
        <w:spacing w:line="480" w:lineRule="auto"/>
        <w:jc w:val="both"/>
        <w:rPr>
          <w:rFonts w:ascii="Times New Roman" w:hAnsi="Times New Roman" w:cs="Times New Roman"/>
          <w:sz w:val="24"/>
          <w:szCs w:val="24"/>
        </w:rPr>
      </w:pPr>
    </w:p>
    <w:p w:rsidR="004608AE" w:rsidRPr="006338EB" w:rsidRDefault="004608AE" w:rsidP="004608AE">
      <w:pPr>
        <w:autoSpaceDE w:val="0"/>
        <w:autoSpaceDN w:val="0"/>
        <w:adjustRightInd w:val="0"/>
        <w:spacing w:after="0"/>
        <w:jc w:val="both"/>
        <w:rPr>
          <w:rFonts w:ascii="Times New Roman" w:hAnsi="Times New Roman" w:cs="Times New Roman"/>
          <w:iCs/>
          <w:color w:val="000000" w:themeColor="text1"/>
          <w:sz w:val="24"/>
          <w:szCs w:val="24"/>
        </w:rPr>
      </w:pPr>
    </w:p>
    <w:p w:rsidR="004608AE" w:rsidRPr="006338EB" w:rsidRDefault="004608AE" w:rsidP="004608AE">
      <w:pPr>
        <w:spacing w:after="0"/>
        <w:jc w:val="both"/>
        <w:rPr>
          <w:rFonts w:ascii="Times New Roman" w:hAnsi="Times New Roman" w:cs="Times New Roman"/>
          <w:color w:val="000000" w:themeColor="text1"/>
          <w:sz w:val="24"/>
          <w:szCs w:val="24"/>
        </w:rPr>
      </w:pPr>
    </w:p>
    <w:p w:rsidR="004608AE" w:rsidRPr="006338EB" w:rsidRDefault="004608AE" w:rsidP="004608AE">
      <w:pPr>
        <w:spacing w:after="0"/>
        <w:jc w:val="both"/>
        <w:rPr>
          <w:rFonts w:ascii="Times New Roman" w:eastAsia="Times New Roman" w:hAnsi="Times New Roman" w:cs="Times New Roman"/>
          <w:color w:val="000000" w:themeColor="text1"/>
          <w:sz w:val="24"/>
          <w:szCs w:val="24"/>
        </w:rPr>
      </w:pPr>
    </w:p>
    <w:p w:rsidR="004608AE" w:rsidRPr="006338EB" w:rsidRDefault="004608AE" w:rsidP="004608AE">
      <w:pPr>
        <w:spacing w:line="480" w:lineRule="auto"/>
        <w:jc w:val="both"/>
        <w:rPr>
          <w:rFonts w:ascii="Times New Roman" w:eastAsia="Times New Roman" w:hAnsi="Times New Roman" w:cs="Times New Roman"/>
          <w:sz w:val="24"/>
          <w:szCs w:val="24"/>
        </w:rPr>
      </w:pPr>
    </w:p>
    <w:p w:rsidR="00833ED2" w:rsidRDefault="00833ED2" w:rsidP="00833ED2">
      <w:pPr>
        <w:spacing w:line="480" w:lineRule="auto"/>
        <w:rPr>
          <w:rFonts w:ascii="Times New Roman" w:eastAsia="Times New Roman" w:hAnsi="Times New Roman" w:cs="Times New Roman"/>
          <w:sz w:val="24"/>
          <w:szCs w:val="24"/>
        </w:rPr>
      </w:pPr>
    </w:p>
    <w:p w:rsidR="00BB1F54" w:rsidRDefault="00BB1F54" w:rsidP="00833ED2">
      <w:pPr>
        <w:spacing w:line="480" w:lineRule="auto"/>
        <w:jc w:val="center"/>
        <w:rPr>
          <w:rFonts w:ascii="Times New Roman" w:hAnsi="Times New Roman" w:cs="Times New Roman"/>
          <w:b/>
          <w:sz w:val="24"/>
          <w:szCs w:val="24"/>
        </w:rPr>
      </w:pPr>
    </w:p>
    <w:p w:rsidR="00BB1F54" w:rsidRDefault="00BB1F54" w:rsidP="00833ED2">
      <w:pPr>
        <w:spacing w:line="480" w:lineRule="auto"/>
        <w:jc w:val="center"/>
        <w:rPr>
          <w:rFonts w:ascii="Times New Roman" w:hAnsi="Times New Roman" w:cs="Times New Roman"/>
          <w:b/>
          <w:sz w:val="24"/>
          <w:szCs w:val="24"/>
        </w:rPr>
      </w:pPr>
    </w:p>
    <w:p w:rsidR="007A6C21" w:rsidRDefault="007A6C21" w:rsidP="007A6C21">
      <w:pPr>
        <w:spacing w:line="480" w:lineRule="auto"/>
        <w:rPr>
          <w:rFonts w:ascii="Times New Roman" w:hAnsi="Times New Roman" w:cs="Times New Roman"/>
          <w:b/>
          <w:sz w:val="24"/>
          <w:szCs w:val="24"/>
        </w:rPr>
      </w:pPr>
    </w:p>
    <w:p w:rsidR="0080447A" w:rsidRDefault="0080447A" w:rsidP="007A6C21">
      <w:pPr>
        <w:spacing w:line="480" w:lineRule="auto"/>
        <w:rPr>
          <w:rFonts w:ascii="Times New Roman" w:hAnsi="Times New Roman" w:cs="Times New Roman"/>
          <w:b/>
          <w:sz w:val="24"/>
          <w:szCs w:val="24"/>
        </w:rPr>
      </w:pPr>
    </w:p>
    <w:p w:rsidR="004608AE" w:rsidRPr="006338EB" w:rsidRDefault="004608AE" w:rsidP="007A6C21">
      <w:pPr>
        <w:spacing w:line="480" w:lineRule="auto"/>
        <w:jc w:val="center"/>
        <w:rPr>
          <w:rFonts w:ascii="Times New Roman" w:hAnsi="Times New Roman" w:cs="Times New Roman"/>
          <w:sz w:val="24"/>
          <w:szCs w:val="24"/>
        </w:rPr>
      </w:pPr>
      <w:r w:rsidRPr="006338EB">
        <w:rPr>
          <w:rFonts w:ascii="Times New Roman" w:hAnsi="Times New Roman" w:cs="Times New Roman"/>
          <w:b/>
          <w:sz w:val="24"/>
          <w:szCs w:val="24"/>
        </w:rPr>
        <w:lastRenderedPageBreak/>
        <w:t>Appendix A</w:t>
      </w:r>
    </w:p>
    <w:p w:rsidR="004608AE" w:rsidRPr="006338EB" w:rsidRDefault="00833ED2" w:rsidP="004608AE">
      <w:pPr>
        <w:spacing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0049558C">
        <w:rPr>
          <w:rFonts w:ascii="Times New Roman" w:hAnsi="Times New Roman" w:cs="Times New Roman"/>
          <w:sz w:val="24"/>
          <w:szCs w:val="24"/>
        </w:rPr>
        <w:t xml:space="preserve">                               </w:t>
      </w:r>
      <w:r w:rsidR="004608AE" w:rsidRPr="006338EB">
        <w:rPr>
          <w:rFonts w:ascii="Times New Roman" w:hAnsi="Times New Roman" w:cs="Times New Roman"/>
          <w:sz w:val="24"/>
          <w:szCs w:val="24"/>
        </w:rPr>
        <w:t xml:space="preserve">Department of Education Foundation  </w:t>
      </w:r>
    </w:p>
    <w:p w:rsidR="004608AE" w:rsidRPr="006338EB" w:rsidRDefault="00833ED2" w:rsidP="004608AE">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49558C">
        <w:rPr>
          <w:rFonts w:ascii="Times New Roman" w:hAnsi="Times New Roman" w:cs="Times New Roman"/>
          <w:sz w:val="24"/>
          <w:szCs w:val="24"/>
        </w:rPr>
        <w:t xml:space="preserve">                             </w:t>
      </w:r>
      <w:r w:rsidR="004608AE" w:rsidRPr="006338EB">
        <w:rPr>
          <w:rFonts w:ascii="Times New Roman" w:hAnsi="Times New Roman" w:cs="Times New Roman"/>
          <w:sz w:val="24"/>
          <w:szCs w:val="24"/>
        </w:rPr>
        <w:t xml:space="preserve">And General Studies, </w:t>
      </w:r>
    </w:p>
    <w:p w:rsidR="004608AE" w:rsidRPr="006338EB" w:rsidRDefault="00833ED2" w:rsidP="004608AE">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49558C">
        <w:rPr>
          <w:rFonts w:ascii="Times New Roman" w:hAnsi="Times New Roman" w:cs="Times New Roman"/>
          <w:sz w:val="24"/>
          <w:szCs w:val="24"/>
        </w:rPr>
        <w:t xml:space="preserve">College of Agriculture </w:t>
      </w:r>
      <w:r w:rsidR="004608AE" w:rsidRPr="006338EB">
        <w:rPr>
          <w:rFonts w:ascii="Times New Roman" w:hAnsi="Times New Roman" w:cs="Times New Roman"/>
          <w:sz w:val="24"/>
          <w:szCs w:val="24"/>
        </w:rPr>
        <w:t>and science</w:t>
      </w:r>
    </w:p>
    <w:p w:rsidR="004608AE" w:rsidRPr="006338EB" w:rsidRDefault="00833ED2" w:rsidP="004608AE">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49558C">
        <w:rPr>
          <w:rFonts w:ascii="Times New Roman" w:hAnsi="Times New Roman" w:cs="Times New Roman"/>
          <w:sz w:val="24"/>
          <w:szCs w:val="24"/>
        </w:rPr>
        <w:t xml:space="preserve">                             </w:t>
      </w:r>
      <w:r w:rsidR="004608AE" w:rsidRPr="006338EB">
        <w:rPr>
          <w:rFonts w:ascii="Times New Roman" w:hAnsi="Times New Roman" w:cs="Times New Roman"/>
          <w:sz w:val="24"/>
          <w:szCs w:val="24"/>
        </w:rPr>
        <w:t>Education.</w:t>
      </w:r>
    </w:p>
    <w:p w:rsidR="004608AE" w:rsidRPr="006338EB" w:rsidRDefault="00833ED2" w:rsidP="004608AE">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4608AE" w:rsidRPr="006338EB">
        <w:rPr>
          <w:rFonts w:ascii="Times New Roman" w:hAnsi="Times New Roman" w:cs="Times New Roman"/>
          <w:sz w:val="24"/>
          <w:szCs w:val="24"/>
        </w:rPr>
        <w:t>Joseph Sarwuan Tarka University Makurdi.</w:t>
      </w:r>
    </w:p>
    <w:p w:rsidR="004608AE" w:rsidRPr="006338EB" w:rsidRDefault="004608AE" w:rsidP="004608AE">
      <w:pPr>
        <w:spacing w:line="240" w:lineRule="auto"/>
        <w:jc w:val="center"/>
        <w:rPr>
          <w:rFonts w:ascii="Times New Roman" w:hAnsi="Times New Roman" w:cs="Times New Roman"/>
          <w:sz w:val="24"/>
          <w:szCs w:val="24"/>
        </w:rPr>
      </w:pPr>
      <w:r w:rsidRPr="006338EB">
        <w:rPr>
          <w:rFonts w:ascii="Times New Roman" w:hAnsi="Times New Roman" w:cs="Times New Roman"/>
          <w:sz w:val="24"/>
          <w:szCs w:val="24"/>
        </w:rPr>
        <w:t xml:space="preserve">                                      15</w:t>
      </w:r>
      <w:r w:rsidRPr="006338EB">
        <w:rPr>
          <w:rFonts w:ascii="Times New Roman" w:hAnsi="Times New Roman" w:cs="Times New Roman"/>
          <w:sz w:val="24"/>
          <w:szCs w:val="24"/>
          <w:vertAlign w:val="superscript"/>
        </w:rPr>
        <w:t>th</w:t>
      </w:r>
      <w:r w:rsidRPr="006338EB">
        <w:rPr>
          <w:rFonts w:ascii="Times New Roman" w:hAnsi="Times New Roman" w:cs="Times New Roman"/>
          <w:sz w:val="24"/>
          <w:szCs w:val="24"/>
        </w:rPr>
        <w:t xml:space="preserve"> May, 2023</w:t>
      </w:r>
    </w:p>
    <w:p w:rsidR="004608AE" w:rsidRPr="006338EB" w:rsidRDefault="004608AE" w:rsidP="004608AE">
      <w:pPr>
        <w:tabs>
          <w:tab w:val="center" w:pos="4680"/>
        </w:tabs>
        <w:spacing w:line="480" w:lineRule="auto"/>
        <w:rPr>
          <w:rFonts w:ascii="Times New Roman" w:hAnsi="Times New Roman" w:cs="Times New Roman"/>
          <w:sz w:val="24"/>
          <w:szCs w:val="24"/>
        </w:rPr>
      </w:pPr>
      <w:r w:rsidRPr="006338EB">
        <w:rPr>
          <w:rFonts w:ascii="Times New Roman" w:hAnsi="Times New Roman" w:cs="Times New Roman"/>
          <w:sz w:val="24"/>
          <w:szCs w:val="24"/>
        </w:rPr>
        <w:t>Dear Respondents,</w:t>
      </w:r>
    </w:p>
    <w:p w:rsidR="004608AE" w:rsidRPr="006338EB" w:rsidRDefault="004608AE" w:rsidP="004608AE">
      <w:pPr>
        <w:tabs>
          <w:tab w:val="center" w:pos="4680"/>
        </w:tabs>
        <w:spacing w:line="480" w:lineRule="auto"/>
        <w:rPr>
          <w:rFonts w:ascii="Times New Roman" w:hAnsi="Times New Roman" w:cs="Times New Roman"/>
          <w:b/>
          <w:sz w:val="24"/>
          <w:szCs w:val="24"/>
        </w:rPr>
      </w:pPr>
      <w:r w:rsidRPr="006338EB">
        <w:rPr>
          <w:rFonts w:ascii="Times New Roman" w:hAnsi="Times New Roman" w:cs="Times New Roman"/>
          <w:b/>
          <w:sz w:val="24"/>
          <w:szCs w:val="24"/>
        </w:rPr>
        <w:t>RESEARCH QUESTIONNAIRE</w:t>
      </w:r>
    </w:p>
    <w:p w:rsidR="004608AE" w:rsidRPr="006338EB" w:rsidRDefault="004608AE" w:rsidP="004608AE">
      <w:pPr>
        <w:tabs>
          <w:tab w:val="center" w:pos="4680"/>
        </w:tabs>
        <w:spacing w:line="480" w:lineRule="auto"/>
        <w:rPr>
          <w:rFonts w:ascii="Times New Roman" w:hAnsi="Times New Roman" w:cs="Times New Roman"/>
          <w:sz w:val="24"/>
          <w:szCs w:val="24"/>
        </w:rPr>
      </w:pPr>
      <w:r w:rsidRPr="006338EB">
        <w:rPr>
          <w:rFonts w:ascii="Times New Roman" w:hAnsi="Times New Roman" w:cs="Times New Roman"/>
          <w:sz w:val="24"/>
          <w:szCs w:val="24"/>
        </w:rPr>
        <w:t>This questionnaire is intend to examine the influence of mobile phone in meeting the information need of Irish potatoes rural farmers in Jos south local Government of Plateau State.</w:t>
      </w:r>
    </w:p>
    <w:p w:rsidR="004608AE" w:rsidRPr="006338EB" w:rsidRDefault="004608AE" w:rsidP="004608AE">
      <w:pPr>
        <w:tabs>
          <w:tab w:val="center" w:pos="4680"/>
        </w:tabs>
        <w:spacing w:line="480" w:lineRule="auto"/>
        <w:rPr>
          <w:rFonts w:ascii="Times New Roman" w:hAnsi="Times New Roman" w:cs="Times New Roman"/>
          <w:sz w:val="24"/>
          <w:szCs w:val="24"/>
        </w:rPr>
      </w:pPr>
      <w:r w:rsidRPr="006338EB">
        <w:rPr>
          <w:rFonts w:ascii="Times New Roman" w:hAnsi="Times New Roman" w:cs="Times New Roman"/>
          <w:sz w:val="24"/>
          <w:szCs w:val="24"/>
        </w:rPr>
        <w:t>I solicit your cooperation in responding to the question by ticking the correct answer to help me carryout the research successfully. The information you will provide on the questionnaire will be treated with confidentiality and strictly for academic purpose only.</w:t>
      </w:r>
    </w:p>
    <w:p w:rsidR="004608AE" w:rsidRPr="006338EB" w:rsidRDefault="004608AE" w:rsidP="004608AE">
      <w:pPr>
        <w:tabs>
          <w:tab w:val="center" w:pos="4680"/>
        </w:tabs>
        <w:spacing w:line="480" w:lineRule="auto"/>
        <w:rPr>
          <w:rFonts w:ascii="Times New Roman" w:hAnsi="Times New Roman" w:cs="Times New Roman"/>
          <w:sz w:val="24"/>
          <w:szCs w:val="24"/>
        </w:rPr>
      </w:pPr>
      <w:r w:rsidRPr="006338EB">
        <w:rPr>
          <w:rFonts w:ascii="Times New Roman" w:hAnsi="Times New Roman" w:cs="Times New Roman"/>
          <w:sz w:val="24"/>
          <w:szCs w:val="24"/>
        </w:rPr>
        <w:t>Yours faithfully,</w:t>
      </w:r>
    </w:p>
    <w:p w:rsidR="004608AE" w:rsidRPr="006338EB" w:rsidRDefault="004608AE" w:rsidP="004608AE">
      <w:pPr>
        <w:tabs>
          <w:tab w:val="center" w:pos="4680"/>
        </w:tabs>
        <w:spacing w:line="480" w:lineRule="auto"/>
        <w:rPr>
          <w:rFonts w:ascii="Times New Roman" w:hAnsi="Times New Roman" w:cs="Times New Roman"/>
          <w:sz w:val="24"/>
          <w:szCs w:val="24"/>
        </w:rPr>
      </w:pPr>
    </w:p>
    <w:p w:rsidR="004608AE" w:rsidRPr="006338EB" w:rsidRDefault="004608AE" w:rsidP="004608AE">
      <w:pPr>
        <w:tabs>
          <w:tab w:val="center" w:pos="4680"/>
        </w:tabs>
        <w:spacing w:line="480" w:lineRule="auto"/>
        <w:rPr>
          <w:rFonts w:ascii="Times New Roman" w:hAnsi="Times New Roman" w:cs="Times New Roman"/>
          <w:b/>
          <w:sz w:val="24"/>
          <w:szCs w:val="24"/>
        </w:rPr>
      </w:pPr>
      <w:r w:rsidRPr="006338EB">
        <w:rPr>
          <w:rFonts w:ascii="Times New Roman" w:hAnsi="Times New Roman" w:cs="Times New Roman"/>
          <w:b/>
          <w:sz w:val="24"/>
          <w:szCs w:val="24"/>
        </w:rPr>
        <w:t>Altine Emmanuel, Makeri</w:t>
      </w:r>
    </w:p>
    <w:p w:rsidR="004608AE" w:rsidRPr="006338EB" w:rsidRDefault="004608AE" w:rsidP="004608AE">
      <w:pPr>
        <w:tabs>
          <w:tab w:val="left" w:pos="3215"/>
          <w:tab w:val="center" w:pos="4680"/>
        </w:tabs>
        <w:rPr>
          <w:rFonts w:ascii="Times New Roman" w:hAnsi="Times New Roman" w:cs="Times New Roman"/>
          <w:b/>
          <w:sz w:val="24"/>
          <w:szCs w:val="24"/>
        </w:rPr>
      </w:pPr>
      <w:r w:rsidRPr="006338EB">
        <w:rPr>
          <w:rFonts w:ascii="Times New Roman" w:hAnsi="Times New Roman" w:cs="Times New Roman"/>
          <w:b/>
          <w:sz w:val="24"/>
          <w:szCs w:val="24"/>
        </w:rPr>
        <w:tab/>
      </w:r>
      <w:r w:rsidRPr="006338EB">
        <w:rPr>
          <w:rFonts w:ascii="Times New Roman" w:hAnsi="Times New Roman" w:cs="Times New Roman"/>
          <w:b/>
          <w:sz w:val="24"/>
          <w:szCs w:val="24"/>
        </w:rPr>
        <w:tab/>
      </w:r>
    </w:p>
    <w:p w:rsidR="004608AE" w:rsidRPr="006338EB" w:rsidRDefault="004608AE" w:rsidP="004608AE">
      <w:pPr>
        <w:tabs>
          <w:tab w:val="left" w:pos="3215"/>
          <w:tab w:val="center" w:pos="4680"/>
        </w:tabs>
        <w:rPr>
          <w:rFonts w:ascii="Times New Roman" w:hAnsi="Times New Roman" w:cs="Times New Roman"/>
          <w:b/>
          <w:sz w:val="24"/>
          <w:szCs w:val="24"/>
        </w:rPr>
      </w:pPr>
    </w:p>
    <w:p w:rsidR="004608AE" w:rsidRPr="006338EB" w:rsidRDefault="004608AE" w:rsidP="004608AE">
      <w:pPr>
        <w:tabs>
          <w:tab w:val="left" w:pos="3215"/>
          <w:tab w:val="center" w:pos="4680"/>
        </w:tabs>
        <w:rPr>
          <w:rFonts w:ascii="Times New Roman" w:hAnsi="Times New Roman" w:cs="Times New Roman"/>
          <w:b/>
          <w:sz w:val="24"/>
          <w:szCs w:val="24"/>
        </w:rPr>
      </w:pPr>
    </w:p>
    <w:p w:rsidR="004608AE" w:rsidRPr="006338EB" w:rsidRDefault="004608AE" w:rsidP="004608AE">
      <w:pPr>
        <w:tabs>
          <w:tab w:val="left" w:pos="3215"/>
          <w:tab w:val="center" w:pos="4680"/>
        </w:tabs>
        <w:rPr>
          <w:rFonts w:ascii="Times New Roman" w:hAnsi="Times New Roman" w:cs="Times New Roman"/>
          <w:b/>
          <w:sz w:val="24"/>
          <w:szCs w:val="24"/>
        </w:rPr>
      </w:pPr>
    </w:p>
    <w:p w:rsidR="004608AE" w:rsidRPr="006338EB" w:rsidRDefault="004608AE" w:rsidP="004608AE">
      <w:pPr>
        <w:rPr>
          <w:rFonts w:ascii="Times New Roman" w:hAnsi="Times New Roman" w:cs="Times New Roman"/>
          <w:b/>
          <w:sz w:val="24"/>
          <w:szCs w:val="24"/>
        </w:rPr>
      </w:pPr>
      <w:bookmarkStart w:id="9" w:name="_Hlk176226541"/>
      <w:r w:rsidRPr="006338EB">
        <w:rPr>
          <w:rFonts w:ascii="Times New Roman" w:hAnsi="Times New Roman" w:cs="Times New Roman"/>
          <w:b/>
          <w:sz w:val="24"/>
          <w:szCs w:val="24"/>
        </w:rPr>
        <w:br w:type="page"/>
      </w:r>
    </w:p>
    <w:p w:rsidR="004608AE" w:rsidRPr="006338EB" w:rsidRDefault="004608AE" w:rsidP="004608AE">
      <w:pPr>
        <w:tabs>
          <w:tab w:val="left" w:pos="3215"/>
          <w:tab w:val="center" w:pos="4680"/>
        </w:tabs>
        <w:jc w:val="center"/>
        <w:rPr>
          <w:rFonts w:ascii="Times New Roman" w:hAnsi="Times New Roman" w:cs="Times New Roman"/>
          <w:b/>
          <w:sz w:val="24"/>
          <w:szCs w:val="24"/>
        </w:rPr>
      </w:pPr>
      <w:r w:rsidRPr="006338EB">
        <w:rPr>
          <w:rFonts w:ascii="Times New Roman" w:hAnsi="Times New Roman" w:cs="Times New Roman"/>
          <w:b/>
          <w:sz w:val="24"/>
          <w:szCs w:val="24"/>
        </w:rPr>
        <w:lastRenderedPageBreak/>
        <w:t>APPENDIX B</w:t>
      </w:r>
    </w:p>
    <w:p w:rsidR="004608AE" w:rsidRPr="006338EB" w:rsidRDefault="004608AE" w:rsidP="004608AE">
      <w:pPr>
        <w:jc w:val="center"/>
        <w:rPr>
          <w:rFonts w:ascii="Times New Roman" w:hAnsi="Times New Roman" w:cs="Times New Roman"/>
          <w:b/>
          <w:sz w:val="24"/>
          <w:szCs w:val="24"/>
        </w:rPr>
      </w:pPr>
      <w:r w:rsidRPr="006338EB">
        <w:rPr>
          <w:rFonts w:ascii="Times New Roman" w:hAnsi="Times New Roman" w:cs="Times New Roman"/>
          <w:b/>
          <w:sz w:val="24"/>
          <w:szCs w:val="24"/>
        </w:rPr>
        <w:t>QUESTIONNAIRE</w:t>
      </w:r>
    </w:p>
    <w:p w:rsidR="004608AE" w:rsidRPr="006338EB" w:rsidRDefault="004608AE" w:rsidP="004608AE">
      <w:pPr>
        <w:jc w:val="center"/>
        <w:rPr>
          <w:rFonts w:ascii="Times New Roman" w:hAnsi="Times New Roman" w:cs="Times New Roman"/>
          <w:b/>
          <w:bCs/>
          <w:sz w:val="24"/>
          <w:szCs w:val="24"/>
        </w:rPr>
      </w:pPr>
      <w:r w:rsidRPr="006338EB">
        <w:rPr>
          <w:rFonts w:ascii="Times New Roman" w:eastAsia="Times New Roman" w:hAnsi="Times New Roman" w:cs="Times New Roman"/>
          <w:b/>
          <w:bCs/>
          <w:sz w:val="24"/>
          <w:szCs w:val="24"/>
        </w:rPr>
        <w:t>M</w:t>
      </w:r>
      <w:r w:rsidRPr="006338EB">
        <w:rPr>
          <w:rFonts w:ascii="Times New Roman" w:hAnsi="Times New Roman" w:cs="Times New Roman"/>
          <w:b/>
          <w:bCs/>
          <w:sz w:val="24"/>
          <w:szCs w:val="24"/>
        </w:rPr>
        <w:t>OBILE PHONES UTILIZATION IN MEETING AGRICULTURAL INFORMATION NEEDS OF IRISH POTATO FARMERS FOR BUMPER HARVEST IN JOS, PLATEAU STATE, NIGERIA</w:t>
      </w:r>
    </w:p>
    <w:p w:rsidR="004608AE" w:rsidRPr="006338EB" w:rsidRDefault="004608AE" w:rsidP="004608AE">
      <w:pPr>
        <w:spacing w:line="360" w:lineRule="auto"/>
        <w:jc w:val="both"/>
        <w:rPr>
          <w:rFonts w:ascii="Times New Roman" w:hAnsi="Times New Roman" w:cs="Times New Roman"/>
          <w:sz w:val="24"/>
          <w:szCs w:val="24"/>
        </w:rPr>
      </w:pPr>
      <w:r w:rsidRPr="006338EB">
        <w:rPr>
          <w:rFonts w:ascii="Times New Roman" w:hAnsi="Times New Roman" w:cs="Times New Roman"/>
          <w:b/>
          <w:sz w:val="24"/>
          <w:szCs w:val="24"/>
        </w:rPr>
        <w:t>CLUSTER A</w:t>
      </w:r>
      <w:r w:rsidRPr="006338EB">
        <w:rPr>
          <w:rFonts w:ascii="Times New Roman" w:hAnsi="Times New Roman" w:cs="Times New Roman"/>
          <w:sz w:val="24"/>
          <w:szCs w:val="24"/>
        </w:rPr>
        <w:t xml:space="preserve">:  </w:t>
      </w:r>
      <w:r w:rsidRPr="006338EB">
        <w:rPr>
          <w:rFonts w:ascii="Times New Roman" w:hAnsi="Times New Roman" w:cs="Times New Roman"/>
          <w:b/>
          <w:bCs/>
          <w:sz w:val="24"/>
          <w:szCs w:val="24"/>
        </w:rPr>
        <w:t>Agricultural Information Needs of Irish Potatoes Rural Farmers</w:t>
      </w:r>
    </w:p>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INSTRUCTION: Pleases indicate with a (   ) thick against the items on the table below as applicable to you:</w:t>
      </w:r>
    </w:p>
    <w:tbl>
      <w:tblPr>
        <w:tblW w:w="981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0"/>
        <w:gridCol w:w="7125"/>
        <w:gridCol w:w="855"/>
        <w:gridCol w:w="930"/>
      </w:tblGrid>
      <w:tr w:rsidR="004608AE" w:rsidRPr="006338EB" w:rsidTr="004608AE">
        <w:trPr>
          <w:trHeight w:val="503"/>
        </w:trPr>
        <w:tc>
          <w:tcPr>
            <w:tcW w:w="900" w:type="dxa"/>
          </w:tcPr>
          <w:p w:rsidR="004608AE" w:rsidRPr="006338EB" w:rsidRDefault="004608AE" w:rsidP="004608AE">
            <w:pPr>
              <w:jc w:val="both"/>
              <w:rPr>
                <w:rFonts w:ascii="Times New Roman" w:hAnsi="Times New Roman" w:cs="Times New Roman"/>
                <w:b/>
                <w:sz w:val="24"/>
                <w:szCs w:val="24"/>
              </w:rPr>
            </w:pPr>
          </w:p>
        </w:tc>
        <w:tc>
          <w:tcPr>
            <w:tcW w:w="7125" w:type="dxa"/>
          </w:tcPr>
          <w:p w:rsidR="004608AE" w:rsidRPr="006338EB" w:rsidRDefault="004608AE" w:rsidP="004608AE">
            <w:pPr>
              <w:jc w:val="both"/>
              <w:rPr>
                <w:rFonts w:ascii="Times New Roman" w:hAnsi="Times New Roman" w:cs="Times New Roman"/>
                <w:b/>
                <w:sz w:val="24"/>
                <w:szCs w:val="24"/>
              </w:rPr>
            </w:pPr>
            <w:r w:rsidRPr="006338EB">
              <w:rPr>
                <w:rFonts w:ascii="Times New Roman" w:hAnsi="Times New Roman" w:cs="Times New Roman"/>
                <w:b/>
                <w:sz w:val="24"/>
                <w:szCs w:val="24"/>
              </w:rPr>
              <w:t>Information Needs</w:t>
            </w:r>
          </w:p>
        </w:tc>
        <w:tc>
          <w:tcPr>
            <w:tcW w:w="855" w:type="dxa"/>
          </w:tcPr>
          <w:p w:rsidR="004608AE" w:rsidRPr="006338EB" w:rsidRDefault="004608AE" w:rsidP="004608AE">
            <w:pPr>
              <w:jc w:val="both"/>
              <w:rPr>
                <w:rFonts w:ascii="Times New Roman" w:hAnsi="Times New Roman" w:cs="Times New Roman"/>
                <w:b/>
                <w:sz w:val="24"/>
                <w:szCs w:val="24"/>
              </w:rPr>
            </w:pPr>
            <w:r w:rsidRPr="006338EB">
              <w:rPr>
                <w:rFonts w:ascii="Times New Roman" w:hAnsi="Times New Roman" w:cs="Times New Roman"/>
                <w:b/>
                <w:sz w:val="24"/>
                <w:szCs w:val="24"/>
              </w:rPr>
              <w:t>YES</w:t>
            </w:r>
          </w:p>
        </w:tc>
        <w:tc>
          <w:tcPr>
            <w:tcW w:w="930" w:type="dxa"/>
          </w:tcPr>
          <w:p w:rsidR="004608AE" w:rsidRPr="006338EB" w:rsidRDefault="004608AE" w:rsidP="004608AE">
            <w:pPr>
              <w:jc w:val="both"/>
              <w:rPr>
                <w:rFonts w:ascii="Times New Roman" w:hAnsi="Times New Roman" w:cs="Times New Roman"/>
                <w:b/>
                <w:sz w:val="24"/>
                <w:szCs w:val="24"/>
              </w:rPr>
            </w:pPr>
            <w:r w:rsidRPr="006338EB">
              <w:rPr>
                <w:rFonts w:ascii="Times New Roman" w:hAnsi="Times New Roman" w:cs="Times New Roman"/>
                <w:b/>
                <w:sz w:val="24"/>
                <w:szCs w:val="24"/>
              </w:rPr>
              <w:t>NO</w:t>
            </w:r>
          </w:p>
        </w:tc>
      </w:tr>
      <w:tr w:rsidR="004608AE" w:rsidRPr="006338EB" w:rsidTr="004608AE">
        <w:trPr>
          <w:trHeight w:val="330"/>
        </w:trPr>
        <w:tc>
          <w:tcPr>
            <w:tcW w:w="900"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1</w:t>
            </w:r>
          </w:p>
        </w:tc>
        <w:tc>
          <w:tcPr>
            <w:tcW w:w="7125"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 xml:space="preserve">Best seed </w:t>
            </w:r>
          </w:p>
        </w:tc>
        <w:tc>
          <w:tcPr>
            <w:tcW w:w="855" w:type="dxa"/>
          </w:tcPr>
          <w:p w:rsidR="004608AE" w:rsidRPr="006338EB" w:rsidRDefault="004608AE" w:rsidP="004608AE">
            <w:pPr>
              <w:jc w:val="both"/>
              <w:rPr>
                <w:rFonts w:ascii="Times New Roman" w:hAnsi="Times New Roman" w:cs="Times New Roman"/>
                <w:sz w:val="24"/>
                <w:szCs w:val="24"/>
              </w:rPr>
            </w:pPr>
          </w:p>
        </w:tc>
        <w:tc>
          <w:tcPr>
            <w:tcW w:w="930" w:type="dxa"/>
          </w:tcPr>
          <w:p w:rsidR="004608AE" w:rsidRPr="006338EB" w:rsidRDefault="004608AE" w:rsidP="004608AE">
            <w:pPr>
              <w:jc w:val="both"/>
              <w:rPr>
                <w:rFonts w:ascii="Times New Roman" w:hAnsi="Times New Roman" w:cs="Times New Roman"/>
                <w:sz w:val="24"/>
                <w:szCs w:val="24"/>
              </w:rPr>
            </w:pPr>
          </w:p>
        </w:tc>
      </w:tr>
      <w:tr w:rsidR="004608AE" w:rsidRPr="006338EB" w:rsidTr="004608AE">
        <w:trPr>
          <w:trHeight w:val="150"/>
        </w:trPr>
        <w:tc>
          <w:tcPr>
            <w:tcW w:w="900"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2</w:t>
            </w:r>
          </w:p>
        </w:tc>
        <w:tc>
          <w:tcPr>
            <w:tcW w:w="7125"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Fertilizer management</w:t>
            </w:r>
          </w:p>
        </w:tc>
        <w:tc>
          <w:tcPr>
            <w:tcW w:w="855" w:type="dxa"/>
          </w:tcPr>
          <w:p w:rsidR="004608AE" w:rsidRPr="006338EB" w:rsidRDefault="004608AE" w:rsidP="004608AE">
            <w:pPr>
              <w:jc w:val="both"/>
              <w:rPr>
                <w:rFonts w:ascii="Times New Roman" w:hAnsi="Times New Roman" w:cs="Times New Roman"/>
                <w:sz w:val="24"/>
                <w:szCs w:val="24"/>
              </w:rPr>
            </w:pPr>
          </w:p>
        </w:tc>
        <w:tc>
          <w:tcPr>
            <w:tcW w:w="930" w:type="dxa"/>
          </w:tcPr>
          <w:p w:rsidR="004608AE" w:rsidRPr="006338EB" w:rsidRDefault="004608AE" w:rsidP="004608AE">
            <w:pPr>
              <w:jc w:val="both"/>
              <w:rPr>
                <w:rFonts w:ascii="Times New Roman" w:hAnsi="Times New Roman" w:cs="Times New Roman"/>
                <w:sz w:val="24"/>
                <w:szCs w:val="24"/>
              </w:rPr>
            </w:pPr>
          </w:p>
        </w:tc>
      </w:tr>
      <w:tr w:rsidR="004608AE" w:rsidRPr="006338EB" w:rsidTr="004608AE">
        <w:trPr>
          <w:trHeight w:val="300"/>
        </w:trPr>
        <w:tc>
          <w:tcPr>
            <w:tcW w:w="900"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3</w:t>
            </w:r>
          </w:p>
        </w:tc>
        <w:tc>
          <w:tcPr>
            <w:tcW w:w="7125"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Diseases and pest management</w:t>
            </w:r>
          </w:p>
        </w:tc>
        <w:tc>
          <w:tcPr>
            <w:tcW w:w="855" w:type="dxa"/>
          </w:tcPr>
          <w:p w:rsidR="004608AE" w:rsidRPr="006338EB" w:rsidRDefault="004608AE" w:rsidP="004608AE">
            <w:pPr>
              <w:jc w:val="both"/>
              <w:rPr>
                <w:rFonts w:ascii="Times New Roman" w:hAnsi="Times New Roman" w:cs="Times New Roman"/>
                <w:sz w:val="24"/>
                <w:szCs w:val="24"/>
              </w:rPr>
            </w:pPr>
          </w:p>
        </w:tc>
        <w:tc>
          <w:tcPr>
            <w:tcW w:w="930" w:type="dxa"/>
          </w:tcPr>
          <w:p w:rsidR="004608AE" w:rsidRPr="006338EB" w:rsidRDefault="004608AE" w:rsidP="004608AE">
            <w:pPr>
              <w:jc w:val="both"/>
              <w:rPr>
                <w:rFonts w:ascii="Times New Roman" w:hAnsi="Times New Roman" w:cs="Times New Roman"/>
                <w:sz w:val="24"/>
                <w:szCs w:val="24"/>
              </w:rPr>
            </w:pPr>
          </w:p>
        </w:tc>
      </w:tr>
      <w:tr w:rsidR="004608AE" w:rsidRPr="006338EB" w:rsidTr="004608AE">
        <w:trPr>
          <w:trHeight w:val="360"/>
        </w:trPr>
        <w:tc>
          <w:tcPr>
            <w:tcW w:w="900"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4</w:t>
            </w:r>
          </w:p>
        </w:tc>
        <w:tc>
          <w:tcPr>
            <w:tcW w:w="7125"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Weather information</w:t>
            </w:r>
          </w:p>
        </w:tc>
        <w:tc>
          <w:tcPr>
            <w:tcW w:w="855" w:type="dxa"/>
          </w:tcPr>
          <w:p w:rsidR="004608AE" w:rsidRPr="006338EB" w:rsidRDefault="004608AE" w:rsidP="004608AE">
            <w:pPr>
              <w:jc w:val="both"/>
              <w:rPr>
                <w:rFonts w:ascii="Times New Roman" w:hAnsi="Times New Roman" w:cs="Times New Roman"/>
                <w:sz w:val="24"/>
                <w:szCs w:val="24"/>
              </w:rPr>
            </w:pPr>
          </w:p>
        </w:tc>
        <w:tc>
          <w:tcPr>
            <w:tcW w:w="930" w:type="dxa"/>
          </w:tcPr>
          <w:p w:rsidR="004608AE" w:rsidRPr="006338EB" w:rsidRDefault="004608AE" w:rsidP="004608AE">
            <w:pPr>
              <w:jc w:val="both"/>
              <w:rPr>
                <w:rFonts w:ascii="Times New Roman" w:hAnsi="Times New Roman" w:cs="Times New Roman"/>
                <w:sz w:val="24"/>
                <w:szCs w:val="24"/>
              </w:rPr>
            </w:pPr>
          </w:p>
        </w:tc>
      </w:tr>
      <w:tr w:rsidR="004608AE" w:rsidRPr="006338EB" w:rsidTr="004608AE">
        <w:trPr>
          <w:trHeight w:val="195"/>
        </w:trPr>
        <w:tc>
          <w:tcPr>
            <w:tcW w:w="900"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5</w:t>
            </w:r>
          </w:p>
        </w:tc>
        <w:tc>
          <w:tcPr>
            <w:tcW w:w="7125"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Marketing information</w:t>
            </w:r>
          </w:p>
        </w:tc>
        <w:tc>
          <w:tcPr>
            <w:tcW w:w="855" w:type="dxa"/>
          </w:tcPr>
          <w:p w:rsidR="004608AE" w:rsidRPr="006338EB" w:rsidRDefault="004608AE" w:rsidP="004608AE">
            <w:pPr>
              <w:jc w:val="both"/>
              <w:rPr>
                <w:rFonts w:ascii="Times New Roman" w:hAnsi="Times New Roman" w:cs="Times New Roman"/>
                <w:sz w:val="24"/>
                <w:szCs w:val="24"/>
              </w:rPr>
            </w:pPr>
          </w:p>
        </w:tc>
        <w:tc>
          <w:tcPr>
            <w:tcW w:w="930" w:type="dxa"/>
          </w:tcPr>
          <w:p w:rsidR="004608AE" w:rsidRPr="006338EB" w:rsidRDefault="004608AE" w:rsidP="004608AE">
            <w:pPr>
              <w:jc w:val="both"/>
              <w:rPr>
                <w:rFonts w:ascii="Times New Roman" w:hAnsi="Times New Roman" w:cs="Times New Roman"/>
                <w:sz w:val="24"/>
                <w:szCs w:val="24"/>
              </w:rPr>
            </w:pPr>
          </w:p>
        </w:tc>
      </w:tr>
      <w:tr w:rsidR="004608AE" w:rsidRPr="006338EB" w:rsidTr="004608AE">
        <w:trPr>
          <w:trHeight w:val="300"/>
        </w:trPr>
        <w:tc>
          <w:tcPr>
            <w:tcW w:w="900"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6</w:t>
            </w:r>
          </w:p>
        </w:tc>
        <w:tc>
          <w:tcPr>
            <w:tcW w:w="7125"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Weeding and thinning</w:t>
            </w:r>
          </w:p>
        </w:tc>
        <w:tc>
          <w:tcPr>
            <w:tcW w:w="855" w:type="dxa"/>
          </w:tcPr>
          <w:p w:rsidR="004608AE" w:rsidRPr="006338EB" w:rsidRDefault="004608AE" w:rsidP="004608AE">
            <w:pPr>
              <w:jc w:val="both"/>
              <w:rPr>
                <w:rFonts w:ascii="Times New Roman" w:hAnsi="Times New Roman" w:cs="Times New Roman"/>
                <w:sz w:val="24"/>
                <w:szCs w:val="24"/>
              </w:rPr>
            </w:pPr>
          </w:p>
        </w:tc>
        <w:tc>
          <w:tcPr>
            <w:tcW w:w="930" w:type="dxa"/>
          </w:tcPr>
          <w:p w:rsidR="004608AE" w:rsidRPr="006338EB" w:rsidRDefault="004608AE" w:rsidP="004608AE">
            <w:pPr>
              <w:jc w:val="both"/>
              <w:rPr>
                <w:rFonts w:ascii="Times New Roman" w:hAnsi="Times New Roman" w:cs="Times New Roman"/>
                <w:sz w:val="24"/>
                <w:szCs w:val="24"/>
              </w:rPr>
            </w:pPr>
          </w:p>
        </w:tc>
      </w:tr>
      <w:tr w:rsidR="004608AE" w:rsidRPr="006338EB" w:rsidTr="004608AE">
        <w:trPr>
          <w:trHeight w:val="485"/>
        </w:trPr>
        <w:tc>
          <w:tcPr>
            <w:tcW w:w="900"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7</w:t>
            </w:r>
          </w:p>
        </w:tc>
        <w:tc>
          <w:tcPr>
            <w:tcW w:w="7125"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Modern cultivation system</w:t>
            </w:r>
          </w:p>
        </w:tc>
        <w:tc>
          <w:tcPr>
            <w:tcW w:w="855" w:type="dxa"/>
          </w:tcPr>
          <w:p w:rsidR="004608AE" w:rsidRPr="006338EB" w:rsidRDefault="004608AE" w:rsidP="004608AE">
            <w:pPr>
              <w:jc w:val="both"/>
              <w:rPr>
                <w:rFonts w:ascii="Times New Roman" w:hAnsi="Times New Roman" w:cs="Times New Roman"/>
                <w:sz w:val="24"/>
                <w:szCs w:val="24"/>
              </w:rPr>
            </w:pPr>
          </w:p>
        </w:tc>
        <w:tc>
          <w:tcPr>
            <w:tcW w:w="930" w:type="dxa"/>
          </w:tcPr>
          <w:p w:rsidR="004608AE" w:rsidRPr="006338EB" w:rsidRDefault="004608AE" w:rsidP="004608AE">
            <w:pPr>
              <w:jc w:val="both"/>
              <w:rPr>
                <w:rFonts w:ascii="Times New Roman" w:hAnsi="Times New Roman" w:cs="Times New Roman"/>
                <w:sz w:val="24"/>
                <w:szCs w:val="24"/>
              </w:rPr>
            </w:pPr>
          </w:p>
        </w:tc>
      </w:tr>
      <w:tr w:rsidR="004608AE" w:rsidRPr="006338EB" w:rsidTr="004608AE">
        <w:trPr>
          <w:trHeight w:val="485"/>
        </w:trPr>
        <w:tc>
          <w:tcPr>
            <w:tcW w:w="900"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8</w:t>
            </w:r>
          </w:p>
        </w:tc>
        <w:tc>
          <w:tcPr>
            <w:tcW w:w="7125"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 xml:space="preserve">Irrigation </w:t>
            </w:r>
          </w:p>
        </w:tc>
        <w:tc>
          <w:tcPr>
            <w:tcW w:w="855" w:type="dxa"/>
          </w:tcPr>
          <w:p w:rsidR="004608AE" w:rsidRPr="006338EB" w:rsidRDefault="004608AE" w:rsidP="004608AE">
            <w:pPr>
              <w:jc w:val="both"/>
              <w:rPr>
                <w:rFonts w:ascii="Times New Roman" w:hAnsi="Times New Roman" w:cs="Times New Roman"/>
                <w:sz w:val="24"/>
                <w:szCs w:val="24"/>
              </w:rPr>
            </w:pPr>
          </w:p>
        </w:tc>
        <w:tc>
          <w:tcPr>
            <w:tcW w:w="930" w:type="dxa"/>
          </w:tcPr>
          <w:p w:rsidR="004608AE" w:rsidRPr="006338EB" w:rsidRDefault="004608AE" w:rsidP="004608AE">
            <w:pPr>
              <w:jc w:val="both"/>
              <w:rPr>
                <w:rFonts w:ascii="Times New Roman" w:hAnsi="Times New Roman" w:cs="Times New Roman"/>
                <w:sz w:val="24"/>
                <w:szCs w:val="24"/>
              </w:rPr>
            </w:pPr>
          </w:p>
        </w:tc>
      </w:tr>
      <w:tr w:rsidR="004608AE" w:rsidRPr="006338EB" w:rsidTr="004608AE">
        <w:trPr>
          <w:trHeight w:val="485"/>
        </w:trPr>
        <w:tc>
          <w:tcPr>
            <w:tcW w:w="900"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9</w:t>
            </w:r>
          </w:p>
        </w:tc>
        <w:tc>
          <w:tcPr>
            <w:tcW w:w="7125"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Planting materials</w:t>
            </w:r>
          </w:p>
        </w:tc>
        <w:tc>
          <w:tcPr>
            <w:tcW w:w="855" w:type="dxa"/>
          </w:tcPr>
          <w:p w:rsidR="004608AE" w:rsidRPr="006338EB" w:rsidRDefault="004608AE" w:rsidP="004608AE">
            <w:pPr>
              <w:jc w:val="both"/>
              <w:rPr>
                <w:rFonts w:ascii="Times New Roman" w:hAnsi="Times New Roman" w:cs="Times New Roman"/>
                <w:sz w:val="24"/>
                <w:szCs w:val="24"/>
              </w:rPr>
            </w:pPr>
          </w:p>
        </w:tc>
        <w:tc>
          <w:tcPr>
            <w:tcW w:w="930" w:type="dxa"/>
          </w:tcPr>
          <w:p w:rsidR="004608AE" w:rsidRPr="006338EB" w:rsidRDefault="004608AE" w:rsidP="004608AE">
            <w:pPr>
              <w:jc w:val="both"/>
              <w:rPr>
                <w:rFonts w:ascii="Times New Roman" w:hAnsi="Times New Roman" w:cs="Times New Roman"/>
                <w:sz w:val="24"/>
                <w:szCs w:val="24"/>
              </w:rPr>
            </w:pPr>
          </w:p>
        </w:tc>
      </w:tr>
      <w:tr w:rsidR="004608AE" w:rsidRPr="006338EB" w:rsidTr="004608AE">
        <w:trPr>
          <w:trHeight w:val="485"/>
        </w:trPr>
        <w:tc>
          <w:tcPr>
            <w:tcW w:w="900"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10</w:t>
            </w:r>
          </w:p>
        </w:tc>
        <w:tc>
          <w:tcPr>
            <w:tcW w:w="7125"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 xml:space="preserve">Suitable land </w:t>
            </w:r>
          </w:p>
        </w:tc>
        <w:tc>
          <w:tcPr>
            <w:tcW w:w="855" w:type="dxa"/>
          </w:tcPr>
          <w:p w:rsidR="004608AE" w:rsidRPr="006338EB" w:rsidRDefault="004608AE" w:rsidP="004608AE">
            <w:pPr>
              <w:jc w:val="both"/>
              <w:rPr>
                <w:rFonts w:ascii="Times New Roman" w:hAnsi="Times New Roman" w:cs="Times New Roman"/>
                <w:sz w:val="24"/>
                <w:szCs w:val="24"/>
              </w:rPr>
            </w:pPr>
          </w:p>
        </w:tc>
        <w:tc>
          <w:tcPr>
            <w:tcW w:w="930" w:type="dxa"/>
          </w:tcPr>
          <w:p w:rsidR="004608AE" w:rsidRPr="006338EB" w:rsidRDefault="004608AE" w:rsidP="004608AE">
            <w:pPr>
              <w:jc w:val="both"/>
              <w:rPr>
                <w:rFonts w:ascii="Times New Roman" w:hAnsi="Times New Roman" w:cs="Times New Roman"/>
                <w:sz w:val="24"/>
                <w:szCs w:val="24"/>
              </w:rPr>
            </w:pPr>
          </w:p>
        </w:tc>
      </w:tr>
    </w:tbl>
    <w:p w:rsidR="004608AE" w:rsidRPr="006338EB" w:rsidRDefault="004608AE" w:rsidP="004608AE">
      <w:pPr>
        <w:jc w:val="both"/>
        <w:rPr>
          <w:rFonts w:ascii="Times New Roman" w:hAnsi="Times New Roman" w:cs="Times New Roman"/>
          <w:sz w:val="24"/>
          <w:szCs w:val="24"/>
        </w:rPr>
      </w:pPr>
    </w:p>
    <w:p w:rsidR="004608AE" w:rsidRPr="006338EB" w:rsidRDefault="004608AE" w:rsidP="004608AE">
      <w:pPr>
        <w:jc w:val="both"/>
        <w:rPr>
          <w:rFonts w:ascii="Times New Roman" w:hAnsi="Times New Roman" w:cs="Times New Roman"/>
          <w:b/>
          <w:sz w:val="24"/>
          <w:szCs w:val="24"/>
        </w:rPr>
      </w:pPr>
    </w:p>
    <w:p w:rsidR="004608AE" w:rsidRPr="006338EB" w:rsidRDefault="004608AE" w:rsidP="004608AE">
      <w:pPr>
        <w:jc w:val="both"/>
        <w:rPr>
          <w:rFonts w:ascii="Times New Roman" w:hAnsi="Times New Roman" w:cs="Times New Roman"/>
          <w:b/>
          <w:sz w:val="24"/>
          <w:szCs w:val="24"/>
        </w:rPr>
      </w:pPr>
    </w:p>
    <w:p w:rsidR="004608AE" w:rsidRPr="006338EB" w:rsidRDefault="004608AE" w:rsidP="004608AE">
      <w:pPr>
        <w:jc w:val="both"/>
        <w:rPr>
          <w:rFonts w:ascii="Times New Roman" w:hAnsi="Times New Roman" w:cs="Times New Roman"/>
          <w:b/>
          <w:sz w:val="24"/>
          <w:szCs w:val="24"/>
        </w:rPr>
      </w:pPr>
    </w:p>
    <w:p w:rsidR="004608AE" w:rsidRPr="006338EB" w:rsidRDefault="004608AE" w:rsidP="004608AE">
      <w:pPr>
        <w:jc w:val="both"/>
        <w:rPr>
          <w:rFonts w:ascii="Times New Roman" w:hAnsi="Times New Roman" w:cs="Times New Roman"/>
          <w:b/>
          <w:sz w:val="24"/>
          <w:szCs w:val="24"/>
        </w:rPr>
      </w:pPr>
    </w:p>
    <w:p w:rsidR="004608AE" w:rsidRPr="006338EB" w:rsidRDefault="004608AE" w:rsidP="004608AE">
      <w:pPr>
        <w:jc w:val="both"/>
        <w:rPr>
          <w:rFonts w:ascii="Times New Roman" w:hAnsi="Times New Roman" w:cs="Times New Roman"/>
          <w:b/>
          <w:sz w:val="24"/>
          <w:szCs w:val="24"/>
        </w:rPr>
      </w:pPr>
    </w:p>
    <w:p w:rsidR="004608AE" w:rsidRPr="006338EB" w:rsidRDefault="004608AE" w:rsidP="004608AE">
      <w:pPr>
        <w:jc w:val="both"/>
        <w:rPr>
          <w:rFonts w:ascii="Times New Roman" w:hAnsi="Times New Roman" w:cs="Times New Roman"/>
          <w:b/>
          <w:sz w:val="24"/>
          <w:szCs w:val="24"/>
        </w:rPr>
      </w:pPr>
    </w:p>
    <w:p w:rsidR="004608AE" w:rsidRPr="006338EB" w:rsidRDefault="004608AE" w:rsidP="004608AE">
      <w:pPr>
        <w:spacing w:line="360" w:lineRule="auto"/>
        <w:jc w:val="both"/>
        <w:rPr>
          <w:rFonts w:ascii="Times New Roman" w:hAnsi="Times New Roman" w:cs="Times New Roman"/>
          <w:sz w:val="24"/>
          <w:szCs w:val="24"/>
        </w:rPr>
      </w:pPr>
      <w:r w:rsidRPr="006338EB">
        <w:rPr>
          <w:rFonts w:ascii="Times New Roman" w:hAnsi="Times New Roman" w:cs="Times New Roman"/>
          <w:b/>
          <w:sz w:val="24"/>
          <w:szCs w:val="24"/>
        </w:rPr>
        <w:lastRenderedPageBreak/>
        <w:t>CLUSTER B</w:t>
      </w:r>
      <w:r w:rsidRPr="006338EB">
        <w:rPr>
          <w:rFonts w:ascii="Times New Roman" w:hAnsi="Times New Roman" w:cs="Times New Roman"/>
          <w:sz w:val="24"/>
          <w:szCs w:val="24"/>
        </w:rPr>
        <w:t xml:space="preserve">:  </w:t>
      </w:r>
      <w:r w:rsidRPr="006338EB">
        <w:rPr>
          <w:rFonts w:ascii="Times New Roman" w:hAnsi="Times New Roman" w:cs="Times New Roman"/>
          <w:b/>
          <w:bCs/>
          <w:sz w:val="24"/>
          <w:szCs w:val="24"/>
        </w:rPr>
        <w:t>How Irish potatoes rural farmers use mobile phones in accessing agricultural information for bumper harvest</w:t>
      </w:r>
    </w:p>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INSTRUCTION: Pleases indicate with a (   ) thick against the items on the table below as applicable to you: How do you use mobile phones in accessing agricultural information for bumper harvest?</w:t>
      </w:r>
    </w:p>
    <w:tbl>
      <w:tblPr>
        <w:tblW w:w="981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0"/>
        <w:gridCol w:w="7125"/>
        <w:gridCol w:w="855"/>
        <w:gridCol w:w="930"/>
      </w:tblGrid>
      <w:tr w:rsidR="004608AE" w:rsidRPr="006338EB" w:rsidTr="004608AE">
        <w:trPr>
          <w:trHeight w:val="503"/>
        </w:trPr>
        <w:tc>
          <w:tcPr>
            <w:tcW w:w="900" w:type="dxa"/>
          </w:tcPr>
          <w:p w:rsidR="004608AE" w:rsidRPr="006338EB" w:rsidRDefault="004608AE" w:rsidP="004608AE">
            <w:pPr>
              <w:jc w:val="both"/>
              <w:rPr>
                <w:rFonts w:ascii="Times New Roman" w:hAnsi="Times New Roman" w:cs="Times New Roman"/>
                <w:b/>
                <w:sz w:val="24"/>
                <w:szCs w:val="24"/>
              </w:rPr>
            </w:pPr>
          </w:p>
        </w:tc>
        <w:tc>
          <w:tcPr>
            <w:tcW w:w="7125" w:type="dxa"/>
          </w:tcPr>
          <w:p w:rsidR="004608AE" w:rsidRPr="006338EB" w:rsidRDefault="004608AE" w:rsidP="004608AE">
            <w:pPr>
              <w:jc w:val="both"/>
              <w:rPr>
                <w:rFonts w:ascii="Times New Roman" w:hAnsi="Times New Roman" w:cs="Times New Roman"/>
                <w:b/>
                <w:sz w:val="24"/>
                <w:szCs w:val="24"/>
              </w:rPr>
            </w:pPr>
            <w:r w:rsidRPr="006338EB">
              <w:rPr>
                <w:rFonts w:ascii="Times New Roman" w:hAnsi="Times New Roman" w:cs="Times New Roman"/>
                <w:b/>
                <w:sz w:val="24"/>
                <w:szCs w:val="24"/>
              </w:rPr>
              <w:t>Information Needs</w:t>
            </w:r>
          </w:p>
        </w:tc>
        <w:tc>
          <w:tcPr>
            <w:tcW w:w="855" w:type="dxa"/>
          </w:tcPr>
          <w:p w:rsidR="004608AE" w:rsidRPr="006338EB" w:rsidRDefault="004608AE" w:rsidP="004608AE">
            <w:pPr>
              <w:jc w:val="both"/>
              <w:rPr>
                <w:rFonts w:ascii="Times New Roman" w:hAnsi="Times New Roman" w:cs="Times New Roman"/>
                <w:b/>
                <w:sz w:val="24"/>
                <w:szCs w:val="24"/>
              </w:rPr>
            </w:pPr>
            <w:r w:rsidRPr="006338EB">
              <w:rPr>
                <w:rFonts w:ascii="Times New Roman" w:hAnsi="Times New Roman" w:cs="Times New Roman"/>
                <w:b/>
                <w:sz w:val="24"/>
                <w:szCs w:val="24"/>
              </w:rPr>
              <w:t>YES</w:t>
            </w:r>
          </w:p>
        </w:tc>
        <w:tc>
          <w:tcPr>
            <w:tcW w:w="930" w:type="dxa"/>
          </w:tcPr>
          <w:p w:rsidR="004608AE" w:rsidRPr="006338EB" w:rsidRDefault="004608AE" w:rsidP="004608AE">
            <w:pPr>
              <w:jc w:val="both"/>
              <w:rPr>
                <w:rFonts w:ascii="Times New Roman" w:hAnsi="Times New Roman" w:cs="Times New Roman"/>
                <w:b/>
                <w:sz w:val="24"/>
                <w:szCs w:val="24"/>
              </w:rPr>
            </w:pPr>
            <w:r w:rsidRPr="006338EB">
              <w:rPr>
                <w:rFonts w:ascii="Times New Roman" w:hAnsi="Times New Roman" w:cs="Times New Roman"/>
                <w:b/>
                <w:sz w:val="24"/>
                <w:szCs w:val="24"/>
              </w:rPr>
              <w:t>NO</w:t>
            </w:r>
          </w:p>
        </w:tc>
      </w:tr>
      <w:tr w:rsidR="004608AE" w:rsidRPr="006338EB" w:rsidTr="004608AE">
        <w:trPr>
          <w:trHeight w:val="330"/>
        </w:trPr>
        <w:tc>
          <w:tcPr>
            <w:tcW w:w="900"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1</w:t>
            </w:r>
          </w:p>
        </w:tc>
        <w:tc>
          <w:tcPr>
            <w:tcW w:w="7125"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To access agricultural information related to Irish potatoes</w:t>
            </w:r>
          </w:p>
        </w:tc>
        <w:tc>
          <w:tcPr>
            <w:tcW w:w="855" w:type="dxa"/>
          </w:tcPr>
          <w:p w:rsidR="004608AE" w:rsidRPr="006338EB" w:rsidRDefault="004608AE" w:rsidP="004608AE">
            <w:pPr>
              <w:jc w:val="both"/>
              <w:rPr>
                <w:rFonts w:ascii="Times New Roman" w:hAnsi="Times New Roman" w:cs="Times New Roman"/>
                <w:sz w:val="24"/>
                <w:szCs w:val="24"/>
              </w:rPr>
            </w:pPr>
          </w:p>
        </w:tc>
        <w:tc>
          <w:tcPr>
            <w:tcW w:w="930" w:type="dxa"/>
          </w:tcPr>
          <w:p w:rsidR="004608AE" w:rsidRPr="006338EB" w:rsidRDefault="004608AE" w:rsidP="004608AE">
            <w:pPr>
              <w:jc w:val="both"/>
              <w:rPr>
                <w:rFonts w:ascii="Times New Roman" w:hAnsi="Times New Roman" w:cs="Times New Roman"/>
                <w:sz w:val="24"/>
                <w:szCs w:val="24"/>
              </w:rPr>
            </w:pPr>
          </w:p>
        </w:tc>
      </w:tr>
      <w:tr w:rsidR="004608AE" w:rsidRPr="006338EB" w:rsidTr="004608AE">
        <w:trPr>
          <w:trHeight w:val="150"/>
        </w:trPr>
        <w:tc>
          <w:tcPr>
            <w:tcW w:w="900"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2</w:t>
            </w:r>
          </w:p>
        </w:tc>
        <w:tc>
          <w:tcPr>
            <w:tcW w:w="7125"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To check weather forecasts for farming activities</w:t>
            </w:r>
          </w:p>
        </w:tc>
        <w:tc>
          <w:tcPr>
            <w:tcW w:w="855" w:type="dxa"/>
          </w:tcPr>
          <w:p w:rsidR="004608AE" w:rsidRPr="006338EB" w:rsidRDefault="004608AE" w:rsidP="004608AE">
            <w:pPr>
              <w:jc w:val="both"/>
              <w:rPr>
                <w:rFonts w:ascii="Times New Roman" w:hAnsi="Times New Roman" w:cs="Times New Roman"/>
                <w:sz w:val="24"/>
                <w:szCs w:val="24"/>
              </w:rPr>
            </w:pPr>
          </w:p>
        </w:tc>
        <w:tc>
          <w:tcPr>
            <w:tcW w:w="930" w:type="dxa"/>
          </w:tcPr>
          <w:p w:rsidR="004608AE" w:rsidRPr="006338EB" w:rsidRDefault="004608AE" w:rsidP="004608AE">
            <w:pPr>
              <w:jc w:val="both"/>
              <w:rPr>
                <w:rFonts w:ascii="Times New Roman" w:hAnsi="Times New Roman" w:cs="Times New Roman"/>
                <w:sz w:val="24"/>
                <w:szCs w:val="24"/>
              </w:rPr>
            </w:pPr>
          </w:p>
        </w:tc>
      </w:tr>
      <w:tr w:rsidR="004608AE" w:rsidRPr="006338EB" w:rsidTr="004608AE">
        <w:trPr>
          <w:trHeight w:val="300"/>
        </w:trPr>
        <w:tc>
          <w:tcPr>
            <w:tcW w:w="900"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3</w:t>
            </w:r>
          </w:p>
        </w:tc>
        <w:tc>
          <w:tcPr>
            <w:tcW w:w="7125"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To receive advice on pest and disease management for Irish potatoes</w:t>
            </w:r>
          </w:p>
        </w:tc>
        <w:tc>
          <w:tcPr>
            <w:tcW w:w="855" w:type="dxa"/>
          </w:tcPr>
          <w:p w:rsidR="004608AE" w:rsidRPr="006338EB" w:rsidRDefault="004608AE" w:rsidP="004608AE">
            <w:pPr>
              <w:jc w:val="both"/>
              <w:rPr>
                <w:rFonts w:ascii="Times New Roman" w:hAnsi="Times New Roman" w:cs="Times New Roman"/>
                <w:sz w:val="24"/>
                <w:szCs w:val="24"/>
              </w:rPr>
            </w:pPr>
          </w:p>
        </w:tc>
        <w:tc>
          <w:tcPr>
            <w:tcW w:w="930" w:type="dxa"/>
          </w:tcPr>
          <w:p w:rsidR="004608AE" w:rsidRPr="006338EB" w:rsidRDefault="004608AE" w:rsidP="004608AE">
            <w:pPr>
              <w:jc w:val="both"/>
              <w:rPr>
                <w:rFonts w:ascii="Times New Roman" w:hAnsi="Times New Roman" w:cs="Times New Roman"/>
                <w:sz w:val="24"/>
                <w:szCs w:val="24"/>
              </w:rPr>
            </w:pPr>
          </w:p>
        </w:tc>
      </w:tr>
      <w:tr w:rsidR="004608AE" w:rsidRPr="006338EB" w:rsidTr="004608AE">
        <w:trPr>
          <w:trHeight w:val="360"/>
        </w:trPr>
        <w:tc>
          <w:tcPr>
            <w:tcW w:w="900"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4</w:t>
            </w:r>
          </w:p>
        </w:tc>
        <w:tc>
          <w:tcPr>
            <w:tcW w:w="7125"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To compare market prices for Irish potatoes?</w:t>
            </w:r>
          </w:p>
        </w:tc>
        <w:tc>
          <w:tcPr>
            <w:tcW w:w="855" w:type="dxa"/>
          </w:tcPr>
          <w:p w:rsidR="004608AE" w:rsidRPr="006338EB" w:rsidRDefault="004608AE" w:rsidP="004608AE">
            <w:pPr>
              <w:jc w:val="both"/>
              <w:rPr>
                <w:rFonts w:ascii="Times New Roman" w:hAnsi="Times New Roman" w:cs="Times New Roman"/>
                <w:sz w:val="24"/>
                <w:szCs w:val="24"/>
              </w:rPr>
            </w:pPr>
          </w:p>
        </w:tc>
        <w:tc>
          <w:tcPr>
            <w:tcW w:w="930" w:type="dxa"/>
          </w:tcPr>
          <w:p w:rsidR="004608AE" w:rsidRPr="006338EB" w:rsidRDefault="004608AE" w:rsidP="004608AE">
            <w:pPr>
              <w:jc w:val="both"/>
              <w:rPr>
                <w:rFonts w:ascii="Times New Roman" w:hAnsi="Times New Roman" w:cs="Times New Roman"/>
                <w:sz w:val="24"/>
                <w:szCs w:val="24"/>
              </w:rPr>
            </w:pPr>
          </w:p>
        </w:tc>
      </w:tr>
      <w:tr w:rsidR="004608AE" w:rsidRPr="006338EB" w:rsidTr="004608AE">
        <w:trPr>
          <w:trHeight w:val="195"/>
        </w:trPr>
        <w:tc>
          <w:tcPr>
            <w:tcW w:w="900"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5</w:t>
            </w:r>
          </w:p>
        </w:tc>
        <w:tc>
          <w:tcPr>
            <w:tcW w:w="7125"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To access information on improved farming techniques for Irish potatoes</w:t>
            </w:r>
          </w:p>
        </w:tc>
        <w:tc>
          <w:tcPr>
            <w:tcW w:w="855" w:type="dxa"/>
          </w:tcPr>
          <w:p w:rsidR="004608AE" w:rsidRPr="006338EB" w:rsidRDefault="004608AE" w:rsidP="004608AE">
            <w:pPr>
              <w:jc w:val="both"/>
              <w:rPr>
                <w:rFonts w:ascii="Times New Roman" w:hAnsi="Times New Roman" w:cs="Times New Roman"/>
                <w:sz w:val="24"/>
                <w:szCs w:val="24"/>
              </w:rPr>
            </w:pPr>
          </w:p>
        </w:tc>
        <w:tc>
          <w:tcPr>
            <w:tcW w:w="930" w:type="dxa"/>
          </w:tcPr>
          <w:p w:rsidR="004608AE" w:rsidRPr="006338EB" w:rsidRDefault="004608AE" w:rsidP="004608AE">
            <w:pPr>
              <w:jc w:val="both"/>
              <w:rPr>
                <w:rFonts w:ascii="Times New Roman" w:hAnsi="Times New Roman" w:cs="Times New Roman"/>
                <w:sz w:val="24"/>
                <w:szCs w:val="24"/>
              </w:rPr>
            </w:pPr>
          </w:p>
        </w:tc>
      </w:tr>
      <w:tr w:rsidR="004608AE" w:rsidRPr="006338EB" w:rsidTr="004608AE">
        <w:trPr>
          <w:trHeight w:val="300"/>
        </w:trPr>
        <w:tc>
          <w:tcPr>
            <w:tcW w:w="900"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6</w:t>
            </w:r>
          </w:p>
        </w:tc>
        <w:tc>
          <w:tcPr>
            <w:tcW w:w="7125"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To communicate with agricultural extension services or experts</w:t>
            </w:r>
          </w:p>
        </w:tc>
        <w:tc>
          <w:tcPr>
            <w:tcW w:w="855" w:type="dxa"/>
          </w:tcPr>
          <w:p w:rsidR="004608AE" w:rsidRPr="006338EB" w:rsidRDefault="004608AE" w:rsidP="004608AE">
            <w:pPr>
              <w:jc w:val="both"/>
              <w:rPr>
                <w:rFonts w:ascii="Times New Roman" w:hAnsi="Times New Roman" w:cs="Times New Roman"/>
                <w:sz w:val="24"/>
                <w:szCs w:val="24"/>
              </w:rPr>
            </w:pPr>
          </w:p>
        </w:tc>
        <w:tc>
          <w:tcPr>
            <w:tcW w:w="930" w:type="dxa"/>
          </w:tcPr>
          <w:p w:rsidR="004608AE" w:rsidRPr="006338EB" w:rsidRDefault="004608AE" w:rsidP="004608AE">
            <w:pPr>
              <w:jc w:val="both"/>
              <w:rPr>
                <w:rFonts w:ascii="Times New Roman" w:hAnsi="Times New Roman" w:cs="Times New Roman"/>
                <w:sz w:val="24"/>
                <w:szCs w:val="24"/>
              </w:rPr>
            </w:pPr>
          </w:p>
        </w:tc>
      </w:tr>
      <w:tr w:rsidR="004608AE" w:rsidRPr="006338EB" w:rsidTr="004608AE">
        <w:trPr>
          <w:trHeight w:val="485"/>
        </w:trPr>
        <w:tc>
          <w:tcPr>
            <w:tcW w:w="900"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7</w:t>
            </w:r>
          </w:p>
        </w:tc>
        <w:tc>
          <w:tcPr>
            <w:tcW w:w="7125"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To know about the modern cultivation system</w:t>
            </w:r>
          </w:p>
        </w:tc>
        <w:tc>
          <w:tcPr>
            <w:tcW w:w="855" w:type="dxa"/>
          </w:tcPr>
          <w:p w:rsidR="004608AE" w:rsidRPr="006338EB" w:rsidRDefault="004608AE" w:rsidP="004608AE">
            <w:pPr>
              <w:jc w:val="both"/>
              <w:rPr>
                <w:rFonts w:ascii="Times New Roman" w:hAnsi="Times New Roman" w:cs="Times New Roman"/>
                <w:sz w:val="24"/>
                <w:szCs w:val="24"/>
              </w:rPr>
            </w:pPr>
          </w:p>
        </w:tc>
        <w:tc>
          <w:tcPr>
            <w:tcW w:w="930" w:type="dxa"/>
          </w:tcPr>
          <w:p w:rsidR="004608AE" w:rsidRPr="006338EB" w:rsidRDefault="004608AE" w:rsidP="004608AE">
            <w:pPr>
              <w:jc w:val="both"/>
              <w:rPr>
                <w:rFonts w:ascii="Times New Roman" w:hAnsi="Times New Roman" w:cs="Times New Roman"/>
                <w:sz w:val="24"/>
                <w:szCs w:val="24"/>
              </w:rPr>
            </w:pPr>
          </w:p>
        </w:tc>
      </w:tr>
      <w:tr w:rsidR="004608AE" w:rsidRPr="006338EB" w:rsidTr="004608AE">
        <w:trPr>
          <w:trHeight w:val="485"/>
        </w:trPr>
        <w:tc>
          <w:tcPr>
            <w:tcW w:w="900"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8</w:t>
            </w:r>
          </w:p>
        </w:tc>
        <w:tc>
          <w:tcPr>
            <w:tcW w:w="7125"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 xml:space="preserve">To know about best irrigation practices </w:t>
            </w:r>
          </w:p>
        </w:tc>
        <w:tc>
          <w:tcPr>
            <w:tcW w:w="855" w:type="dxa"/>
          </w:tcPr>
          <w:p w:rsidR="004608AE" w:rsidRPr="006338EB" w:rsidRDefault="004608AE" w:rsidP="004608AE">
            <w:pPr>
              <w:jc w:val="both"/>
              <w:rPr>
                <w:rFonts w:ascii="Times New Roman" w:hAnsi="Times New Roman" w:cs="Times New Roman"/>
                <w:sz w:val="24"/>
                <w:szCs w:val="24"/>
              </w:rPr>
            </w:pPr>
          </w:p>
        </w:tc>
        <w:tc>
          <w:tcPr>
            <w:tcW w:w="930" w:type="dxa"/>
          </w:tcPr>
          <w:p w:rsidR="004608AE" w:rsidRPr="006338EB" w:rsidRDefault="004608AE" w:rsidP="004608AE">
            <w:pPr>
              <w:jc w:val="both"/>
              <w:rPr>
                <w:rFonts w:ascii="Times New Roman" w:hAnsi="Times New Roman" w:cs="Times New Roman"/>
                <w:sz w:val="24"/>
                <w:szCs w:val="24"/>
              </w:rPr>
            </w:pPr>
          </w:p>
        </w:tc>
      </w:tr>
      <w:tr w:rsidR="004608AE" w:rsidRPr="006338EB" w:rsidTr="004608AE">
        <w:trPr>
          <w:trHeight w:val="485"/>
        </w:trPr>
        <w:tc>
          <w:tcPr>
            <w:tcW w:w="900"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9</w:t>
            </w:r>
          </w:p>
        </w:tc>
        <w:tc>
          <w:tcPr>
            <w:tcW w:w="7125"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To connect with other farmers to share success stories</w:t>
            </w:r>
          </w:p>
        </w:tc>
        <w:tc>
          <w:tcPr>
            <w:tcW w:w="855" w:type="dxa"/>
          </w:tcPr>
          <w:p w:rsidR="004608AE" w:rsidRPr="006338EB" w:rsidRDefault="004608AE" w:rsidP="004608AE">
            <w:pPr>
              <w:jc w:val="both"/>
              <w:rPr>
                <w:rFonts w:ascii="Times New Roman" w:hAnsi="Times New Roman" w:cs="Times New Roman"/>
                <w:sz w:val="24"/>
                <w:szCs w:val="24"/>
              </w:rPr>
            </w:pPr>
          </w:p>
        </w:tc>
        <w:tc>
          <w:tcPr>
            <w:tcW w:w="930" w:type="dxa"/>
          </w:tcPr>
          <w:p w:rsidR="004608AE" w:rsidRPr="006338EB" w:rsidRDefault="004608AE" w:rsidP="004608AE">
            <w:pPr>
              <w:jc w:val="both"/>
              <w:rPr>
                <w:rFonts w:ascii="Times New Roman" w:hAnsi="Times New Roman" w:cs="Times New Roman"/>
                <w:sz w:val="24"/>
                <w:szCs w:val="24"/>
              </w:rPr>
            </w:pPr>
          </w:p>
        </w:tc>
      </w:tr>
      <w:tr w:rsidR="004608AE" w:rsidRPr="006338EB" w:rsidTr="004608AE">
        <w:trPr>
          <w:trHeight w:val="485"/>
        </w:trPr>
        <w:tc>
          <w:tcPr>
            <w:tcW w:w="900"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10</w:t>
            </w:r>
          </w:p>
        </w:tc>
        <w:tc>
          <w:tcPr>
            <w:tcW w:w="7125"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 xml:space="preserve">To make enquiries about more suitable lands </w:t>
            </w:r>
          </w:p>
        </w:tc>
        <w:tc>
          <w:tcPr>
            <w:tcW w:w="855" w:type="dxa"/>
          </w:tcPr>
          <w:p w:rsidR="004608AE" w:rsidRPr="006338EB" w:rsidRDefault="004608AE" w:rsidP="004608AE">
            <w:pPr>
              <w:jc w:val="both"/>
              <w:rPr>
                <w:rFonts w:ascii="Times New Roman" w:hAnsi="Times New Roman" w:cs="Times New Roman"/>
                <w:sz w:val="24"/>
                <w:szCs w:val="24"/>
              </w:rPr>
            </w:pPr>
          </w:p>
        </w:tc>
        <w:tc>
          <w:tcPr>
            <w:tcW w:w="930" w:type="dxa"/>
          </w:tcPr>
          <w:p w:rsidR="004608AE" w:rsidRPr="006338EB" w:rsidRDefault="004608AE" w:rsidP="004608AE">
            <w:pPr>
              <w:jc w:val="both"/>
              <w:rPr>
                <w:rFonts w:ascii="Times New Roman" w:hAnsi="Times New Roman" w:cs="Times New Roman"/>
                <w:sz w:val="24"/>
                <w:szCs w:val="24"/>
              </w:rPr>
            </w:pPr>
          </w:p>
        </w:tc>
      </w:tr>
    </w:tbl>
    <w:p w:rsidR="004608AE" w:rsidRPr="006338EB" w:rsidRDefault="004608AE" w:rsidP="004608AE">
      <w:pPr>
        <w:jc w:val="both"/>
        <w:rPr>
          <w:rFonts w:ascii="Times New Roman" w:hAnsi="Times New Roman" w:cs="Times New Roman"/>
          <w:sz w:val="24"/>
          <w:szCs w:val="24"/>
        </w:rPr>
      </w:pPr>
    </w:p>
    <w:p w:rsidR="004608AE" w:rsidRPr="006338EB" w:rsidRDefault="004608AE" w:rsidP="004608AE">
      <w:pPr>
        <w:jc w:val="both"/>
        <w:rPr>
          <w:rFonts w:ascii="Times New Roman" w:hAnsi="Times New Roman" w:cs="Times New Roman"/>
          <w:b/>
          <w:sz w:val="24"/>
          <w:szCs w:val="24"/>
        </w:rPr>
      </w:pPr>
    </w:p>
    <w:p w:rsidR="004608AE" w:rsidRPr="006338EB" w:rsidRDefault="004608AE" w:rsidP="004608AE">
      <w:pPr>
        <w:jc w:val="both"/>
        <w:rPr>
          <w:rFonts w:ascii="Times New Roman" w:hAnsi="Times New Roman" w:cs="Times New Roman"/>
          <w:b/>
          <w:sz w:val="24"/>
          <w:szCs w:val="24"/>
        </w:rPr>
      </w:pPr>
    </w:p>
    <w:p w:rsidR="004608AE" w:rsidRPr="006338EB" w:rsidRDefault="004608AE" w:rsidP="004608AE">
      <w:pPr>
        <w:jc w:val="both"/>
        <w:rPr>
          <w:rFonts w:ascii="Times New Roman" w:hAnsi="Times New Roman" w:cs="Times New Roman"/>
          <w:b/>
          <w:sz w:val="24"/>
          <w:szCs w:val="24"/>
        </w:rPr>
      </w:pPr>
    </w:p>
    <w:p w:rsidR="004608AE" w:rsidRPr="006338EB" w:rsidRDefault="004608AE" w:rsidP="004608AE">
      <w:pPr>
        <w:jc w:val="both"/>
        <w:rPr>
          <w:rFonts w:ascii="Times New Roman" w:hAnsi="Times New Roman" w:cs="Times New Roman"/>
          <w:b/>
          <w:sz w:val="24"/>
          <w:szCs w:val="24"/>
        </w:rPr>
      </w:pPr>
    </w:p>
    <w:p w:rsidR="004608AE" w:rsidRPr="006338EB" w:rsidRDefault="004608AE" w:rsidP="004608AE">
      <w:pPr>
        <w:jc w:val="both"/>
        <w:rPr>
          <w:rFonts w:ascii="Times New Roman" w:hAnsi="Times New Roman" w:cs="Times New Roman"/>
          <w:b/>
          <w:sz w:val="24"/>
          <w:szCs w:val="24"/>
        </w:rPr>
      </w:pPr>
    </w:p>
    <w:p w:rsidR="004608AE" w:rsidRPr="006338EB" w:rsidRDefault="004608AE" w:rsidP="004608AE">
      <w:pPr>
        <w:jc w:val="both"/>
        <w:rPr>
          <w:rFonts w:ascii="Times New Roman" w:hAnsi="Times New Roman" w:cs="Times New Roman"/>
          <w:b/>
          <w:sz w:val="24"/>
          <w:szCs w:val="24"/>
        </w:rPr>
      </w:pPr>
    </w:p>
    <w:p w:rsidR="004608AE" w:rsidRPr="006338EB" w:rsidRDefault="004608AE" w:rsidP="004608AE">
      <w:pPr>
        <w:jc w:val="both"/>
        <w:rPr>
          <w:rFonts w:ascii="Times New Roman" w:hAnsi="Times New Roman" w:cs="Times New Roman"/>
          <w:b/>
          <w:sz w:val="24"/>
          <w:szCs w:val="24"/>
        </w:rPr>
      </w:pPr>
    </w:p>
    <w:p w:rsidR="004608AE" w:rsidRPr="006338EB" w:rsidRDefault="004608AE" w:rsidP="004608AE">
      <w:pPr>
        <w:jc w:val="both"/>
        <w:rPr>
          <w:rFonts w:ascii="Times New Roman" w:hAnsi="Times New Roman" w:cs="Times New Roman"/>
          <w:b/>
          <w:sz w:val="24"/>
          <w:szCs w:val="24"/>
        </w:rPr>
      </w:pPr>
    </w:p>
    <w:p w:rsidR="004608AE" w:rsidRPr="006338EB" w:rsidRDefault="004608AE" w:rsidP="004608AE">
      <w:pPr>
        <w:jc w:val="both"/>
        <w:rPr>
          <w:rFonts w:ascii="Times New Roman" w:hAnsi="Times New Roman" w:cs="Times New Roman"/>
          <w:b/>
          <w:sz w:val="24"/>
          <w:szCs w:val="24"/>
        </w:rPr>
      </w:pPr>
    </w:p>
    <w:p w:rsidR="004608AE" w:rsidRPr="006338EB" w:rsidRDefault="004608AE" w:rsidP="004608AE">
      <w:pPr>
        <w:spacing w:line="360" w:lineRule="auto"/>
        <w:jc w:val="both"/>
        <w:rPr>
          <w:rFonts w:ascii="Times New Roman" w:hAnsi="Times New Roman" w:cs="Times New Roman"/>
          <w:sz w:val="24"/>
          <w:szCs w:val="24"/>
        </w:rPr>
      </w:pPr>
      <w:r w:rsidRPr="006338EB">
        <w:rPr>
          <w:rFonts w:ascii="Times New Roman" w:hAnsi="Times New Roman" w:cs="Times New Roman"/>
          <w:b/>
          <w:sz w:val="24"/>
          <w:szCs w:val="24"/>
        </w:rPr>
        <w:t>CLUSTER C</w:t>
      </w:r>
      <w:r w:rsidRPr="006338EB">
        <w:rPr>
          <w:rFonts w:ascii="Times New Roman" w:hAnsi="Times New Roman" w:cs="Times New Roman"/>
          <w:sz w:val="24"/>
          <w:szCs w:val="24"/>
        </w:rPr>
        <w:t xml:space="preserve">:  </w:t>
      </w:r>
      <w:r w:rsidRPr="006338EB">
        <w:rPr>
          <w:rFonts w:ascii="Times New Roman" w:hAnsi="Times New Roman" w:cs="Times New Roman"/>
          <w:b/>
          <w:bCs/>
          <w:sz w:val="24"/>
          <w:szCs w:val="24"/>
        </w:rPr>
        <w:t>Extent to which mobile phones utilization contribute to bumper harvest among Irish potatoes rural farmers in Jos, Plateau State</w:t>
      </w:r>
    </w:p>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 xml:space="preserve">INSTRUCTION: Pleases indicate with a (   ) thick against the items on the table below as applicable to you: </w:t>
      </w:r>
    </w:p>
    <w:p w:rsidR="004608AE" w:rsidRPr="006338EB" w:rsidRDefault="004608AE" w:rsidP="004608AE">
      <w:pPr>
        <w:jc w:val="both"/>
        <w:rPr>
          <w:rFonts w:ascii="Times New Roman" w:hAnsi="Times New Roman" w:cs="Times New Roman"/>
          <w:sz w:val="24"/>
          <w:szCs w:val="24"/>
        </w:rPr>
      </w:pPr>
      <w:r w:rsidRPr="006338EB">
        <w:rPr>
          <w:rFonts w:ascii="Times New Roman" w:eastAsia="Times New Roman" w:hAnsi="Times New Roman" w:cs="Times New Roman"/>
          <w:sz w:val="24"/>
          <w:szCs w:val="24"/>
        </w:rPr>
        <w:t>Very High Extend (VHE), High Extend (HE), Low Extend (LE) and Very Low Extend (VLE)</w:t>
      </w:r>
    </w:p>
    <w:tbl>
      <w:tblPr>
        <w:tblW w:w="981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93"/>
        <w:gridCol w:w="5677"/>
        <w:gridCol w:w="737"/>
        <w:gridCol w:w="762"/>
        <w:gridCol w:w="814"/>
        <w:gridCol w:w="927"/>
      </w:tblGrid>
      <w:tr w:rsidR="004608AE" w:rsidRPr="006338EB" w:rsidTr="004608AE">
        <w:trPr>
          <w:trHeight w:val="503"/>
        </w:trPr>
        <w:tc>
          <w:tcPr>
            <w:tcW w:w="900" w:type="dxa"/>
          </w:tcPr>
          <w:p w:rsidR="004608AE" w:rsidRPr="006338EB" w:rsidRDefault="004608AE" w:rsidP="004608AE">
            <w:pPr>
              <w:jc w:val="both"/>
              <w:rPr>
                <w:rFonts w:ascii="Times New Roman" w:hAnsi="Times New Roman" w:cs="Times New Roman"/>
                <w:b/>
                <w:sz w:val="24"/>
                <w:szCs w:val="24"/>
              </w:rPr>
            </w:pPr>
          </w:p>
        </w:tc>
        <w:tc>
          <w:tcPr>
            <w:tcW w:w="5737" w:type="dxa"/>
          </w:tcPr>
          <w:p w:rsidR="004608AE" w:rsidRPr="006338EB" w:rsidRDefault="004608AE" w:rsidP="004608AE">
            <w:pPr>
              <w:jc w:val="both"/>
              <w:rPr>
                <w:rFonts w:ascii="Times New Roman" w:hAnsi="Times New Roman" w:cs="Times New Roman"/>
                <w:b/>
                <w:sz w:val="24"/>
                <w:szCs w:val="24"/>
              </w:rPr>
            </w:pPr>
            <w:r w:rsidRPr="006338EB">
              <w:rPr>
                <w:rFonts w:ascii="Times New Roman" w:hAnsi="Times New Roman" w:cs="Times New Roman"/>
                <w:b/>
                <w:bCs/>
                <w:sz w:val="24"/>
                <w:szCs w:val="24"/>
              </w:rPr>
              <w:t>To what extent does mobile phones utilization contribute to your bumper harvest of Irish potatoes</w:t>
            </w:r>
          </w:p>
        </w:tc>
        <w:tc>
          <w:tcPr>
            <w:tcW w:w="660" w:type="dxa"/>
          </w:tcPr>
          <w:p w:rsidR="004608AE" w:rsidRPr="006338EB" w:rsidRDefault="004608AE" w:rsidP="004608AE">
            <w:pPr>
              <w:jc w:val="both"/>
              <w:rPr>
                <w:rFonts w:ascii="Times New Roman" w:hAnsi="Times New Roman" w:cs="Times New Roman"/>
                <w:b/>
                <w:sz w:val="24"/>
                <w:szCs w:val="24"/>
              </w:rPr>
            </w:pPr>
            <w:r w:rsidRPr="006338EB">
              <w:rPr>
                <w:rFonts w:ascii="Times New Roman" w:hAnsi="Times New Roman" w:cs="Times New Roman"/>
                <w:b/>
                <w:sz w:val="24"/>
                <w:szCs w:val="24"/>
              </w:rPr>
              <w:t>VHE</w:t>
            </w:r>
          </w:p>
        </w:tc>
        <w:tc>
          <w:tcPr>
            <w:tcW w:w="765" w:type="dxa"/>
          </w:tcPr>
          <w:p w:rsidR="004608AE" w:rsidRPr="006338EB" w:rsidRDefault="004608AE" w:rsidP="004608AE">
            <w:pPr>
              <w:jc w:val="both"/>
              <w:rPr>
                <w:rFonts w:ascii="Times New Roman" w:hAnsi="Times New Roman" w:cs="Times New Roman"/>
                <w:b/>
                <w:sz w:val="24"/>
                <w:szCs w:val="24"/>
              </w:rPr>
            </w:pPr>
            <w:r w:rsidRPr="006338EB">
              <w:rPr>
                <w:rFonts w:ascii="Times New Roman" w:hAnsi="Times New Roman" w:cs="Times New Roman"/>
                <w:b/>
                <w:sz w:val="24"/>
                <w:szCs w:val="24"/>
              </w:rPr>
              <w:t>HE</w:t>
            </w:r>
          </w:p>
        </w:tc>
        <w:tc>
          <w:tcPr>
            <w:tcW w:w="818" w:type="dxa"/>
          </w:tcPr>
          <w:p w:rsidR="004608AE" w:rsidRPr="006338EB" w:rsidRDefault="004608AE" w:rsidP="004608AE">
            <w:pPr>
              <w:jc w:val="both"/>
              <w:rPr>
                <w:rFonts w:ascii="Times New Roman" w:hAnsi="Times New Roman" w:cs="Times New Roman"/>
                <w:b/>
                <w:sz w:val="24"/>
                <w:szCs w:val="24"/>
              </w:rPr>
            </w:pPr>
            <w:r w:rsidRPr="006338EB">
              <w:rPr>
                <w:rFonts w:ascii="Times New Roman" w:hAnsi="Times New Roman" w:cs="Times New Roman"/>
                <w:b/>
                <w:sz w:val="24"/>
                <w:szCs w:val="24"/>
              </w:rPr>
              <w:t>LE</w:t>
            </w:r>
          </w:p>
        </w:tc>
        <w:tc>
          <w:tcPr>
            <w:tcW w:w="930" w:type="dxa"/>
          </w:tcPr>
          <w:p w:rsidR="004608AE" w:rsidRPr="006338EB" w:rsidRDefault="004608AE" w:rsidP="004608AE">
            <w:pPr>
              <w:jc w:val="both"/>
              <w:rPr>
                <w:rFonts w:ascii="Times New Roman" w:hAnsi="Times New Roman" w:cs="Times New Roman"/>
                <w:b/>
                <w:sz w:val="24"/>
                <w:szCs w:val="24"/>
              </w:rPr>
            </w:pPr>
            <w:r w:rsidRPr="006338EB">
              <w:rPr>
                <w:rFonts w:ascii="Times New Roman" w:hAnsi="Times New Roman" w:cs="Times New Roman"/>
                <w:b/>
                <w:sz w:val="24"/>
                <w:szCs w:val="24"/>
              </w:rPr>
              <w:t>VLE</w:t>
            </w:r>
          </w:p>
        </w:tc>
      </w:tr>
      <w:tr w:rsidR="004608AE" w:rsidRPr="006338EB" w:rsidTr="004608AE">
        <w:trPr>
          <w:trHeight w:val="330"/>
        </w:trPr>
        <w:tc>
          <w:tcPr>
            <w:tcW w:w="900"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1</w:t>
            </w:r>
          </w:p>
        </w:tc>
        <w:tc>
          <w:tcPr>
            <w:tcW w:w="5737"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Aid in coordinating with other farmers for shared resources</w:t>
            </w:r>
          </w:p>
        </w:tc>
        <w:tc>
          <w:tcPr>
            <w:tcW w:w="660" w:type="dxa"/>
          </w:tcPr>
          <w:p w:rsidR="004608AE" w:rsidRPr="006338EB" w:rsidRDefault="004608AE" w:rsidP="004608AE">
            <w:pPr>
              <w:jc w:val="both"/>
              <w:rPr>
                <w:rFonts w:ascii="Times New Roman" w:hAnsi="Times New Roman" w:cs="Times New Roman"/>
                <w:sz w:val="24"/>
                <w:szCs w:val="24"/>
              </w:rPr>
            </w:pPr>
          </w:p>
        </w:tc>
        <w:tc>
          <w:tcPr>
            <w:tcW w:w="765" w:type="dxa"/>
          </w:tcPr>
          <w:p w:rsidR="004608AE" w:rsidRPr="006338EB" w:rsidRDefault="004608AE" w:rsidP="004608AE">
            <w:pPr>
              <w:jc w:val="both"/>
              <w:rPr>
                <w:rFonts w:ascii="Times New Roman" w:hAnsi="Times New Roman" w:cs="Times New Roman"/>
                <w:sz w:val="24"/>
                <w:szCs w:val="24"/>
              </w:rPr>
            </w:pPr>
          </w:p>
        </w:tc>
        <w:tc>
          <w:tcPr>
            <w:tcW w:w="818" w:type="dxa"/>
          </w:tcPr>
          <w:p w:rsidR="004608AE" w:rsidRPr="006338EB" w:rsidRDefault="004608AE" w:rsidP="004608AE">
            <w:pPr>
              <w:jc w:val="both"/>
              <w:rPr>
                <w:rFonts w:ascii="Times New Roman" w:hAnsi="Times New Roman" w:cs="Times New Roman"/>
                <w:sz w:val="24"/>
                <w:szCs w:val="24"/>
              </w:rPr>
            </w:pPr>
          </w:p>
        </w:tc>
        <w:tc>
          <w:tcPr>
            <w:tcW w:w="930" w:type="dxa"/>
          </w:tcPr>
          <w:p w:rsidR="004608AE" w:rsidRPr="006338EB" w:rsidRDefault="004608AE" w:rsidP="004608AE">
            <w:pPr>
              <w:jc w:val="both"/>
              <w:rPr>
                <w:rFonts w:ascii="Times New Roman" w:hAnsi="Times New Roman" w:cs="Times New Roman"/>
                <w:sz w:val="24"/>
                <w:szCs w:val="24"/>
              </w:rPr>
            </w:pPr>
          </w:p>
        </w:tc>
      </w:tr>
      <w:tr w:rsidR="004608AE" w:rsidRPr="006338EB" w:rsidTr="004608AE">
        <w:trPr>
          <w:trHeight w:val="150"/>
        </w:trPr>
        <w:tc>
          <w:tcPr>
            <w:tcW w:w="900"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2</w:t>
            </w:r>
          </w:p>
        </w:tc>
        <w:tc>
          <w:tcPr>
            <w:tcW w:w="5737"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Facilitate remote consultation with agricultural experts</w:t>
            </w:r>
          </w:p>
        </w:tc>
        <w:tc>
          <w:tcPr>
            <w:tcW w:w="660" w:type="dxa"/>
          </w:tcPr>
          <w:p w:rsidR="004608AE" w:rsidRPr="006338EB" w:rsidRDefault="004608AE" w:rsidP="004608AE">
            <w:pPr>
              <w:jc w:val="both"/>
              <w:rPr>
                <w:rFonts w:ascii="Times New Roman" w:hAnsi="Times New Roman" w:cs="Times New Roman"/>
                <w:sz w:val="24"/>
                <w:szCs w:val="24"/>
              </w:rPr>
            </w:pPr>
          </w:p>
        </w:tc>
        <w:tc>
          <w:tcPr>
            <w:tcW w:w="765" w:type="dxa"/>
          </w:tcPr>
          <w:p w:rsidR="004608AE" w:rsidRPr="006338EB" w:rsidRDefault="004608AE" w:rsidP="004608AE">
            <w:pPr>
              <w:jc w:val="both"/>
              <w:rPr>
                <w:rFonts w:ascii="Times New Roman" w:hAnsi="Times New Roman" w:cs="Times New Roman"/>
                <w:sz w:val="24"/>
                <w:szCs w:val="24"/>
              </w:rPr>
            </w:pPr>
          </w:p>
        </w:tc>
        <w:tc>
          <w:tcPr>
            <w:tcW w:w="818" w:type="dxa"/>
          </w:tcPr>
          <w:p w:rsidR="004608AE" w:rsidRPr="006338EB" w:rsidRDefault="004608AE" w:rsidP="004608AE">
            <w:pPr>
              <w:jc w:val="both"/>
              <w:rPr>
                <w:rFonts w:ascii="Times New Roman" w:hAnsi="Times New Roman" w:cs="Times New Roman"/>
                <w:sz w:val="24"/>
                <w:szCs w:val="24"/>
              </w:rPr>
            </w:pPr>
          </w:p>
        </w:tc>
        <w:tc>
          <w:tcPr>
            <w:tcW w:w="930" w:type="dxa"/>
          </w:tcPr>
          <w:p w:rsidR="004608AE" w:rsidRPr="006338EB" w:rsidRDefault="004608AE" w:rsidP="004608AE">
            <w:pPr>
              <w:jc w:val="both"/>
              <w:rPr>
                <w:rFonts w:ascii="Times New Roman" w:hAnsi="Times New Roman" w:cs="Times New Roman"/>
                <w:sz w:val="24"/>
                <w:szCs w:val="24"/>
              </w:rPr>
            </w:pPr>
          </w:p>
        </w:tc>
      </w:tr>
      <w:tr w:rsidR="004608AE" w:rsidRPr="006338EB" w:rsidTr="004608AE">
        <w:trPr>
          <w:trHeight w:val="300"/>
        </w:trPr>
        <w:tc>
          <w:tcPr>
            <w:tcW w:w="900"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3</w:t>
            </w:r>
          </w:p>
        </w:tc>
        <w:tc>
          <w:tcPr>
            <w:tcW w:w="5737"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Facilitate ordering of seeds and fertilizers</w:t>
            </w:r>
          </w:p>
        </w:tc>
        <w:tc>
          <w:tcPr>
            <w:tcW w:w="660" w:type="dxa"/>
          </w:tcPr>
          <w:p w:rsidR="004608AE" w:rsidRPr="006338EB" w:rsidRDefault="004608AE" w:rsidP="004608AE">
            <w:pPr>
              <w:jc w:val="both"/>
              <w:rPr>
                <w:rFonts w:ascii="Times New Roman" w:hAnsi="Times New Roman" w:cs="Times New Roman"/>
                <w:sz w:val="24"/>
                <w:szCs w:val="24"/>
              </w:rPr>
            </w:pPr>
          </w:p>
        </w:tc>
        <w:tc>
          <w:tcPr>
            <w:tcW w:w="765" w:type="dxa"/>
          </w:tcPr>
          <w:p w:rsidR="004608AE" w:rsidRPr="006338EB" w:rsidRDefault="004608AE" w:rsidP="004608AE">
            <w:pPr>
              <w:jc w:val="both"/>
              <w:rPr>
                <w:rFonts w:ascii="Times New Roman" w:hAnsi="Times New Roman" w:cs="Times New Roman"/>
                <w:sz w:val="24"/>
                <w:szCs w:val="24"/>
              </w:rPr>
            </w:pPr>
          </w:p>
        </w:tc>
        <w:tc>
          <w:tcPr>
            <w:tcW w:w="818" w:type="dxa"/>
          </w:tcPr>
          <w:p w:rsidR="004608AE" w:rsidRPr="006338EB" w:rsidRDefault="004608AE" w:rsidP="004608AE">
            <w:pPr>
              <w:jc w:val="both"/>
              <w:rPr>
                <w:rFonts w:ascii="Times New Roman" w:hAnsi="Times New Roman" w:cs="Times New Roman"/>
                <w:sz w:val="24"/>
                <w:szCs w:val="24"/>
              </w:rPr>
            </w:pPr>
          </w:p>
        </w:tc>
        <w:tc>
          <w:tcPr>
            <w:tcW w:w="930" w:type="dxa"/>
          </w:tcPr>
          <w:p w:rsidR="004608AE" w:rsidRPr="006338EB" w:rsidRDefault="004608AE" w:rsidP="004608AE">
            <w:pPr>
              <w:jc w:val="both"/>
              <w:rPr>
                <w:rFonts w:ascii="Times New Roman" w:hAnsi="Times New Roman" w:cs="Times New Roman"/>
                <w:sz w:val="24"/>
                <w:szCs w:val="24"/>
              </w:rPr>
            </w:pPr>
          </w:p>
        </w:tc>
      </w:tr>
      <w:tr w:rsidR="004608AE" w:rsidRPr="006338EB" w:rsidTr="004608AE">
        <w:trPr>
          <w:trHeight w:val="360"/>
        </w:trPr>
        <w:tc>
          <w:tcPr>
            <w:tcW w:w="900"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4</w:t>
            </w:r>
          </w:p>
        </w:tc>
        <w:tc>
          <w:tcPr>
            <w:tcW w:w="5737"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Assist in tracking farm productivity</w:t>
            </w:r>
          </w:p>
        </w:tc>
        <w:tc>
          <w:tcPr>
            <w:tcW w:w="660" w:type="dxa"/>
          </w:tcPr>
          <w:p w:rsidR="004608AE" w:rsidRPr="006338EB" w:rsidRDefault="004608AE" w:rsidP="004608AE">
            <w:pPr>
              <w:jc w:val="both"/>
              <w:rPr>
                <w:rFonts w:ascii="Times New Roman" w:hAnsi="Times New Roman" w:cs="Times New Roman"/>
                <w:sz w:val="24"/>
                <w:szCs w:val="24"/>
              </w:rPr>
            </w:pPr>
          </w:p>
        </w:tc>
        <w:tc>
          <w:tcPr>
            <w:tcW w:w="765" w:type="dxa"/>
          </w:tcPr>
          <w:p w:rsidR="004608AE" w:rsidRPr="006338EB" w:rsidRDefault="004608AE" w:rsidP="004608AE">
            <w:pPr>
              <w:jc w:val="both"/>
              <w:rPr>
                <w:rFonts w:ascii="Times New Roman" w:hAnsi="Times New Roman" w:cs="Times New Roman"/>
                <w:sz w:val="24"/>
                <w:szCs w:val="24"/>
              </w:rPr>
            </w:pPr>
          </w:p>
        </w:tc>
        <w:tc>
          <w:tcPr>
            <w:tcW w:w="818" w:type="dxa"/>
          </w:tcPr>
          <w:p w:rsidR="004608AE" w:rsidRPr="006338EB" w:rsidRDefault="004608AE" w:rsidP="004608AE">
            <w:pPr>
              <w:jc w:val="both"/>
              <w:rPr>
                <w:rFonts w:ascii="Times New Roman" w:hAnsi="Times New Roman" w:cs="Times New Roman"/>
                <w:sz w:val="24"/>
                <w:szCs w:val="24"/>
              </w:rPr>
            </w:pPr>
          </w:p>
        </w:tc>
        <w:tc>
          <w:tcPr>
            <w:tcW w:w="930" w:type="dxa"/>
          </w:tcPr>
          <w:p w:rsidR="004608AE" w:rsidRPr="006338EB" w:rsidRDefault="004608AE" w:rsidP="004608AE">
            <w:pPr>
              <w:jc w:val="both"/>
              <w:rPr>
                <w:rFonts w:ascii="Times New Roman" w:hAnsi="Times New Roman" w:cs="Times New Roman"/>
                <w:sz w:val="24"/>
                <w:szCs w:val="24"/>
              </w:rPr>
            </w:pPr>
          </w:p>
        </w:tc>
      </w:tr>
      <w:tr w:rsidR="004608AE" w:rsidRPr="006338EB" w:rsidTr="004608AE">
        <w:trPr>
          <w:trHeight w:val="195"/>
        </w:trPr>
        <w:tc>
          <w:tcPr>
            <w:tcW w:w="900"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5</w:t>
            </w:r>
          </w:p>
        </w:tc>
        <w:tc>
          <w:tcPr>
            <w:tcW w:w="5737"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Enhance access to information on pest control methods</w:t>
            </w:r>
          </w:p>
        </w:tc>
        <w:tc>
          <w:tcPr>
            <w:tcW w:w="660" w:type="dxa"/>
          </w:tcPr>
          <w:p w:rsidR="004608AE" w:rsidRPr="006338EB" w:rsidRDefault="004608AE" w:rsidP="004608AE">
            <w:pPr>
              <w:jc w:val="both"/>
              <w:rPr>
                <w:rFonts w:ascii="Times New Roman" w:hAnsi="Times New Roman" w:cs="Times New Roman"/>
                <w:sz w:val="24"/>
                <w:szCs w:val="24"/>
              </w:rPr>
            </w:pPr>
          </w:p>
        </w:tc>
        <w:tc>
          <w:tcPr>
            <w:tcW w:w="765" w:type="dxa"/>
          </w:tcPr>
          <w:p w:rsidR="004608AE" w:rsidRPr="006338EB" w:rsidRDefault="004608AE" w:rsidP="004608AE">
            <w:pPr>
              <w:jc w:val="both"/>
              <w:rPr>
                <w:rFonts w:ascii="Times New Roman" w:hAnsi="Times New Roman" w:cs="Times New Roman"/>
                <w:sz w:val="24"/>
                <w:szCs w:val="24"/>
              </w:rPr>
            </w:pPr>
          </w:p>
        </w:tc>
        <w:tc>
          <w:tcPr>
            <w:tcW w:w="818" w:type="dxa"/>
          </w:tcPr>
          <w:p w:rsidR="004608AE" w:rsidRPr="006338EB" w:rsidRDefault="004608AE" w:rsidP="004608AE">
            <w:pPr>
              <w:jc w:val="both"/>
              <w:rPr>
                <w:rFonts w:ascii="Times New Roman" w:hAnsi="Times New Roman" w:cs="Times New Roman"/>
                <w:sz w:val="24"/>
                <w:szCs w:val="24"/>
              </w:rPr>
            </w:pPr>
          </w:p>
        </w:tc>
        <w:tc>
          <w:tcPr>
            <w:tcW w:w="930" w:type="dxa"/>
          </w:tcPr>
          <w:p w:rsidR="004608AE" w:rsidRPr="006338EB" w:rsidRDefault="004608AE" w:rsidP="004608AE">
            <w:pPr>
              <w:jc w:val="both"/>
              <w:rPr>
                <w:rFonts w:ascii="Times New Roman" w:hAnsi="Times New Roman" w:cs="Times New Roman"/>
                <w:sz w:val="24"/>
                <w:szCs w:val="24"/>
              </w:rPr>
            </w:pPr>
          </w:p>
        </w:tc>
      </w:tr>
      <w:tr w:rsidR="004608AE" w:rsidRPr="006338EB" w:rsidTr="004608AE">
        <w:trPr>
          <w:trHeight w:val="300"/>
        </w:trPr>
        <w:tc>
          <w:tcPr>
            <w:tcW w:w="900"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6</w:t>
            </w:r>
          </w:p>
        </w:tc>
        <w:tc>
          <w:tcPr>
            <w:tcW w:w="5737"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Improve access to weather forecasts for better planting decisions</w:t>
            </w:r>
          </w:p>
        </w:tc>
        <w:tc>
          <w:tcPr>
            <w:tcW w:w="660" w:type="dxa"/>
          </w:tcPr>
          <w:p w:rsidR="004608AE" w:rsidRPr="006338EB" w:rsidRDefault="004608AE" w:rsidP="004608AE">
            <w:pPr>
              <w:jc w:val="both"/>
              <w:rPr>
                <w:rFonts w:ascii="Times New Roman" w:hAnsi="Times New Roman" w:cs="Times New Roman"/>
                <w:sz w:val="24"/>
                <w:szCs w:val="24"/>
              </w:rPr>
            </w:pPr>
          </w:p>
        </w:tc>
        <w:tc>
          <w:tcPr>
            <w:tcW w:w="765" w:type="dxa"/>
          </w:tcPr>
          <w:p w:rsidR="004608AE" w:rsidRPr="006338EB" w:rsidRDefault="004608AE" w:rsidP="004608AE">
            <w:pPr>
              <w:jc w:val="both"/>
              <w:rPr>
                <w:rFonts w:ascii="Times New Roman" w:hAnsi="Times New Roman" w:cs="Times New Roman"/>
                <w:sz w:val="24"/>
                <w:szCs w:val="24"/>
              </w:rPr>
            </w:pPr>
          </w:p>
        </w:tc>
        <w:tc>
          <w:tcPr>
            <w:tcW w:w="818" w:type="dxa"/>
          </w:tcPr>
          <w:p w:rsidR="004608AE" w:rsidRPr="006338EB" w:rsidRDefault="004608AE" w:rsidP="004608AE">
            <w:pPr>
              <w:jc w:val="both"/>
              <w:rPr>
                <w:rFonts w:ascii="Times New Roman" w:hAnsi="Times New Roman" w:cs="Times New Roman"/>
                <w:sz w:val="24"/>
                <w:szCs w:val="24"/>
              </w:rPr>
            </w:pPr>
          </w:p>
        </w:tc>
        <w:tc>
          <w:tcPr>
            <w:tcW w:w="930" w:type="dxa"/>
          </w:tcPr>
          <w:p w:rsidR="004608AE" w:rsidRPr="006338EB" w:rsidRDefault="004608AE" w:rsidP="004608AE">
            <w:pPr>
              <w:jc w:val="both"/>
              <w:rPr>
                <w:rFonts w:ascii="Times New Roman" w:hAnsi="Times New Roman" w:cs="Times New Roman"/>
                <w:sz w:val="24"/>
                <w:szCs w:val="24"/>
              </w:rPr>
            </w:pPr>
          </w:p>
        </w:tc>
      </w:tr>
      <w:tr w:rsidR="004608AE" w:rsidRPr="006338EB" w:rsidTr="004608AE">
        <w:trPr>
          <w:trHeight w:val="485"/>
        </w:trPr>
        <w:tc>
          <w:tcPr>
            <w:tcW w:w="900"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7</w:t>
            </w:r>
          </w:p>
        </w:tc>
        <w:tc>
          <w:tcPr>
            <w:tcW w:w="5737"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Improve learning about new farming techniques</w:t>
            </w:r>
          </w:p>
        </w:tc>
        <w:tc>
          <w:tcPr>
            <w:tcW w:w="660" w:type="dxa"/>
          </w:tcPr>
          <w:p w:rsidR="004608AE" w:rsidRPr="006338EB" w:rsidRDefault="004608AE" w:rsidP="004608AE">
            <w:pPr>
              <w:jc w:val="both"/>
              <w:rPr>
                <w:rFonts w:ascii="Times New Roman" w:hAnsi="Times New Roman" w:cs="Times New Roman"/>
                <w:sz w:val="24"/>
                <w:szCs w:val="24"/>
              </w:rPr>
            </w:pPr>
          </w:p>
        </w:tc>
        <w:tc>
          <w:tcPr>
            <w:tcW w:w="765" w:type="dxa"/>
          </w:tcPr>
          <w:p w:rsidR="004608AE" w:rsidRPr="006338EB" w:rsidRDefault="004608AE" w:rsidP="004608AE">
            <w:pPr>
              <w:jc w:val="both"/>
              <w:rPr>
                <w:rFonts w:ascii="Times New Roman" w:hAnsi="Times New Roman" w:cs="Times New Roman"/>
                <w:sz w:val="24"/>
                <w:szCs w:val="24"/>
              </w:rPr>
            </w:pPr>
          </w:p>
        </w:tc>
        <w:tc>
          <w:tcPr>
            <w:tcW w:w="818" w:type="dxa"/>
          </w:tcPr>
          <w:p w:rsidR="004608AE" w:rsidRPr="006338EB" w:rsidRDefault="004608AE" w:rsidP="004608AE">
            <w:pPr>
              <w:jc w:val="both"/>
              <w:rPr>
                <w:rFonts w:ascii="Times New Roman" w:hAnsi="Times New Roman" w:cs="Times New Roman"/>
                <w:sz w:val="24"/>
                <w:szCs w:val="24"/>
              </w:rPr>
            </w:pPr>
          </w:p>
        </w:tc>
        <w:tc>
          <w:tcPr>
            <w:tcW w:w="930" w:type="dxa"/>
          </w:tcPr>
          <w:p w:rsidR="004608AE" w:rsidRPr="006338EB" w:rsidRDefault="004608AE" w:rsidP="004608AE">
            <w:pPr>
              <w:jc w:val="both"/>
              <w:rPr>
                <w:rFonts w:ascii="Times New Roman" w:hAnsi="Times New Roman" w:cs="Times New Roman"/>
                <w:sz w:val="24"/>
                <w:szCs w:val="24"/>
              </w:rPr>
            </w:pPr>
          </w:p>
        </w:tc>
      </w:tr>
      <w:tr w:rsidR="004608AE" w:rsidRPr="006338EB" w:rsidTr="004608AE">
        <w:trPr>
          <w:trHeight w:val="485"/>
        </w:trPr>
        <w:tc>
          <w:tcPr>
            <w:tcW w:w="900"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8</w:t>
            </w:r>
          </w:p>
        </w:tc>
        <w:tc>
          <w:tcPr>
            <w:tcW w:w="5737"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Provide alerts about potential crop diseases</w:t>
            </w:r>
          </w:p>
        </w:tc>
        <w:tc>
          <w:tcPr>
            <w:tcW w:w="660" w:type="dxa"/>
          </w:tcPr>
          <w:p w:rsidR="004608AE" w:rsidRPr="006338EB" w:rsidRDefault="004608AE" w:rsidP="004608AE">
            <w:pPr>
              <w:jc w:val="both"/>
              <w:rPr>
                <w:rFonts w:ascii="Times New Roman" w:hAnsi="Times New Roman" w:cs="Times New Roman"/>
                <w:sz w:val="24"/>
                <w:szCs w:val="24"/>
              </w:rPr>
            </w:pPr>
          </w:p>
        </w:tc>
        <w:tc>
          <w:tcPr>
            <w:tcW w:w="765" w:type="dxa"/>
          </w:tcPr>
          <w:p w:rsidR="004608AE" w:rsidRPr="006338EB" w:rsidRDefault="004608AE" w:rsidP="004608AE">
            <w:pPr>
              <w:jc w:val="both"/>
              <w:rPr>
                <w:rFonts w:ascii="Times New Roman" w:hAnsi="Times New Roman" w:cs="Times New Roman"/>
                <w:sz w:val="24"/>
                <w:szCs w:val="24"/>
              </w:rPr>
            </w:pPr>
          </w:p>
        </w:tc>
        <w:tc>
          <w:tcPr>
            <w:tcW w:w="818" w:type="dxa"/>
          </w:tcPr>
          <w:p w:rsidR="004608AE" w:rsidRPr="006338EB" w:rsidRDefault="004608AE" w:rsidP="004608AE">
            <w:pPr>
              <w:jc w:val="both"/>
              <w:rPr>
                <w:rFonts w:ascii="Times New Roman" w:hAnsi="Times New Roman" w:cs="Times New Roman"/>
                <w:sz w:val="24"/>
                <w:szCs w:val="24"/>
              </w:rPr>
            </w:pPr>
          </w:p>
        </w:tc>
        <w:tc>
          <w:tcPr>
            <w:tcW w:w="930" w:type="dxa"/>
          </w:tcPr>
          <w:p w:rsidR="004608AE" w:rsidRPr="006338EB" w:rsidRDefault="004608AE" w:rsidP="004608AE">
            <w:pPr>
              <w:jc w:val="both"/>
              <w:rPr>
                <w:rFonts w:ascii="Times New Roman" w:hAnsi="Times New Roman" w:cs="Times New Roman"/>
                <w:sz w:val="24"/>
                <w:szCs w:val="24"/>
              </w:rPr>
            </w:pPr>
          </w:p>
        </w:tc>
      </w:tr>
      <w:tr w:rsidR="004608AE" w:rsidRPr="006338EB" w:rsidTr="004608AE">
        <w:trPr>
          <w:trHeight w:val="485"/>
        </w:trPr>
        <w:tc>
          <w:tcPr>
            <w:tcW w:w="900"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9</w:t>
            </w:r>
          </w:p>
        </w:tc>
        <w:tc>
          <w:tcPr>
            <w:tcW w:w="5737"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Help in planning irrigation schedules more effectively</w:t>
            </w:r>
          </w:p>
        </w:tc>
        <w:tc>
          <w:tcPr>
            <w:tcW w:w="660" w:type="dxa"/>
          </w:tcPr>
          <w:p w:rsidR="004608AE" w:rsidRPr="006338EB" w:rsidRDefault="004608AE" w:rsidP="004608AE">
            <w:pPr>
              <w:jc w:val="both"/>
              <w:rPr>
                <w:rFonts w:ascii="Times New Roman" w:hAnsi="Times New Roman" w:cs="Times New Roman"/>
                <w:sz w:val="24"/>
                <w:szCs w:val="24"/>
              </w:rPr>
            </w:pPr>
          </w:p>
        </w:tc>
        <w:tc>
          <w:tcPr>
            <w:tcW w:w="765" w:type="dxa"/>
          </w:tcPr>
          <w:p w:rsidR="004608AE" w:rsidRPr="006338EB" w:rsidRDefault="004608AE" w:rsidP="004608AE">
            <w:pPr>
              <w:jc w:val="both"/>
              <w:rPr>
                <w:rFonts w:ascii="Times New Roman" w:hAnsi="Times New Roman" w:cs="Times New Roman"/>
                <w:sz w:val="24"/>
                <w:szCs w:val="24"/>
              </w:rPr>
            </w:pPr>
          </w:p>
        </w:tc>
        <w:tc>
          <w:tcPr>
            <w:tcW w:w="818" w:type="dxa"/>
          </w:tcPr>
          <w:p w:rsidR="004608AE" w:rsidRPr="006338EB" w:rsidRDefault="004608AE" w:rsidP="004608AE">
            <w:pPr>
              <w:jc w:val="both"/>
              <w:rPr>
                <w:rFonts w:ascii="Times New Roman" w:hAnsi="Times New Roman" w:cs="Times New Roman"/>
                <w:sz w:val="24"/>
                <w:szCs w:val="24"/>
              </w:rPr>
            </w:pPr>
          </w:p>
        </w:tc>
        <w:tc>
          <w:tcPr>
            <w:tcW w:w="930" w:type="dxa"/>
          </w:tcPr>
          <w:p w:rsidR="004608AE" w:rsidRPr="006338EB" w:rsidRDefault="004608AE" w:rsidP="004608AE">
            <w:pPr>
              <w:jc w:val="both"/>
              <w:rPr>
                <w:rFonts w:ascii="Times New Roman" w:hAnsi="Times New Roman" w:cs="Times New Roman"/>
                <w:sz w:val="24"/>
                <w:szCs w:val="24"/>
              </w:rPr>
            </w:pPr>
          </w:p>
        </w:tc>
      </w:tr>
      <w:tr w:rsidR="004608AE" w:rsidRPr="006338EB" w:rsidTr="004608AE">
        <w:trPr>
          <w:trHeight w:val="485"/>
        </w:trPr>
        <w:tc>
          <w:tcPr>
            <w:tcW w:w="900"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10</w:t>
            </w:r>
          </w:p>
        </w:tc>
        <w:tc>
          <w:tcPr>
            <w:tcW w:w="5737"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Aid in coordinating harvesting and transportation</w:t>
            </w:r>
          </w:p>
        </w:tc>
        <w:tc>
          <w:tcPr>
            <w:tcW w:w="660" w:type="dxa"/>
          </w:tcPr>
          <w:p w:rsidR="004608AE" w:rsidRPr="006338EB" w:rsidRDefault="004608AE" w:rsidP="004608AE">
            <w:pPr>
              <w:jc w:val="both"/>
              <w:rPr>
                <w:rFonts w:ascii="Times New Roman" w:hAnsi="Times New Roman" w:cs="Times New Roman"/>
                <w:sz w:val="24"/>
                <w:szCs w:val="24"/>
              </w:rPr>
            </w:pPr>
          </w:p>
        </w:tc>
        <w:tc>
          <w:tcPr>
            <w:tcW w:w="765" w:type="dxa"/>
          </w:tcPr>
          <w:p w:rsidR="004608AE" w:rsidRPr="006338EB" w:rsidRDefault="004608AE" w:rsidP="004608AE">
            <w:pPr>
              <w:jc w:val="both"/>
              <w:rPr>
                <w:rFonts w:ascii="Times New Roman" w:hAnsi="Times New Roman" w:cs="Times New Roman"/>
                <w:sz w:val="24"/>
                <w:szCs w:val="24"/>
              </w:rPr>
            </w:pPr>
          </w:p>
        </w:tc>
        <w:tc>
          <w:tcPr>
            <w:tcW w:w="818" w:type="dxa"/>
          </w:tcPr>
          <w:p w:rsidR="004608AE" w:rsidRPr="006338EB" w:rsidRDefault="004608AE" w:rsidP="004608AE">
            <w:pPr>
              <w:jc w:val="both"/>
              <w:rPr>
                <w:rFonts w:ascii="Times New Roman" w:hAnsi="Times New Roman" w:cs="Times New Roman"/>
                <w:sz w:val="24"/>
                <w:szCs w:val="24"/>
              </w:rPr>
            </w:pPr>
          </w:p>
        </w:tc>
        <w:tc>
          <w:tcPr>
            <w:tcW w:w="930" w:type="dxa"/>
          </w:tcPr>
          <w:p w:rsidR="004608AE" w:rsidRPr="006338EB" w:rsidRDefault="004608AE" w:rsidP="004608AE">
            <w:pPr>
              <w:jc w:val="both"/>
              <w:rPr>
                <w:rFonts w:ascii="Times New Roman" w:hAnsi="Times New Roman" w:cs="Times New Roman"/>
                <w:sz w:val="24"/>
                <w:szCs w:val="24"/>
              </w:rPr>
            </w:pPr>
          </w:p>
        </w:tc>
      </w:tr>
    </w:tbl>
    <w:p w:rsidR="004608AE" w:rsidRPr="006338EB" w:rsidRDefault="004608AE" w:rsidP="004608AE">
      <w:pPr>
        <w:jc w:val="both"/>
        <w:rPr>
          <w:rFonts w:ascii="Times New Roman" w:hAnsi="Times New Roman" w:cs="Times New Roman"/>
          <w:sz w:val="24"/>
          <w:szCs w:val="24"/>
        </w:rPr>
      </w:pPr>
    </w:p>
    <w:p w:rsidR="004608AE" w:rsidRPr="006338EB" w:rsidRDefault="004608AE" w:rsidP="004608AE">
      <w:pPr>
        <w:jc w:val="both"/>
        <w:rPr>
          <w:rFonts w:ascii="Times New Roman" w:hAnsi="Times New Roman" w:cs="Times New Roman"/>
          <w:b/>
          <w:sz w:val="24"/>
          <w:szCs w:val="24"/>
        </w:rPr>
      </w:pPr>
    </w:p>
    <w:p w:rsidR="004608AE" w:rsidRPr="006338EB" w:rsidRDefault="004608AE" w:rsidP="004608AE">
      <w:pPr>
        <w:jc w:val="both"/>
        <w:rPr>
          <w:rFonts w:ascii="Times New Roman" w:hAnsi="Times New Roman" w:cs="Times New Roman"/>
          <w:b/>
          <w:sz w:val="24"/>
          <w:szCs w:val="24"/>
        </w:rPr>
      </w:pPr>
    </w:p>
    <w:p w:rsidR="004608AE" w:rsidRPr="006338EB" w:rsidRDefault="004608AE" w:rsidP="004608AE">
      <w:pPr>
        <w:jc w:val="both"/>
        <w:rPr>
          <w:rFonts w:ascii="Times New Roman" w:hAnsi="Times New Roman" w:cs="Times New Roman"/>
          <w:b/>
          <w:sz w:val="24"/>
          <w:szCs w:val="24"/>
        </w:rPr>
      </w:pPr>
    </w:p>
    <w:p w:rsidR="004608AE" w:rsidRPr="006338EB" w:rsidRDefault="004608AE" w:rsidP="004608AE">
      <w:pPr>
        <w:jc w:val="both"/>
        <w:rPr>
          <w:rFonts w:ascii="Times New Roman" w:hAnsi="Times New Roman" w:cs="Times New Roman"/>
          <w:b/>
          <w:sz w:val="24"/>
          <w:szCs w:val="24"/>
        </w:rPr>
      </w:pPr>
    </w:p>
    <w:p w:rsidR="004608AE" w:rsidRPr="006338EB" w:rsidRDefault="004608AE" w:rsidP="004608AE">
      <w:pPr>
        <w:jc w:val="both"/>
        <w:rPr>
          <w:rFonts w:ascii="Times New Roman" w:hAnsi="Times New Roman" w:cs="Times New Roman"/>
          <w:b/>
          <w:sz w:val="24"/>
          <w:szCs w:val="24"/>
        </w:rPr>
      </w:pPr>
    </w:p>
    <w:p w:rsidR="004608AE" w:rsidRPr="006338EB" w:rsidRDefault="004608AE" w:rsidP="004608AE">
      <w:pPr>
        <w:jc w:val="both"/>
        <w:rPr>
          <w:rFonts w:ascii="Times New Roman" w:hAnsi="Times New Roman" w:cs="Times New Roman"/>
          <w:b/>
          <w:sz w:val="24"/>
          <w:szCs w:val="24"/>
        </w:rPr>
      </w:pPr>
    </w:p>
    <w:p w:rsidR="004608AE" w:rsidRPr="006338EB" w:rsidRDefault="004608AE" w:rsidP="004608AE">
      <w:pPr>
        <w:jc w:val="both"/>
        <w:rPr>
          <w:rFonts w:ascii="Times New Roman" w:hAnsi="Times New Roman" w:cs="Times New Roman"/>
          <w:b/>
          <w:sz w:val="24"/>
          <w:szCs w:val="24"/>
        </w:rPr>
      </w:pPr>
    </w:p>
    <w:p w:rsidR="004608AE" w:rsidRPr="006338EB" w:rsidRDefault="004608AE" w:rsidP="004608AE">
      <w:pPr>
        <w:spacing w:line="360" w:lineRule="auto"/>
        <w:jc w:val="both"/>
        <w:rPr>
          <w:rFonts w:ascii="Times New Roman" w:hAnsi="Times New Roman" w:cs="Times New Roman"/>
          <w:b/>
          <w:bCs/>
          <w:sz w:val="24"/>
          <w:szCs w:val="24"/>
        </w:rPr>
      </w:pPr>
      <w:r w:rsidRPr="006338EB">
        <w:rPr>
          <w:rFonts w:ascii="Times New Roman" w:hAnsi="Times New Roman" w:cs="Times New Roman"/>
          <w:b/>
          <w:sz w:val="24"/>
          <w:szCs w:val="24"/>
        </w:rPr>
        <w:t xml:space="preserve">Cluster D: </w:t>
      </w:r>
      <w:r w:rsidRPr="006338EB">
        <w:rPr>
          <w:rFonts w:ascii="Times New Roman" w:hAnsi="Times New Roman" w:cs="Times New Roman"/>
          <w:b/>
          <w:bCs/>
          <w:sz w:val="24"/>
          <w:szCs w:val="24"/>
        </w:rPr>
        <w:t>Challenges of Irish Potatoes Rural Farmers in Using Mobile Phones for Accessing Agricultural Information Needs For Bumper Harvest</w:t>
      </w:r>
    </w:p>
    <w:p w:rsidR="004608AE" w:rsidRPr="006338EB" w:rsidRDefault="004608AE" w:rsidP="004608AE">
      <w:pPr>
        <w:spacing w:line="360" w:lineRule="auto"/>
        <w:jc w:val="both"/>
        <w:rPr>
          <w:rFonts w:ascii="Times New Roman" w:eastAsia="Times New Roman" w:hAnsi="Times New Roman" w:cs="Times New Roman"/>
          <w:sz w:val="24"/>
          <w:szCs w:val="24"/>
        </w:rPr>
      </w:pPr>
      <w:r w:rsidRPr="006338EB">
        <w:rPr>
          <w:rFonts w:ascii="Times New Roman" w:hAnsi="Times New Roman" w:cs="Times New Roman"/>
          <w:sz w:val="24"/>
          <w:szCs w:val="24"/>
        </w:rPr>
        <w:t>INSRUCTION: Please indicate with a tick ( ) the challenges you encountered on Irish potatoes farming as:</w:t>
      </w:r>
      <w:r w:rsidRPr="006338EB">
        <w:rPr>
          <w:rFonts w:ascii="Times New Roman" w:eastAsia="Times New Roman" w:hAnsi="Times New Roman" w:cs="Times New Roman"/>
          <w:sz w:val="24"/>
          <w:szCs w:val="24"/>
        </w:rPr>
        <w:t xml:space="preserve"> against each of the items in the table below:</w:t>
      </w:r>
    </w:p>
    <w:tbl>
      <w:tblPr>
        <w:tblStyle w:val="TableGrid"/>
        <w:tblW w:w="0" w:type="auto"/>
        <w:tblLook w:val="04A0"/>
      </w:tblPr>
      <w:tblGrid>
        <w:gridCol w:w="738"/>
        <w:gridCol w:w="5850"/>
        <w:gridCol w:w="720"/>
        <w:gridCol w:w="720"/>
        <w:gridCol w:w="720"/>
        <w:gridCol w:w="828"/>
      </w:tblGrid>
      <w:tr w:rsidR="004608AE" w:rsidRPr="006338EB" w:rsidTr="004608AE">
        <w:tc>
          <w:tcPr>
            <w:tcW w:w="738" w:type="dxa"/>
          </w:tcPr>
          <w:p w:rsidR="004608AE" w:rsidRPr="006338EB" w:rsidRDefault="004608AE" w:rsidP="004608AE">
            <w:pPr>
              <w:spacing w:line="480" w:lineRule="auto"/>
              <w:jc w:val="both"/>
              <w:rPr>
                <w:rFonts w:ascii="Times New Roman" w:eastAsia="Times New Roman" w:hAnsi="Times New Roman" w:cs="Times New Roman"/>
                <w:b/>
                <w:sz w:val="24"/>
                <w:szCs w:val="24"/>
              </w:rPr>
            </w:pPr>
            <w:r w:rsidRPr="006338EB">
              <w:rPr>
                <w:rFonts w:ascii="Times New Roman" w:eastAsia="Times New Roman" w:hAnsi="Times New Roman" w:cs="Times New Roman"/>
                <w:b/>
                <w:sz w:val="24"/>
                <w:szCs w:val="24"/>
              </w:rPr>
              <w:t>S/N</w:t>
            </w:r>
          </w:p>
        </w:tc>
        <w:tc>
          <w:tcPr>
            <w:tcW w:w="5850" w:type="dxa"/>
          </w:tcPr>
          <w:p w:rsidR="004608AE" w:rsidRPr="006338EB" w:rsidRDefault="004608AE" w:rsidP="004608AE">
            <w:pPr>
              <w:spacing w:line="480" w:lineRule="auto"/>
              <w:jc w:val="both"/>
              <w:rPr>
                <w:rFonts w:ascii="Times New Roman" w:eastAsia="Times New Roman" w:hAnsi="Times New Roman" w:cs="Times New Roman"/>
                <w:b/>
                <w:sz w:val="24"/>
                <w:szCs w:val="24"/>
              </w:rPr>
            </w:pPr>
            <w:r w:rsidRPr="006338EB">
              <w:rPr>
                <w:rFonts w:ascii="Times New Roman" w:eastAsia="Times New Roman" w:hAnsi="Times New Roman" w:cs="Times New Roman"/>
                <w:b/>
                <w:sz w:val="24"/>
                <w:szCs w:val="24"/>
              </w:rPr>
              <w:t>Challenges of Irish potatoes farming</w:t>
            </w:r>
          </w:p>
        </w:tc>
        <w:tc>
          <w:tcPr>
            <w:tcW w:w="720" w:type="dxa"/>
          </w:tcPr>
          <w:p w:rsidR="004608AE" w:rsidRPr="006338EB" w:rsidRDefault="004608AE" w:rsidP="004608AE">
            <w:pPr>
              <w:spacing w:line="480" w:lineRule="auto"/>
              <w:jc w:val="both"/>
              <w:rPr>
                <w:rFonts w:ascii="Times New Roman" w:eastAsia="Times New Roman" w:hAnsi="Times New Roman" w:cs="Times New Roman"/>
                <w:b/>
                <w:sz w:val="24"/>
                <w:szCs w:val="24"/>
              </w:rPr>
            </w:pPr>
            <w:r w:rsidRPr="006338EB">
              <w:rPr>
                <w:rFonts w:ascii="Times New Roman" w:eastAsia="Times New Roman" w:hAnsi="Times New Roman" w:cs="Times New Roman"/>
                <w:b/>
                <w:sz w:val="24"/>
                <w:szCs w:val="24"/>
              </w:rPr>
              <w:t>SA</w:t>
            </w:r>
          </w:p>
        </w:tc>
        <w:tc>
          <w:tcPr>
            <w:tcW w:w="720" w:type="dxa"/>
          </w:tcPr>
          <w:p w:rsidR="004608AE" w:rsidRPr="006338EB" w:rsidRDefault="004608AE" w:rsidP="004608AE">
            <w:pPr>
              <w:spacing w:line="480" w:lineRule="auto"/>
              <w:jc w:val="both"/>
              <w:rPr>
                <w:rFonts w:ascii="Times New Roman" w:eastAsia="Times New Roman" w:hAnsi="Times New Roman" w:cs="Times New Roman"/>
                <w:b/>
                <w:sz w:val="24"/>
                <w:szCs w:val="24"/>
              </w:rPr>
            </w:pPr>
            <w:r w:rsidRPr="006338EB">
              <w:rPr>
                <w:rFonts w:ascii="Times New Roman" w:eastAsia="Times New Roman" w:hAnsi="Times New Roman" w:cs="Times New Roman"/>
                <w:b/>
                <w:sz w:val="24"/>
                <w:szCs w:val="24"/>
              </w:rPr>
              <w:t>A</w:t>
            </w:r>
          </w:p>
        </w:tc>
        <w:tc>
          <w:tcPr>
            <w:tcW w:w="720" w:type="dxa"/>
          </w:tcPr>
          <w:p w:rsidR="004608AE" w:rsidRPr="006338EB" w:rsidRDefault="004608AE" w:rsidP="004608AE">
            <w:pPr>
              <w:spacing w:line="480" w:lineRule="auto"/>
              <w:jc w:val="both"/>
              <w:rPr>
                <w:rFonts w:ascii="Times New Roman" w:eastAsia="Times New Roman" w:hAnsi="Times New Roman" w:cs="Times New Roman"/>
                <w:b/>
                <w:sz w:val="24"/>
                <w:szCs w:val="24"/>
              </w:rPr>
            </w:pPr>
            <w:r w:rsidRPr="006338EB">
              <w:rPr>
                <w:rFonts w:ascii="Times New Roman" w:eastAsia="Times New Roman" w:hAnsi="Times New Roman" w:cs="Times New Roman"/>
                <w:b/>
                <w:sz w:val="24"/>
                <w:szCs w:val="24"/>
              </w:rPr>
              <w:t>D</w:t>
            </w:r>
          </w:p>
        </w:tc>
        <w:tc>
          <w:tcPr>
            <w:tcW w:w="828" w:type="dxa"/>
          </w:tcPr>
          <w:p w:rsidR="004608AE" w:rsidRPr="006338EB" w:rsidRDefault="004608AE" w:rsidP="004608AE">
            <w:pPr>
              <w:spacing w:line="480" w:lineRule="auto"/>
              <w:jc w:val="both"/>
              <w:rPr>
                <w:rFonts w:ascii="Times New Roman" w:eastAsia="Times New Roman" w:hAnsi="Times New Roman" w:cs="Times New Roman"/>
                <w:b/>
                <w:sz w:val="24"/>
                <w:szCs w:val="24"/>
              </w:rPr>
            </w:pPr>
            <w:r w:rsidRPr="006338EB">
              <w:rPr>
                <w:rFonts w:ascii="Times New Roman" w:eastAsia="Times New Roman" w:hAnsi="Times New Roman" w:cs="Times New Roman"/>
                <w:b/>
                <w:sz w:val="24"/>
                <w:szCs w:val="24"/>
              </w:rPr>
              <w:t>SD</w:t>
            </w:r>
          </w:p>
        </w:tc>
      </w:tr>
      <w:tr w:rsidR="004608AE" w:rsidRPr="006338EB" w:rsidTr="004608AE">
        <w:tc>
          <w:tcPr>
            <w:tcW w:w="738" w:type="dxa"/>
          </w:tcPr>
          <w:p w:rsidR="004608AE" w:rsidRPr="006338EB" w:rsidRDefault="004608AE" w:rsidP="004608AE">
            <w:pPr>
              <w:spacing w:line="480" w:lineRule="auto"/>
              <w:jc w:val="both"/>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1</w:t>
            </w:r>
          </w:p>
        </w:tc>
        <w:tc>
          <w:tcPr>
            <w:tcW w:w="5850" w:type="dxa"/>
          </w:tcPr>
          <w:p w:rsidR="004608AE" w:rsidRPr="006338EB" w:rsidRDefault="004608AE" w:rsidP="004608AE">
            <w:pPr>
              <w:spacing w:line="480" w:lineRule="auto"/>
              <w:jc w:val="both"/>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 xml:space="preserve">Poor network </w:t>
            </w:r>
          </w:p>
        </w:tc>
        <w:tc>
          <w:tcPr>
            <w:tcW w:w="720"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c>
          <w:tcPr>
            <w:tcW w:w="720"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c>
          <w:tcPr>
            <w:tcW w:w="720"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c>
          <w:tcPr>
            <w:tcW w:w="828"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r>
      <w:tr w:rsidR="004608AE" w:rsidRPr="006338EB" w:rsidTr="004608AE">
        <w:tc>
          <w:tcPr>
            <w:tcW w:w="738" w:type="dxa"/>
          </w:tcPr>
          <w:p w:rsidR="004608AE" w:rsidRPr="006338EB" w:rsidRDefault="004608AE" w:rsidP="004608AE">
            <w:pPr>
              <w:spacing w:line="480" w:lineRule="auto"/>
              <w:jc w:val="both"/>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2</w:t>
            </w:r>
          </w:p>
        </w:tc>
        <w:tc>
          <w:tcPr>
            <w:tcW w:w="5850" w:type="dxa"/>
          </w:tcPr>
          <w:p w:rsidR="004608AE" w:rsidRPr="006338EB" w:rsidRDefault="004608AE" w:rsidP="004608AE">
            <w:pPr>
              <w:spacing w:line="480" w:lineRule="auto"/>
              <w:jc w:val="both"/>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Poor internet connectivity</w:t>
            </w:r>
          </w:p>
        </w:tc>
        <w:tc>
          <w:tcPr>
            <w:tcW w:w="720"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c>
          <w:tcPr>
            <w:tcW w:w="720"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c>
          <w:tcPr>
            <w:tcW w:w="720"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c>
          <w:tcPr>
            <w:tcW w:w="828"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r>
      <w:tr w:rsidR="004608AE" w:rsidRPr="006338EB" w:rsidTr="004608AE">
        <w:tc>
          <w:tcPr>
            <w:tcW w:w="738" w:type="dxa"/>
          </w:tcPr>
          <w:p w:rsidR="004608AE" w:rsidRPr="006338EB" w:rsidRDefault="004608AE" w:rsidP="004608AE">
            <w:pPr>
              <w:spacing w:line="480" w:lineRule="auto"/>
              <w:jc w:val="both"/>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3</w:t>
            </w:r>
          </w:p>
        </w:tc>
        <w:tc>
          <w:tcPr>
            <w:tcW w:w="5850" w:type="dxa"/>
          </w:tcPr>
          <w:p w:rsidR="004608AE" w:rsidRPr="006338EB" w:rsidRDefault="004608AE" w:rsidP="004608AE">
            <w:pPr>
              <w:spacing w:line="480" w:lineRule="auto"/>
              <w:jc w:val="both"/>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Unfamiliarity with phone features</w:t>
            </w:r>
          </w:p>
        </w:tc>
        <w:tc>
          <w:tcPr>
            <w:tcW w:w="720"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c>
          <w:tcPr>
            <w:tcW w:w="720"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c>
          <w:tcPr>
            <w:tcW w:w="720"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c>
          <w:tcPr>
            <w:tcW w:w="828"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r>
      <w:tr w:rsidR="004608AE" w:rsidRPr="006338EB" w:rsidTr="004608AE">
        <w:tc>
          <w:tcPr>
            <w:tcW w:w="738" w:type="dxa"/>
          </w:tcPr>
          <w:p w:rsidR="004608AE" w:rsidRPr="006338EB" w:rsidRDefault="004608AE" w:rsidP="004608AE">
            <w:pPr>
              <w:spacing w:line="480" w:lineRule="auto"/>
              <w:jc w:val="both"/>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4</w:t>
            </w:r>
          </w:p>
        </w:tc>
        <w:tc>
          <w:tcPr>
            <w:tcW w:w="5850" w:type="dxa"/>
          </w:tcPr>
          <w:p w:rsidR="004608AE" w:rsidRPr="006338EB" w:rsidRDefault="004608AE" w:rsidP="004608AE">
            <w:pPr>
              <w:spacing w:line="480" w:lineRule="auto"/>
              <w:jc w:val="both"/>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Epileptic power supply</w:t>
            </w:r>
          </w:p>
        </w:tc>
        <w:tc>
          <w:tcPr>
            <w:tcW w:w="720"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c>
          <w:tcPr>
            <w:tcW w:w="720"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c>
          <w:tcPr>
            <w:tcW w:w="720"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c>
          <w:tcPr>
            <w:tcW w:w="828"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r>
      <w:tr w:rsidR="004608AE" w:rsidRPr="006338EB" w:rsidTr="004608AE">
        <w:tc>
          <w:tcPr>
            <w:tcW w:w="738" w:type="dxa"/>
          </w:tcPr>
          <w:p w:rsidR="004608AE" w:rsidRPr="006338EB" w:rsidRDefault="004608AE" w:rsidP="004608AE">
            <w:pPr>
              <w:spacing w:line="480" w:lineRule="auto"/>
              <w:jc w:val="both"/>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5</w:t>
            </w:r>
          </w:p>
        </w:tc>
        <w:tc>
          <w:tcPr>
            <w:tcW w:w="5850" w:type="dxa"/>
          </w:tcPr>
          <w:p w:rsidR="004608AE" w:rsidRPr="006338EB" w:rsidRDefault="004608AE" w:rsidP="004608AE">
            <w:pPr>
              <w:spacing w:line="480" w:lineRule="auto"/>
              <w:jc w:val="both"/>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Inaccessibility to recharge voucher</w:t>
            </w:r>
          </w:p>
        </w:tc>
        <w:tc>
          <w:tcPr>
            <w:tcW w:w="720"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c>
          <w:tcPr>
            <w:tcW w:w="720"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c>
          <w:tcPr>
            <w:tcW w:w="720"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c>
          <w:tcPr>
            <w:tcW w:w="828"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r>
      <w:tr w:rsidR="004608AE" w:rsidRPr="006338EB" w:rsidTr="004608AE">
        <w:tc>
          <w:tcPr>
            <w:tcW w:w="738" w:type="dxa"/>
          </w:tcPr>
          <w:p w:rsidR="004608AE" w:rsidRPr="006338EB" w:rsidRDefault="004608AE" w:rsidP="004608AE">
            <w:pPr>
              <w:spacing w:line="480" w:lineRule="auto"/>
              <w:jc w:val="both"/>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6</w:t>
            </w:r>
          </w:p>
        </w:tc>
        <w:tc>
          <w:tcPr>
            <w:tcW w:w="5850" w:type="dxa"/>
          </w:tcPr>
          <w:p w:rsidR="004608AE" w:rsidRPr="006338EB" w:rsidRDefault="004608AE" w:rsidP="004608AE">
            <w:pPr>
              <w:spacing w:line="480" w:lineRule="auto"/>
              <w:jc w:val="both"/>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Unavailability of phones accessories</w:t>
            </w:r>
          </w:p>
        </w:tc>
        <w:tc>
          <w:tcPr>
            <w:tcW w:w="720"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c>
          <w:tcPr>
            <w:tcW w:w="720"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c>
          <w:tcPr>
            <w:tcW w:w="720"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c>
          <w:tcPr>
            <w:tcW w:w="828"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r>
      <w:tr w:rsidR="004608AE" w:rsidRPr="006338EB" w:rsidTr="004608AE">
        <w:tc>
          <w:tcPr>
            <w:tcW w:w="738" w:type="dxa"/>
          </w:tcPr>
          <w:p w:rsidR="004608AE" w:rsidRPr="006338EB" w:rsidRDefault="004608AE" w:rsidP="004608AE">
            <w:pPr>
              <w:spacing w:line="480" w:lineRule="auto"/>
              <w:jc w:val="both"/>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7</w:t>
            </w:r>
          </w:p>
        </w:tc>
        <w:tc>
          <w:tcPr>
            <w:tcW w:w="5850" w:type="dxa"/>
          </w:tcPr>
          <w:p w:rsidR="004608AE" w:rsidRPr="006338EB" w:rsidRDefault="004608AE" w:rsidP="004608AE">
            <w:pPr>
              <w:spacing w:line="480" w:lineRule="auto"/>
              <w:jc w:val="both"/>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Illiteracy</w:t>
            </w:r>
          </w:p>
        </w:tc>
        <w:tc>
          <w:tcPr>
            <w:tcW w:w="720"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c>
          <w:tcPr>
            <w:tcW w:w="720"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c>
          <w:tcPr>
            <w:tcW w:w="720"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c>
          <w:tcPr>
            <w:tcW w:w="828"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r>
    </w:tbl>
    <w:p w:rsidR="004608AE" w:rsidRPr="006338EB" w:rsidRDefault="004608AE" w:rsidP="004608AE">
      <w:pPr>
        <w:spacing w:line="480" w:lineRule="auto"/>
        <w:jc w:val="both"/>
        <w:rPr>
          <w:rFonts w:ascii="Times New Roman" w:eastAsia="Times New Roman" w:hAnsi="Times New Roman" w:cs="Times New Roman"/>
          <w:sz w:val="24"/>
          <w:szCs w:val="24"/>
        </w:rPr>
      </w:pPr>
    </w:p>
    <w:p w:rsidR="004608AE" w:rsidRPr="006338EB" w:rsidRDefault="004608AE" w:rsidP="004608AE">
      <w:pPr>
        <w:spacing w:after="160" w:line="259" w:lineRule="auto"/>
        <w:rPr>
          <w:rFonts w:ascii="Times New Roman" w:hAnsi="Times New Roman" w:cs="Times New Roman"/>
          <w:b/>
          <w:sz w:val="24"/>
          <w:szCs w:val="24"/>
        </w:rPr>
      </w:pPr>
      <w:r w:rsidRPr="006338EB">
        <w:rPr>
          <w:rFonts w:ascii="Times New Roman" w:hAnsi="Times New Roman" w:cs="Times New Roman"/>
          <w:b/>
          <w:sz w:val="24"/>
          <w:szCs w:val="24"/>
        </w:rPr>
        <w:br w:type="page"/>
      </w:r>
    </w:p>
    <w:p w:rsidR="004608AE" w:rsidRPr="006338EB" w:rsidRDefault="000D4AEA" w:rsidP="004608AE">
      <w:pPr>
        <w:spacing w:line="360" w:lineRule="auto"/>
        <w:jc w:val="both"/>
        <w:rPr>
          <w:rFonts w:ascii="Times New Roman" w:hAnsi="Times New Roman" w:cs="Times New Roman"/>
          <w:b/>
          <w:bCs/>
          <w:sz w:val="24"/>
          <w:szCs w:val="24"/>
        </w:rPr>
      </w:pPr>
      <w:r>
        <w:rPr>
          <w:rFonts w:ascii="Times New Roman" w:hAnsi="Times New Roman" w:cs="Times New Roman"/>
          <w:b/>
          <w:sz w:val="24"/>
          <w:szCs w:val="24"/>
        </w:rPr>
        <w:lastRenderedPageBreak/>
        <w:t>Cluster E</w:t>
      </w:r>
      <w:r w:rsidR="004608AE" w:rsidRPr="006338EB">
        <w:rPr>
          <w:rFonts w:ascii="Times New Roman" w:hAnsi="Times New Roman" w:cs="Times New Roman"/>
          <w:b/>
          <w:sz w:val="24"/>
          <w:szCs w:val="24"/>
        </w:rPr>
        <w:t>: Strategies for Overcoming the c</w:t>
      </w:r>
      <w:r w:rsidR="004608AE" w:rsidRPr="006338EB">
        <w:rPr>
          <w:rFonts w:ascii="Times New Roman" w:hAnsi="Times New Roman" w:cs="Times New Roman"/>
          <w:b/>
          <w:bCs/>
          <w:sz w:val="24"/>
          <w:szCs w:val="24"/>
        </w:rPr>
        <w:t>hallenges of Irish Potatoes Rural Farmers in Using Mobile Phones for Accessing Agricultural Information Needs For Bumper Harvest</w:t>
      </w:r>
    </w:p>
    <w:p w:rsidR="004608AE" w:rsidRPr="006338EB" w:rsidRDefault="004608AE" w:rsidP="004608AE">
      <w:pPr>
        <w:spacing w:line="360" w:lineRule="auto"/>
        <w:jc w:val="both"/>
        <w:rPr>
          <w:rFonts w:ascii="Times New Roman" w:eastAsia="Times New Roman" w:hAnsi="Times New Roman" w:cs="Times New Roman"/>
          <w:sz w:val="24"/>
          <w:szCs w:val="24"/>
        </w:rPr>
      </w:pPr>
      <w:r w:rsidRPr="006338EB">
        <w:rPr>
          <w:rFonts w:ascii="Times New Roman" w:hAnsi="Times New Roman" w:cs="Times New Roman"/>
          <w:sz w:val="24"/>
          <w:szCs w:val="24"/>
        </w:rPr>
        <w:t>INSRUCTION: Please indicate with a tick ( ) the challenges you encountered on Irish potatoes farming as:</w:t>
      </w:r>
      <w:r w:rsidRPr="006338EB">
        <w:rPr>
          <w:rFonts w:ascii="Times New Roman" w:eastAsia="Times New Roman" w:hAnsi="Times New Roman" w:cs="Times New Roman"/>
          <w:sz w:val="24"/>
          <w:szCs w:val="24"/>
        </w:rPr>
        <w:t xml:space="preserve"> against each of the items in the table below:</w:t>
      </w:r>
    </w:p>
    <w:tbl>
      <w:tblPr>
        <w:tblStyle w:val="TableGrid"/>
        <w:tblW w:w="0" w:type="auto"/>
        <w:tblLook w:val="04A0"/>
      </w:tblPr>
      <w:tblGrid>
        <w:gridCol w:w="738"/>
        <w:gridCol w:w="5850"/>
        <w:gridCol w:w="720"/>
        <w:gridCol w:w="720"/>
        <w:gridCol w:w="720"/>
        <w:gridCol w:w="828"/>
      </w:tblGrid>
      <w:tr w:rsidR="004608AE" w:rsidRPr="006338EB" w:rsidTr="004608AE">
        <w:tc>
          <w:tcPr>
            <w:tcW w:w="738" w:type="dxa"/>
          </w:tcPr>
          <w:p w:rsidR="004608AE" w:rsidRPr="006338EB" w:rsidRDefault="004608AE" w:rsidP="004608AE">
            <w:pPr>
              <w:spacing w:line="480" w:lineRule="auto"/>
              <w:jc w:val="both"/>
              <w:rPr>
                <w:rFonts w:ascii="Times New Roman" w:eastAsia="Times New Roman" w:hAnsi="Times New Roman" w:cs="Times New Roman"/>
                <w:b/>
                <w:sz w:val="24"/>
                <w:szCs w:val="24"/>
              </w:rPr>
            </w:pPr>
            <w:r w:rsidRPr="006338EB">
              <w:rPr>
                <w:rFonts w:ascii="Times New Roman" w:eastAsia="Times New Roman" w:hAnsi="Times New Roman" w:cs="Times New Roman"/>
                <w:b/>
                <w:sz w:val="24"/>
                <w:szCs w:val="24"/>
              </w:rPr>
              <w:t>S/N</w:t>
            </w:r>
          </w:p>
        </w:tc>
        <w:tc>
          <w:tcPr>
            <w:tcW w:w="5850" w:type="dxa"/>
          </w:tcPr>
          <w:p w:rsidR="004608AE" w:rsidRPr="006338EB" w:rsidRDefault="004608AE" w:rsidP="004608AE">
            <w:pPr>
              <w:spacing w:line="480" w:lineRule="auto"/>
              <w:jc w:val="both"/>
              <w:rPr>
                <w:rFonts w:ascii="Times New Roman" w:eastAsia="Times New Roman" w:hAnsi="Times New Roman" w:cs="Times New Roman"/>
                <w:b/>
                <w:sz w:val="24"/>
                <w:szCs w:val="24"/>
              </w:rPr>
            </w:pPr>
            <w:r w:rsidRPr="006338EB">
              <w:rPr>
                <w:rFonts w:ascii="Times New Roman" w:eastAsia="Times New Roman" w:hAnsi="Times New Roman" w:cs="Times New Roman"/>
                <w:b/>
                <w:sz w:val="24"/>
                <w:szCs w:val="24"/>
              </w:rPr>
              <w:t>Challenges of Irish potatoes farming</w:t>
            </w:r>
          </w:p>
        </w:tc>
        <w:tc>
          <w:tcPr>
            <w:tcW w:w="720" w:type="dxa"/>
          </w:tcPr>
          <w:p w:rsidR="004608AE" w:rsidRPr="006338EB" w:rsidRDefault="004608AE" w:rsidP="004608AE">
            <w:pPr>
              <w:spacing w:line="480" w:lineRule="auto"/>
              <w:jc w:val="both"/>
              <w:rPr>
                <w:rFonts w:ascii="Times New Roman" w:eastAsia="Times New Roman" w:hAnsi="Times New Roman" w:cs="Times New Roman"/>
                <w:b/>
                <w:sz w:val="24"/>
                <w:szCs w:val="24"/>
              </w:rPr>
            </w:pPr>
            <w:r w:rsidRPr="006338EB">
              <w:rPr>
                <w:rFonts w:ascii="Times New Roman" w:eastAsia="Times New Roman" w:hAnsi="Times New Roman" w:cs="Times New Roman"/>
                <w:b/>
                <w:sz w:val="24"/>
                <w:szCs w:val="24"/>
              </w:rPr>
              <w:t>SA</w:t>
            </w:r>
          </w:p>
        </w:tc>
        <w:tc>
          <w:tcPr>
            <w:tcW w:w="720" w:type="dxa"/>
          </w:tcPr>
          <w:p w:rsidR="004608AE" w:rsidRPr="006338EB" w:rsidRDefault="004608AE" w:rsidP="004608AE">
            <w:pPr>
              <w:spacing w:line="480" w:lineRule="auto"/>
              <w:jc w:val="both"/>
              <w:rPr>
                <w:rFonts w:ascii="Times New Roman" w:eastAsia="Times New Roman" w:hAnsi="Times New Roman" w:cs="Times New Roman"/>
                <w:b/>
                <w:sz w:val="24"/>
                <w:szCs w:val="24"/>
              </w:rPr>
            </w:pPr>
            <w:r w:rsidRPr="006338EB">
              <w:rPr>
                <w:rFonts w:ascii="Times New Roman" w:eastAsia="Times New Roman" w:hAnsi="Times New Roman" w:cs="Times New Roman"/>
                <w:b/>
                <w:sz w:val="24"/>
                <w:szCs w:val="24"/>
              </w:rPr>
              <w:t>A</w:t>
            </w:r>
          </w:p>
        </w:tc>
        <w:tc>
          <w:tcPr>
            <w:tcW w:w="720" w:type="dxa"/>
          </w:tcPr>
          <w:p w:rsidR="004608AE" w:rsidRPr="006338EB" w:rsidRDefault="004608AE" w:rsidP="004608AE">
            <w:pPr>
              <w:spacing w:line="480" w:lineRule="auto"/>
              <w:jc w:val="both"/>
              <w:rPr>
                <w:rFonts w:ascii="Times New Roman" w:eastAsia="Times New Roman" w:hAnsi="Times New Roman" w:cs="Times New Roman"/>
                <w:b/>
                <w:sz w:val="24"/>
                <w:szCs w:val="24"/>
              </w:rPr>
            </w:pPr>
            <w:r w:rsidRPr="006338EB">
              <w:rPr>
                <w:rFonts w:ascii="Times New Roman" w:eastAsia="Times New Roman" w:hAnsi="Times New Roman" w:cs="Times New Roman"/>
                <w:b/>
                <w:sz w:val="24"/>
                <w:szCs w:val="24"/>
              </w:rPr>
              <w:t>D</w:t>
            </w:r>
          </w:p>
        </w:tc>
        <w:tc>
          <w:tcPr>
            <w:tcW w:w="828" w:type="dxa"/>
          </w:tcPr>
          <w:p w:rsidR="004608AE" w:rsidRPr="006338EB" w:rsidRDefault="004608AE" w:rsidP="004608AE">
            <w:pPr>
              <w:spacing w:line="480" w:lineRule="auto"/>
              <w:jc w:val="both"/>
              <w:rPr>
                <w:rFonts w:ascii="Times New Roman" w:eastAsia="Times New Roman" w:hAnsi="Times New Roman" w:cs="Times New Roman"/>
                <w:b/>
                <w:sz w:val="24"/>
                <w:szCs w:val="24"/>
              </w:rPr>
            </w:pPr>
            <w:r w:rsidRPr="006338EB">
              <w:rPr>
                <w:rFonts w:ascii="Times New Roman" w:eastAsia="Times New Roman" w:hAnsi="Times New Roman" w:cs="Times New Roman"/>
                <w:b/>
                <w:sz w:val="24"/>
                <w:szCs w:val="24"/>
              </w:rPr>
              <w:t>SD</w:t>
            </w:r>
          </w:p>
        </w:tc>
      </w:tr>
      <w:tr w:rsidR="004608AE" w:rsidRPr="006338EB" w:rsidTr="004608AE">
        <w:tc>
          <w:tcPr>
            <w:tcW w:w="738" w:type="dxa"/>
          </w:tcPr>
          <w:p w:rsidR="004608AE" w:rsidRPr="006338EB" w:rsidRDefault="004608AE" w:rsidP="004608AE">
            <w:pPr>
              <w:spacing w:line="480" w:lineRule="auto"/>
              <w:jc w:val="both"/>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1</w:t>
            </w:r>
          </w:p>
        </w:tc>
        <w:tc>
          <w:tcPr>
            <w:tcW w:w="5850" w:type="dxa"/>
          </w:tcPr>
          <w:p w:rsidR="004608AE" w:rsidRPr="006338EB" w:rsidRDefault="004608AE" w:rsidP="004608AE">
            <w:pPr>
              <w:spacing w:line="480" w:lineRule="auto"/>
              <w:jc w:val="both"/>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Improved network infrastructure in rural areas</w:t>
            </w:r>
          </w:p>
        </w:tc>
        <w:tc>
          <w:tcPr>
            <w:tcW w:w="720"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c>
          <w:tcPr>
            <w:tcW w:w="720"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c>
          <w:tcPr>
            <w:tcW w:w="720"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c>
          <w:tcPr>
            <w:tcW w:w="828"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r>
      <w:tr w:rsidR="004608AE" w:rsidRPr="006338EB" w:rsidTr="004608AE">
        <w:tc>
          <w:tcPr>
            <w:tcW w:w="738" w:type="dxa"/>
          </w:tcPr>
          <w:p w:rsidR="004608AE" w:rsidRPr="006338EB" w:rsidRDefault="004608AE" w:rsidP="004608AE">
            <w:pPr>
              <w:spacing w:line="480" w:lineRule="auto"/>
              <w:jc w:val="both"/>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2</w:t>
            </w:r>
          </w:p>
        </w:tc>
        <w:tc>
          <w:tcPr>
            <w:tcW w:w="5850" w:type="dxa"/>
          </w:tcPr>
          <w:p w:rsidR="004608AE" w:rsidRPr="006338EB" w:rsidRDefault="004608AE" w:rsidP="004608AE">
            <w:pPr>
              <w:spacing w:line="480" w:lineRule="auto"/>
              <w:jc w:val="both"/>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Access to reliable and affordable internet services</w:t>
            </w:r>
          </w:p>
        </w:tc>
        <w:tc>
          <w:tcPr>
            <w:tcW w:w="720"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c>
          <w:tcPr>
            <w:tcW w:w="720"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c>
          <w:tcPr>
            <w:tcW w:w="720"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c>
          <w:tcPr>
            <w:tcW w:w="828"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r>
      <w:tr w:rsidR="004608AE" w:rsidRPr="006338EB" w:rsidTr="004608AE">
        <w:tc>
          <w:tcPr>
            <w:tcW w:w="738" w:type="dxa"/>
          </w:tcPr>
          <w:p w:rsidR="004608AE" w:rsidRPr="006338EB" w:rsidRDefault="004608AE" w:rsidP="004608AE">
            <w:pPr>
              <w:spacing w:line="480" w:lineRule="auto"/>
              <w:jc w:val="both"/>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3</w:t>
            </w:r>
          </w:p>
        </w:tc>
        <w:tc>
          <w:tcPr>
            <w:tcW w:w="5850" w:type="dxa"/>
          </w:tcPr>
          <w:p w:rsidR="004608AE" w:rsidRPr="006338EB" w:rsidRDefault="004608AE" w:rsidP="004608AE">
            <w:pPr>
              <w:spacing w:line="480" w:lineRule="auto"/>
              <w:jc w:val="both"/>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Training on mobile phone usage and features</w:t>
            </w:r>
          </w:p>
        </w:tc>
        <w:tc>
          <w:tcPr>
            <w:tcW w:w="720"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c>
          <w:tcPr>
            <w:tcW w:w="720"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c>
          <w:tcPr>
            <w:tcW w:w="720"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c>
          <w:tcPr>
            <w:tcW w:w="828"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r>
      <w:tr w:rsidR="004608AE" w:rsidRPr="006338EB" w:rsidTr="004608AE">
        <w:tc>
          <w:tcPr>
            <w:tcW w:w="738" w:type="dxa"/>
          </w:tcPr>
          <w:p w:rsidR="004608AE" w:rsidRPr="006338EB" w:rsidRDefault="004608AE" w:rsidP="004608AE">
            <w:pPr>
              <w:spacing w:line="480" w:lineRule="auto"/>
              <w:jc w:val="both"/>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4</w:t>
            </w:r>
          </w:p>
        </w:tc>
        <w:tc>
          <w:tcPr>
            <w:tcW w:w="5850" w:type="dxa"/>
          </w:tcPr>
          <w:p w:rsidR="004608AE" w:rsidRPr="006338EB" w:rsidRDefault="004608AE" w:rsidP="004608AE">
            <w:pPr>
              <w:spacing w:line="480" w:lineRule="auto"/>
              <w:jc w:val="both"/>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Provision of alternative power sources, such as solar chargers</w:t>
            </w:r>
          </w:p>
        </w:tc>
        <w:tc>
          <w:tcPr>
            <w:tcW w:w="720"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c>
          <w:tcPr>
            <w:tcW w:w="720"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c>
          <w:tcPr>
            <w:tcW w:w="720"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c>
          <w:tcPr>
            <w:tcW w:w="828"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r>
      <w:tr w:rsidR="004608AE" w:rsidRPr="006338EB" w:rsidTr="004608AE">
        <w:tc>
          <w:tcPr>
            <w:tcW w:w="738" w:type="dxa"/>
          </w:tcPr>
          <w:p w:rsidR="004608AE" w:rsidRPr="006338EB" w:rsidRDefault="004608AE" w:rsidP="004608AE">
            <w:pPr>
              <w:spacing w:line="480" w:lineRule="auto"/>
              <w:jc w:val="both"/>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5</w:t>
            </w:r>
          </w:p>
        </w:tc>
        <w:tc>
          <w:tcPr>
            <w:tcW w:w="5850" w:type="dxa"/>
          </w:tcPr>
          <w:p w:rsidR="004608AE" w:rsidRPr="006338EB" w:rsidRDefault="004608AE" w:rsidP="004608AE">
            <w:pPr>
              <w:spacing w:line="480" w:lineRule="auto"/>
              <w:jc w:val="both"/>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Availability of recharge vouchers and easy payment methods</w:t>
            </w:r>
          </w:p>
        </w:tc>
        <w:tc>
          <w:tcPr>
            <w:tcW w:w="720"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c>
          <w:tcPr>
            <w:tcW w:w="720"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c>
          <w:tcPr>
            <w:tcW w:w="720"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c>
          <w:tcPr>
            <w:tcW w:w="828"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r>
      <w:tr w:rsidR="004608AE" w:rsidRPr="006338EB" w:rsidTr="004608AE">
        <w:tc>
          <w:tcPr>
            <w:tcW w:w="738" w:type="dxa"/>
          </w:tcPr>
          <w:p w:rsidR="004608AE" w:rsidRPr="006338EB" w:rsidRDefault="004608AE" w:rsidP="004608AE">
            <w:pPr>
              <w:spacing w:line="480" w:lineRule="auto"/>
              <w:jc w:val="both"/>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6</w:t>
            </w:r>
          </w:p>
        </w:tc>
        <w:tc>
          <w:tcPr>
            <w:tcW w:w="5850" w:type="dxa"/>
          </w:tcPr>
          <w:p w:rsidR="004608AE" w:rsidRPr="006338EB" w:rsidRDefault="004608AE" w:rsidP="004608AE">
            <w:pPr>
              <w:spacing w:line="480" w:lineRule="auto"/>
              <w:jc w:val="both"/>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Access to affordable phone accessories and maintenance services</w:t>
            </w:r>
          </w:p>
        </w:tc>
        <w:tc>
          <w:tcPr>
            <w:tcW w:w="720"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c>
          <w:tcPr>
            <w:tcW w:w="720"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c>
          <w:tcPr>
            <w:tcW w:w="720"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c>
          <w:tcPr>
            <w:tcW w:w="828"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r>
      <w:tr w:rsidR="004608AE" w:rsidRPr="006338EB" w:rsidTr="004608AE">
        <w:tc>
          <w:tcPr>
            <w:tcW w:w="738" w:type="dxa"/>
          </w:tcPr>
          <w:p w:rsidR="004608AE" w:rsidRPr="006338EB" w:rsidRDefault="004608AE" w:rsidP="004608AE">
            <w:pPr>
              <w:spacing w:line="480" w:lineRule="auto"/>
              <w:jc w:val="both"/>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7</w:t>
            </w:r>
          </w:p>
        </w:tc>
        <w:tc>
          <w:tcPr>
            <w:tcW w:w="5850" w:type="dxa"/>
          </w:tcPr>
          <w:p w:rsidR="004608AE" w:rsidRPr="006338EB" w:rsidRDefault="004608AE" w:rsidP="004608AE">
            <w:pPr>
              <w:spacing w:line="480" w:lineRule="auto"/>
              <w:jc w:val="both"/>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Educational programs to improve literacy related to technology</w:t>
            </w:r>
          </w:p>
        </w:tc>
        <w:tc>
          <w:tcPr>
            <w:tcW w:w="720"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c>
          <w:tcPr>
            <w:tcW w:w="720"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c>
          <w:tcPr>
            <w:tcW w:w="720"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c>
          <w:tcPr>
            <w:tcW w:w="828" w:type="dxa"/>
          </w:tcPr>
          <w:p w:rsidR="004608AE" w:rsidRPr="006338EB" w:rsidRDefault="004608AE" w:rsidP="004608AE">
            <w:pPr>
              <w:spacing w:line="480" w:lineRule="auto"/>
              <w:jc w:val="both"/>
              <w:rPr>
                <w:rFonts w:ascii="Times New Roman" w:eastAsia="Times New Roman" w:hAnsi="Times New Roman" w:cs="Times New Roman"/>
                <w:sz w:val="24"/>
                <w:szCs w:val="24"/>
              </w:rPr>
            </w:pPr>
          </w:p>
        </w:tc>
      </w:tr>
    </w:tbl>
    <w:p w:rsidR="004608AE" w:rsidRPr="006338EB" w:rsidRDefault="004608AE" w:rsidP="004608AE">
      <w:pPr>
        <w:spacing w:line="480" w:lineRule="auto"/>
        <w:jc w:val="both"/>
        <w:rPr>
          <w:rFonts w:ascii="Times New Roman" w:eastAsia="Times New Roman" w:hAnsi="Times New Roman" w:cs="Times New Roman"/>
          <w:sz w:val="24"/>
          <w:szCs w:val="24"/>
        </w:rPr>
      </w:pPr>
    </w:p>
    <w:p w:rsidR="004608AE" w:rsidRPr="006338EB" w:rsidRDefault="004608AE" w:rsidP="004608AE">
      <w:pPr>
        <w:spacing w:line="480" w:lineRule="auto"/>
        <w:rPr>
          <w:rFonts w:ascii="Times New Roman" w:hAnsi="Times New Roman" w:cs="Times New Roman"/>
          <w:b/>
          <w:sz w:val="24"/>
          <w:szCs w:val="24"/>
        </w:rPr>
      </w:pPr>
    </w:p>
    <w:p w:rsidR="004608AE" w:rsidRPr="006338EB" w:rsidRDefault="004608AE" w:rsidP="004608AE">
      <w:pPr>
        <w:rPr>
          <w:rFonts w:ascii="Times New Roman" w:hAnsi="Times New Roman" w:cs="Times New Roman"/>
          <w:sz w:val="24"/>
          <w:szCs w:val="24"/>
        </w:rPr>
      </w:pPr>
    </w:p>
    <w:bookmarkEnd w:id="9"/>
    <w:p w:rsidR="00F200E7" w:rsidRDefault="00F200E7" w:rsidP="00F200E7">
      <w:pPr>
        <w:spacing w:line="480" w:lineRule="auto"/>
        <w:rPr>
          <w:rFonts w:ascii="Times New Roman" w:hAnsi="Times New Roman" w:cs="Times New Roman"/>
          <w:b/>
          <w:sz w:val="24"/>
          <w:szCs w:val="24"/>
        </w:rPr>
      </w:pPr>
    </w:p>
    <w:p w:rsidR="004608AE" w:rsidRPr="006338EB" w:rsidRDefault="004608AE" w:rsidP="00F200E7">
      <w:pPr>
        <w:spacing w:line="480" w:lineRule="auto"/>
        <w:jc w:val="center"/>
        <w:rPr>
          <w:rFonts w:ascii="Times New Roman" w:hAnsi="Times New Roman" w:cs="Times New Roman"/>
          <w:b/>
          <w:sz w:val="24"/>
          <w:szCs w:val="24"/>
        </w:rPr>
      </w:pPr>
      <w:r w:rsidRPr="006338EB">
        <w:rPr>
          <w:rFonts w:ascii="Times New Roman" w:hAnsi="Times New Roman" w:cs="Times New Roman"/>
          <w:b/>
          <w:sz w:val="24"/>
          <w:szCs w:val="24"/>
        </w:rPr>
        <w:lastRenderedPageBreak/>
        <w:t>APPENDIX C</w:t>
      </w:r>
    </w:p>
    <w:p w:rsidR="004608AE" w:rsidRPr="006338EB" w:rsidRDefault="004608AE" w:rsidP="004608AE">
      <w:pPr>
        <w:spacing w:line="240" w:lineRule="auto"/>
        <w:jc w:val="center"/>
        <w:rPr>
          <w:rFonts w:ascii="Times New Roman" w:hAnsi="Times New Roman" w:cs="Times New Roman"/>
          <w:b/>
          <w:sz w:val="24"/>
          <w:szCs w:val="24"/>
        </w:rPr>
      </w:pPr>
      <w:r w:rsidRPr="006338EB">
        <w:rPr>
          <w:rFonts w:ascii="Times New Roman" w:hAnsi="Times New Roman" w:cs="Times New Roman"/>
          <w:b/>
          <w:sz w:val="24"/>
          <w:szCs w:val="24"/>
        </w:rPr>
        <w:t>POPULATION DISTRIBUTION</w:t>
      </w:r>
    </w:p>
    <w:tbl>
      <w:tblPr>
        <w:tblStyle w:val="TableGrid"/>
        <w:tblW w:w="9902" w:type="dxa"/>
        <w:tblLook w:val="04A0"/>
      </w:tblPr>
      <w:tblGrid>
        <w:gridCol w:w="749"/>
        <w:gridCol w:w="3180"/>
        <w:gridCol w:w="3315"/>
        <w:gridCol w:w="7"/>
        <w:gridCol w:w="2651"/>
      </w:tblGrid>
      <w:tr w:rsidR="004608AE" w:rsidRPr="006338EB" w:rsidTr="004608AE">
        <w:trPr>
          <w:trHeight w:val="1367"/>
        </w:trPr>
        <w:tc>
          <w:tcPr>
            <w:tcW w:w="749"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S/No</w:t>
            </w:r>
          </w:p>
        </w:tc>
        <w:tc>
          <w:tcPr>
            <w:tcW w:w="3180"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District of the Jos South Local Government Area</w:t>
            </w:r>
          </w:p>
        </w:tc>
        <w:tc>
          <w:tcPr>
            <w:tcW w:w="3322" w:type="dxa"/>
            <w:gridSpan w:val="2"/>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Population of the Registered Irish Potatoes Rural Farmers</w:t>
            </w:r>
          </w:p>
        </w:tc>
        <w:tc>
          <w:tcPr>
            <w:tcW w:w="2651" w:type="dxa"/>
          </w:tcPr>
          <w:p w:rsidR="004608AE" w:rsidRPr="006338EB" w:rsidRDefault="004608AE" w:rsidP="004608AE">
            <w:pPr>
              <w:jc w:val="both"/>
              <w:rPr>
                <w:rFonts w:ascii="Times New Roman" w:hAnsi="Times New Roman" w:cs="Times New Roman"/>
                <w:sz w:val="24"/>
                <w:szCs w:val="24"/>
              </w:rPr>
            </w:pPr>
            <w:r w:rsidRPr="006338EB">
              <w:rPr>
                <w:rFonts w:ascii="Times New Roman" w:hAnsi="Times New Roman" w:cs="Times New Roman"/>
                <w:sz w:val="24"/>
                <w:szCs w:val="24"/>
              </w:rPr>
              <w:t>Sample size of the respondent in Jos, plateau state using proportionate stratified random sampling technique</w:t>
            </w:r>
          </w:p>
        </w:tc>
      </w:tr>
      <w:tr w:rsidR="004608AE" w:rsidRPr="006338EB" w:rsidTr="004608AE">
        <w:trPr>
          <w:trHeight w:val="1592"/>
        </w:trPr>
        <w:tc>
          <w:tcPr>
            <w:tcW w:w="749" w:type="dxa"/>
          </w:tcPr>
          <w:p w:rsidR="004608AE" w:rsidRPr="006338EB" w:rsidRDefault="004608AE" w:rsidP="004608AE">
            <w:pPr>
              <w:spacing w:line="480" w:lineRule="auto"/>
              <w:jc w:val="both"/>
              <w:rPr>
                <w:rFonts w:ascii="Times New Roman" w:hAnsi="Times New Roman" w:cs="Times New Roman"/>
                <w:sz w:val="24"/>
                <w:szCs w:val="24"/>
              </w:rPr>
            </w:pPr>
            <w:r w:rsidRPr="006338EB">
              <w:rPr>
                <w:rFonts w:ascii="Times New Roman" w:hAnsi="Times New Roman" w:cs="Times New Roman"/>
                <w:sz w:val="24"/>
                <w:szCs w:val="24"/>
              </w:rPr>
              <w:t>1</w:t>
            </w:r>
          </w:p>
        </w:tc>
        <w:tc>
          <w:tcPr>
            <w:tcW w:w="3180" w:type="dxa"/>
          </w:tcPr>
          <w:p w:rsidR="004608AE" w:rsidRPr="006338EB" w:rsidRDefault="004608AE" w:rsidP="004608AE">
            <w:pPr>
              <w:spacing w:line="480" w:lineRule="auto"/>
              <w:jc w:val="both"/>
              <w:rPr>
                <w:rFonts w:ascii="Times New Roman" w:hAnsi="Times New Roman" w:cs="Times New Roman"/>
                <w:sz w:val="24"/>
                <w:szCs w:val="24"/>
              </w:rPr>
            </w:pPr>
            <w:r w:rsidRPr="006338EB">
              <w:rPr>
                <w:rFonts w:ascii="Times New Roman" w:hAnsi="Times New Roman" w:cs="Times New Roman"/>
                <w:sz w:val="24"/>
                <w:szCs w:val="24"/>
              </w:rPr>
              <w:t xml:space="preserve">Du District </w:t>
            </w:r>
          </w:p>
        </w:tc>
        <w:tc>
          <w:tcPr>
            <w:tcW w:w="3322" w:type="dxa"/>
            <w:gridSpan w:val="2"/>
          </w:tcPr>
          <w:p w:rsidR="004608AE" w:rsidRPr="006338EB" w:rsidRDefault="004608AE" w:rsidP="004608AE">
            <w:pPr>
              <w:spacing w:line="480" w:lineRule="auto"/>
              <w:jc w:val="both"/>
              <w:rPr>
                <w:rFonts w:ascii="Times New Roman" w:hAnsi="Times New Roman" w:cs="Times New Roman"/>
                <w:sz w:val="24"/>
                <w:szCs w:val="24"/>
              </w:rPr>
            </w:pPr>
            <w:r w:rsidRPr="006338EB">
              <w:rPr>
                <w:rFonts w:ascii="Times New Roman" w:hAnsi="Times New Roman" w:cs="Times New Roman"/>
                <w:sz w:val="24"/>
                <w:szCs w:val="24"/>
              </w:rPr>
              <w:t>2389</w:t>
            </w:r>
          </w:p>
        </w:tc>
        <w:tc>
          <w:tcPr>
            <w:tcW w:w="2651" w:type="dxa"/>
          </w:tcPr>
          <w:p w:rsidR="004608AE" w:rsidRPr="006338EB" w:rsidRDefault="004608AE" w:rsidP="004608AE">
            <w:pPr>
              <w:spacing w:line="480" w:lineRule="auto"/>
              <w:jc w:val="both"/>
              <w:rPr>
                <w:rFonts w:ascii="Times New Roman" w:hAnsi="Times New Roman" w:cs="Times New Roman"/>
                <w:sz w:val="24"/>
                <w:szCs w:val="24"/>
              </w:rPr>
            </w:pPr>
          </w:p>
        </w:tc>
      </w:tr>
      <w:tr w:rsidR="004608AE" w:rsidRPr="006338EB" w:rsidTr="004608AE">
        <w:trPr>
          <w:trHeight w:val="1538"/>
        </w:trPr>
        <w:tc>
          <w:tcPr>
            <w:tcW w:w="749" w:type="dxa"/>
          </w:tcPr>
          <w:p w:rsidR="004608AE" w:rsidRPr="006338EB" w:rsidRDefault="004608AE" w:rsidP="004608AE">
            <w:pPr>
              <w:spacing w:line="480" w:lineRule="auto"/>
              <w:jc w:val="both"/>
              <w:rPr>
                <w:rFonts w:ascii="Times New Roman" w:hAnsi="Times New Roman" w:cs="Times New Roman"/>
                <w:sz w:val="24"/>
                <w:szCs w:val="24"/>
              </w:rPr>
            </w:pPr>
            <w:r w:rsidRPr="006338EB">
              <w:rPr>
                <w:rFonts w:ascii="Times New Roman" w:hAnsi="Times New Roman" w:cs="Times New Roman"/>
                <w:sz w:val="24"/>
                <w:szCs w:val="24"/>
              </w:rPr>
              <w:t>2</w:t>
            </w:r>
          </w:p>
        </w:tc>
        <w:tc>
          <w:tcPr>
            <w:tcW w:w="3180" w:type="dxa"/>
          </w:tcPr>
          <w:p w:rsidR="004608AE" w:rsidRPr="006338EB" w:rsidRDefault="004608AE" w:rsidP="004608AE">
            <w:pPr>
              <w:spacing w:line="480" w:lineRule="auto"/>
              <w:jc w:val="both"/>
              <w:rPr>
                <w:rFonts w:ascii="Times New Roman" w:hAnsi="Times New Roman" w:cs="Times New Roman"/>
                <w:sz w:val="24"/>
                <w:szCs w:val="24"/>
              </w:rPr>
            </w:pPr>
            <w:r w:rsidRPr="006338EB">
              <w:rPr>
                <w:rFonts w:ascii="Times New Roman" w:hAnsi="Times New Roman" w:cs="Times New Roman"/>
                <w:sz w:val="24"/>
                <w:szCs w:val="24"/>
              </w:rPr>
              <w:t>Kuru District</w:t>
            </w:r>
          </w:p>
        </w:tc>
        <w:tc>
          <w:tcPr>
            <w:tcW w:w="3322" w:type="dxa"/>
            <w:gridSpan w:val="2"/>
          </w:tcPr>
          <w:p w:rsidR="004608AE" w:rsidRPr="006338EB" w:rsidRDefault="004608AE" w:rsidP="004608AE">
            <w:pPr>
              <w:spacing w:line="480" w:lineRule="auto"/>
              <w:jc w:val="both"/>
              <w:rPr>
                <w:rFonts w:ascii="Times New Roman" w:hAnsi="Times New Roman" w:cs="Times New Roman"/>
                <w:sz w:val="24"/>
                <w:szCs w:val="24"/>
              </w:rPr>
            </w:pPr>
            <w:r w:rsidRPr="006338EB">
              <w:rPr>
                <w:rFonts w:ascii="Times New Roman" w:hAnsi="Times New Roman" w:cs="Times New Roman"/>
                <w:sz w:val="24"/>
                <w:szCs w:val="24"/>
              </w:rPr>
              <w:t>2420</w:t>
            </w:r>
          </w:p>
        </w:tc>
        <w:tc>
          <w:tcPr>
            <w:tcW w:w="2651" w:type="dxa"/>
          </w:tcPr>
          <w:p w:rsidR="004608AE" w:rsidRPr="006338EB" w:rsidRDefault="004608AE" w:rsidP="004608AE">
            <w:pPr>
              <w:spacing w:line="480" w:lineRule="auto"/>
              <w:jc w:val="both"/>
              <w:rPr>
                <w:rFonts w:ascii="Times New Roman" w:hAnsi="Times New Roman" w:cs="Times New Roman"/>
                <w:sz w:val="24"/>
                <w:szCs w:val="24"/>
              </w:rPr>
            </w:pPr>
          </w:p>
        </w:tc>
      </w:tr>
      <w:tr w:rsidR="004608AE" w:rsidRPr="006338EB" w:rsidTr="004608AE">
        <w:trPr>
          <w:trHeight w:val="1232"/>
        </w:trPr>
        <w:tc>
          <w:tcPr>
            <w:tcW w:w="749" w:type="dxa"/>
          </w:tcPr>
          <w:p w:rsidR="004608AE" w:rsidRPr="006338EB" w:rsidRDefault="004608AE" w:rsidP="004608AE">
            <w:pPr>
              <w:spacing w:line="480" w:lineRule="auto"/>
              <w:jc w:val="both"/>
              <w:rPr>
                <w:rFonts w:ascii="Times New Roman" w:hAnsi="Times New Roman" w:cs="Times New Roman"/>
                <w:sz w:val="24"/>
                <w:szCs w:val="24"/>
              </w:rPr>
            </w:pPr>
            <w:r w:rsidRPr="006338EB">
              <w:rPr>
                <w:rFonts w:ascii="Times New Roman" w:hAnsi="Times New Roman" w:cs="Times New Roman"/>
                <w:sz w:val="24"/>
                <w:szCs w:val="24"/>
              </w:rPr>
              <w:t>3</w:t>
            </w:r>
          </w:p>
        </w:tc>
        <w:tc>
          <w:tcPr>
            <w:tcW w:w="3180" w:type="dxa"/>
          </w:tcPr>
          <w:p w:rsidR="004608AE" w:rsidRPr="006338EB" w:rsidRDefault="004608AE" w:rsidP="004608AE">
            <w:pPr>
              <w:spacing w:line="480" w:lineRule="auto"/>
              <w:jc w:val="both"/>
              <w:rPr>
                <w:rFonts w:ascii="Times New Roman" w:hAnsi="Times New Roman" w:cs="Times New Roman"/>
                <w:sz w:val="24"/>
                <w:szCs w:val="24"/>
              </w:rPr>
            </w:pPr>
            <w:r w:rsidRPr="006338EB">
              <w:rPr>
                <w:rFonts w:ascii="Times New Roman" w:hAnsi="Times New Roman" w:cs="Times New Roman"/>
                <w:sz w:val="24"/>
                <w:szCs w:val="24"/>
              </w:rPr>
              <w:t>Vweng District</w:t>
            </w:r>
          </w:p>
        </w:tc>
        <w:tc>
          <w:tcPr>
            <w:tcW w:w="3322" w:type="dxa"/>
            <w:gridSpan w:val="2"/>
          </w:tcPr>
          <w:p w:rsidR="004608AE" w:rsidRPr="006338EB" w:rsidRDefault="004608AE" w:rsidP="004608AE">
            <w:pPr>
              <w:spacing w:line="480" w:lineRule="auto"/>
              <w:jc w:val="both"/>
              <w:rPr>
                <w:rFonts w:ascii="Times New Roman" w:hAnsi="Times New Roman" w:cs="Times New Roman"/>
                <w:sz w:val="24"/>
                <w:szCs w:val="24"/>
              </w:rPr>
            </w:pPr>
            <w:r w:rsidRPr="006338EB">
              <w:rPr>
                <w:rFonts w:ascii="Times New Roman" w:hAnsi="Times New Roman" w:cs="Times New Roman"/>
                <w:sz w:val="24"/>
                <w:szCs w:val="24"/>
              </w:rPr>
              <w:t>1100</w:t>
            </w:r>
          </w:p>
        </w:tc>
        <w:tc>
          <w:tcPr>
            <w:tcW w:w="2651" w:type="dxa"/>
          </w:tcPr>
          <w:p w:rsidR="004608AE" w:rsidRPr="006338EB" w:rsidRDefault="004608AE" w:rsidP="004608AE">
            <w:pPr>
              <w:spacing w:line="480" w:lineRule="auto"/>
              <w:jc w:val="both"/>
              <w:rPr>
                <w:rFonts w:ascii="Times New Roman" w:hAnsi="Times New Roman" w:cs="Times New Roman"/>
                <w:sz w:val="24"/>
                <w:szCs w:val="24"/>
              </w:rPr>
            </w:pPr>
          </w:p>
        </w:tc>
      </w:tr>
      <w:tr w:rsidR="004608AE" w:rsidRPr="006338EB" w:rsidTr="004608AE">
        <w:tblPrEx>
          <w:tblLook w:val="0000"/>
        </w:tblPrEx>
        <w:trPr>
          <w:trHeight w:val="1448"/>
        </w:trPr>
        <w:tc>
          <w:tcPr>
            <w:tcW w:w="749" w:type="dxa"/>
          </w:tcPr>
          <w:p w:rsidR="004608AE" w:rsidRPr="006338EB" w:rsidRDefault="004608AE" w:rsidP="004608AE">
            <w:pPr>
              <w:spacing w:line="480" w:lineRule="auto"/>
              <w:ind w:left="108"/>
              <w:jc w:val="both"/>
              <w:rPr>
                <w:rFonts w:ascii="Times New Roman" w:hAnsi="Times New Roman" w:cs="Times New Roman"/>
                <w:sz w:val="24"/>
                <w:szCs w:val="24"/>
              </w:rPr>
            </w:pPr>
            <w:r w:rsidRPr="006338EB">
              <w:rPr>
                <w:rFonts w:ascii="Times New Roman" w:hAnsi="Times New Roman" w:cs="Times New Roman"/>
                <w:sz w:val="24"/>
                <w:szCs w:val="24"/>
              </w:rPr>
              <w:t>4</w:t>
            </w:r>
          </w:p>
        </w:tc>
        <w:tc>
          <w:tcPr>
            <w:tcW w:w="3180" w:type="dxa"/>
          </w:tcPr>
          <w:p w:rsidR="004608AE" w:rsidRPr="006338EB" w:rsidRDefault="004608AE" w:rsidP="004608AE">
            <w:pPr>
              <w:spacing w:line="480" w:lineRule="auto"/>
              <w:ind w:left="108"/>
              <w:jc w:val="both"/>
              <w:rPr>
                <w:rFonts w:ascii="Times New Roman" w:hAnsi="Times New Roman" w:cs="Times New Roman"/>
                <w:sz w:val="24"/>
                <w:szCs w:val="24"/>
              </w:rPr>
            </w:pPr>
            <w:r w:rsidRPr="006338EB">
              <w:rPr>
                <w:rFonts w:ascii="Times New Roman" w:hAnsi="Times New Roman" w:cs="Times New Roman"/>
                <w:sz w:val="24"/>
                <w:szCs w:val="24"/>
              </w:rPr>
              <w:t>Gyle District</w:t>
            </w:r>
          </w:p>
        </w:tc>
        <w:tc>
          <w:tcPr>
            <w:tcW w:w="3315" w:type="dxa"/>
          </w:tcPr>
          <w:p w:rsidR="004608AE" w:rsidRPr="006338EB" w:rsidRDefault="004608AE" w:rsidP="004608AE">
            <w:pPr>
              <w:spacing w:line="480" w:lineRule="auto"/>
              <w:ind w:left="108"/>
              <w:jc w:val="both"/>
              <w:rPr>
                <w:rFonts w:ascii="Times New Roman" w:hAnsi="Times New Roman" w:cs="Times New Roman"/>
                <w:sz w:val="24"/>
                <w:szCs w:val="24"/>
              </w:rPr>
            </w:pPr>
            <w:r w:rsidRPr="006338EB">
              <w:rPr>
                <w:rFonts w:ascii="Times New Roman" w:hAnsi="Times New Roman" w:cs="Times New Roman"/>
                <w:sz w:val="24"/>
                <w:szCs w:val="24"/>
              </w:rPr>
              <w:t>285</w:t>
            </w:r>
          </w:p>
        </w:tc>
        <w:tc>
          <w:tcPr>
            <w:tcW w:w="2658" w:type="dxa"/>
            <w:gridSpan w:val="2"/>
          </w:tcPr>
          <w:p w:rsidR="004608AE" w:rsidRPr="006338EB" w:rsidRDefault="004608AE" w:rsidP="004608AE">
            <w:pPr>
              <w:spacing w:line="480" w:lineRule="auto"/>
              <w:ind w:left="108"/>
              <w:jc w:val="both"/>
              <w:rPr>
                <w:rFonts w:ascii="Times New Roman" w:hAnsi="Times New Roman" w:cs="Times New Roman"/>
                <w:sz w:val="24"/>
                <w:szCs w:val="24"/>
              </w:rPr>
            </w:pPr>
          </w:p>
        </w:tc>
      </w:tr>
      <w:tr w:rsidR="004608AE" w:rsidRPr="006338EB" w:rsidTr="004608AE">
        <w:tblPrEx>
          <w:tblLook w:val="0000"/>
        </w:tblPrEx>
        <w:trPr>
          <w:trHeight w:val="495"/>
        </w:trPr>
        <w:tc>
          <w:tcPr>
            <w:tcW w:w="3929" w:type="dxa"/>
            <w:gridSpan w:val="2"/>
          </w:tcPr>
          <w:p w:rsidR="004608AE" w:rsidRPr="006338EB" w:rsidRDefault="004608AE" w:rsidP="004608AE">
            <w:pPr>
              <w:spacing w:line="480" w:lineRule="auto"/>
              <w:ind w:left="108"/>
              <w:jc w:val="both"/>
              <w:rPr>
                <w:rFonts w:ascii="Times New Roman" w:hAnsi="Times New Roman" w:cs="Times New Roman"/>
                <w:b/>
                <w:sz w:val="24"/>
                <w:szCs w:val="24"/>
              </w:rPr>
            </w:pPr>
            <w:r w:rsidRPr="006338EB">
              <w:rPr>
                <w:rFonts w:ascii="Times New Roman" w:hAnsi="Times New Roman" w:cs="Times New Roman"/>
                <w:b/>
                <w:sz w:val="24"/>
                <w:szCs w:val="24"/>
              </w:rPr>
              <w:t>Total</w:t>
            </w:r>
          </w:p>
        </w:tc>
        <w:tc>
          <w:tcPr>
            <w:tcW w:w="3315" w:type="dxa"/>
          </w:tcPr>
          <w:p w:rsidR="004608AE" w:rsidRPr="006338EB" w:rsidRDefault="004608AE" w:rsidP="004608AE">
            <w:pPr>
              <w:spacing w:line="480" w:lineRule="auto"/>
              <w:jc w:val="both"/>
              <w:rPr>
                <w:rFonts w:ascii="Times New Roman" w:hAnsi="Times New Roman" w:cs="Times New Roman"/>
                <w:b/>
                <w:sz w:val="24"/>
                <w:szCs w:val="24"/>
              </w:rPr>
            </w:pPr>
            <w:r w:rsidRPr="006338EB">
              <w:rPr>
                <w:rFonts w:ascii="Times New Roman" w:hAnsi="Times New Roman" w:cs="Times New Roman"/>
                <w:b/>
                <w:sz w:val="24"/>
                <w:szCs w:val="24"/>
              </w:rPr>
              <w:t>6194</w:t>
            </w:r>
          </w:p>
        </w:tc>
        <w:tc>
          <w:tcPr>
            <w:tcW w:w="2658" w:type="dxa"/>
            <w:gridSpan w:val="2"/>
          </w:tcPr>
          <w:p w:rsidR="004608AE" w:rsidRPr="006338EB" w:rsidRDefault="004608AE" w:rsidP="004608AE">
            <w:pPr>
              <w:spacing w:line="480" w:lineRule="auto"/>
              <w:jc w:val="both"/>
              <w:rPr>
                <w:rFonts w:ascii="Times New Roman" w:hAnsi="Times New Roman" w:cs="Times New Roman"/>
                <w:b/>
                <w:sz w:val="24"/>
                <w:szCs w:val="24"/>
              </w:rPr>
            </w:pPr>
          </w:p>
        </w:tc>
      </w:tr>
    </w:tbl>
    <w:p w:rsidR="004608AE" w:rsidRPr="006338EB" w:rsidRDefault="004608AE" w:rsidP="004608AE">
      <w:pPr>
        <w:rPr>
          <w:rFonts w:ascii="Times New Roman" w:hAnsi="Times New Roman" w:cs="Times New Roman"/>
          <w:sz w:val="24"/>
          <w:szCs w:val="24"/>
        </w:rPr>
      </w:pPr>
    </w:p>
    <w:p w:rsidR="004608AE" w:rsidRPr="006338EB" w:rsidRDefault="004608AE" w:rsidP="004608AE">
      <w:pPr>
        <w:jc w:val="center"/>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br w:type="page"/>
      </w:r>
      <w:r w:rsidRPr="006338EB">
        <w:rPr>
          <w:rFonts w:ascii="Times New Roman" w:eastAsia="Times New Roman" w:hAnsi="Times New Roman" w:cs="Times New Roman"/>
          <w:b/>
          <w:sz w:val="24"/>
          <w:szCs w:val="24"/>
        </w:rPr>
        <w:lastRenderedPageBreak/>
        <w:t>APPENDIX D</w:t>
      </w:r>
    </w:p>
    <w:p w:rsidR="004608AE" w:rsidRPr="006338EB" w:rsidRDefault="004608AE" w:rsidP="004608AE">
      <w:pPr>
        <w:spacing w:after="0" w:line="360" w:lineRule="auto"/>
        <w:jc w:val="center"/>
        <w:rPr>
          <w:rFonts w:ascii="Times New Roman" w:eastAsia="Times New Roman" w:hAnsi="Times New Roman" w:cs="Times New Roman"/>
          <w:b/>
          <w:sz w:val="24"/>
          <w:szCs w:val="24"/>
        </w:rPr>
      </w:pPr>
      <w:r w:rsidRPr="006338EB">
        <w:rPr>
          <w:rFonts w:ascii="Times New Roman" w:eastAsia="Times New Roman" w:hAnsi="Times New Roman" w:cs="Times New Roman"/>
          <w:b/>
          <w:sz w:val="24"/>
          <w:szCs w:val="24"/>
        </w:rPr>
        <w:t>DETERMINATION OF SAMPLE SIZE</w:t>
      </w:r>
    </w:p>
    <w:p w:rsidR="004608AE" w:rsidRPr="006338EB" w:rsidRDefault="004608AE" w:rsidP="004608AE">
      <w:pPr>
        <w:spacing w:line="360" w:lineRule="auto"/>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Simple Size Determination</w:t>
      </w:r>
    </w:p>
    <w:p w:rsidR="00A92595" w:rsidRDefault="004608AE" w:rsidP="00A92595">
      <w:pPr>
        <w:spacing w:line="360" w:lineRule="auto"/>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The sample size was obtained using the Taro Yammane (1967) sample size determination formula. The formula is given as:</w:t>
      </w:r>
      <w:r w:rsidR="00833ED2">
        <w:rPr>
          <w:rFonts w:ascii="Times New Roman" w:eastAsia="Times New Roman" w:hAnsi="Times New Roman" w:cs="Times New Roman"/>
          <w:sz w:val="24"/>
          <w:szCs w:val="24"/>
        </w:rPr>
        <w:t xml:space="preserve">              </w:t>
      </w:r>
    </w:p>
    <w:p w:rsidR="00833ED2" w:rsidRDefault="00A92595" w:rsidP="00A92595">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                         </w:t>
      </w:r>
      <m:oMath>
        <m:r>
          <w:rPr>
            <w:rFonts w:ascii="Cambria Math" w:eastAsia="Times New Roman" w:hAnsi="Cambria Math" w:cs="Times New Roman"/>
            <w:sz w:val="24"/>
            <w:szCs w:val="24"/>
          </w:rPr>
          <m:t>n=</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N</m:t>
            </m:r>
          </m:num>
          <m:den>
            <m:r>
              <w:rPr>
                <w:rFonts w:ascii="Cambria Math" w:eastAsia="Times New Roman" w:hAnsi="Cambria Math" w:cs="Times New Roman"/>
                <w:sz w:val="24"/>
                <w:szCs w:val="24"/>
              </w:rPr>
              <m:t>1+N(e)2</m:t>
            </m:r>
          </m:den>
        </m:f>
      </m:oMath>
    </w:p>
    <w:p w:rsidR="004608AE" w:rsidRPr="006338EB" w:rsidRDefault="004608AE" w:rsidP="004608AE">
      <w:pPr>
        <w:spacing w:line="360" w:lineRule="auto"/>
        <w:jc w:val="both"/>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Where: N= Population size</w:t>
      </w:r>
    </w:p>
    <w:p w:rsidR="004608AE" w:rsidRPr="006338EB" w:rsidRDefault="004608AE" w:rsidP="004608AE">
      <w:pPr>
        <w:spacing w:line="360" w:lineRule="auto"/>
        <w:jc w:val="both"/>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n            =           sample size</w:t>
      </w:r>
    </w:p>
    <w:p w:rsidR="004608AE" w:rsidRPr="006338EB" w:rsidRDefault="004608AE" w:rsidP="004608AE">
      <w:pPr>
        <w:spacing w:line="360" w:lineRule="auto"/>
        <w:jc w:val="both"/>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e            =            level of significance (0.05)</w:t>
      </w:r>
    </w:p>
    <w:p w:rsidR="004608AE" w:rsidRPr="006338EB" w:rsidRDefault="004608AE" w:rsidP="004608AE">
      <w:pPr>
        <w:spacing w:line="360" w:lineRule="auto"/>
        <w:jc w:val="both"/>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1           =             content</w:t>
      </w:r>
    </w:p>
    <w:p w:rsidR="004608AE" w:rsidRPr="006338EB" w:rsidRDefault="004608AE" w:rsidP="004608AE">
      <w:pPr>
        <w:spacing w:line="360" w:lineRule="auto"/>
        <w:jc w:val="both"/>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Based on above, the sample size is calculated thus:</w:t>
      </w:r>
    </w:p>
    <w:p w:rsidR="004608AE" w:rsidRPr="006338EB" w:rsidRDefault="004608AE" w:rsidP="004608AE">
      <w:pPr>
        <w:spacing w:line="240" w:lineRule="auto"/>
        <w:jc w:val="both"/>
        <w:rPr>
          <w:rFonts w:ascii="Times New Roman" w:eastAsia="Times New Roman" w:hAnsi="Times New Roman" w:cs="Times New Roman"/>
          <w:sz w:val="24"/>
          <w:szCs w:val="24"/>
          <w:u w:val="single"/>
        </w:rPr>
      </w:pPr>
      <w:r w:rsidRPr="006338EB">
        <w:rPr>
          <w:rFonts w:ascii="Times New Roman" w:eastAsia="Times New Roman" w:hAnsi="Times New Roman" w:cs="Times New Roman"/>
          <w:sz w:val="24"/>
          <w:szCs w:val="24"/>
        </w:rPr>
        <w:t xml:space="preserve">n             =            </w:t>
      </w:r>
      <w:r w:rsidRPr="006338EB">
        <w:rPr>
          <w:rFonts w:ascii="Times New Roman" w:eastAsia="Times New Roman" w:hAnsi="Times New Roman" w:cs="Times New Roman"/>
          <w:sz w:val="24"/>
          <w:szCs w:val="24"/>
          <w:u w:val="single"/>
        </w:rPr>
        <w:t>6194</w:t>
      </w:r>
    </w:p>
    <w:p w:rsidR="004608AE" w:rsidRPr="006338EB" w:rsidRDefault="004608AE" w:rsidP="004608AE">
      <w:pPr>
        <w:spacing w:line="240" w:lineRule="auto"/>
        <w:jc w:val="both"/>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 xml:space="preserve"> 1+6194(0.05)2</w:t>
      </w:r>
    </w:p>
    <w:p w:rsidR="004608AE" w:rsidRPr="006338EB" w:rsidRDefault="004608AE" w:rsidP="004608AE">
      <w:pPr>
        <w:spacing w:line="360" w:lineRule="auto"/>
        <w:jc w:val="both"/>
        <w:rPr>
          <w:rFonts w:ascii="Times New Roman" w:eastAsia="Times New Roman" w:hAnsi="Times New Roman" w:cs="Times New Roman"/>
          <w:sz w:val="24"/>
          <w:szCs w:val="24"/>
        </w:rPr>
      </w:pPr>
    </w:p>
    <w:p w:rsidR="004608AE" w:rsidRPr="006338EB" w:rsidRDefault="004608AE" w:rsidP="004608AE">
      <w:pPr>
        <w:spacing w:line="240" w:lineRule="auto"/>
        <w:jc w:val="both"/>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 xml:space="preserve">n            =              </w:t>
      </w:r>
      <w:r w:rsidRPr="006338EB">
        <w:rPr>
          <w:rFonts w:ascii="Times New Roman" w:eastAsia="Times New Roman" w:hAnsi="Times New Roman" w:cs="Times New Roman"/>
          <w:sz w:val="24"/>
          <w:szCs w:val="24"/>
          <w:u w:val="single"/>
        </w:rPr>
        <w:t>6194</w:t>
      </w:r>
    </w:p>
    <w:p w:rsidR="004608AE" w:rsidRPr="006338EB" w:rsidRDefault="004608AE" w:rsidP="004608AE">
      <w:pPr>
        <w:spacing w:line="240" w:lineRule="auto"/>
        <w:jc w:val="both"/>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 xml:space="preserve">                             1+15.485</w:t>
      </w:r>
    </w:p>
    <w:p w:rsidR="004608AE" w:rsidRPr="006338EB" w:rsidRDefault="004608AE" w:rsidP="004608AE">
      <w:pPr>
        <w:spacing w:line="360" w:lineRule="auto"/>
        <w:jc w:val="both"/>
        <w:rPr>
          <w:rFonts w:ascii="Times New Roman" w:eastAsia="Times New Roman" w:hAnsi="Times New Roman" w:cs="Times New Roman"/>
          <w:sz w:val="24"/>
          <w:szCs w:val="24"/>
        </w:rPr>
      </w:pPr>
    </w:p>
    <w:p w:rsidR="004608AE" w:rsidRPr="006338EB" w:rsidRDefault="004608AE" w:rsidP="004608AE">
      <w:pPr>
        <w:spacing w:line="240" w:lineRule="auto"/>
        <w:jc w:val="both"/>
        <w:rPr>
          <w:rFonts w:ascii="Times New Roman" w:eastAsia="Times New Roman" w:hAnsi="Times New Roman" w:cs="Times New Roman"/>
          <w:sz w:val="24"/>
          <w:szCs w:val="24"/>
          <w:u w:val="single"/>
        </w:rPr>
      </w:pPr>
      <w:r w:rsidRPr="006338EB">
        <w:rPr>
          <w:rFonts w:ascii="Times New Roman" w:eastAsia="Times New Roman" w:hAnsi="Times New Roman" w:cs="Times New Roman"/>
          <w:sz w:val="24"/>
          <w:szCs w:val="24"/>
        </w:rPr>
        <w:t xml:space="preserve">n            =              </w:t>
      </w:r>
      <w:r w:rsidRPr="006338EB">
        <w:rPr>
          <w:rFonts w:ascii="Times New Roman" w:eastAsia="Times New Roman" w:hAnsi="Times New Roman" w:cs="Times New Roman"/>
          <w:sz w:val="24"/>
          <w:szCs w:val="24"/>
          <w:u w:val="single"/>
        </w:rPr>
        <w:t>6194</w:t>
      </w:r>
    </w:p>
    <w:p w:rsidR="004608AE" w:rsidRPr="006338EB" w:rsidRDefault="004608AE" w:rsidP="004608AE">
      <w:pPr>
        <w:spacing w:line="240" w:lineRule="auto"/>
        <w:jc w:val="both"/>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 xml:space="preserve">                              16.485</w:t>
      </w:r>
    </w:p>
    <w:p w:rsidR="004608AE" w:rsidRPr="006338EB" w:rsidRDefault="004608AE" w:rsidP="004608AE">
      <w:pPr>
        <w:spacing w:line="360" w:lineRule="auto"/>
        <w:jc w:val="both"/>
        <w:rPr>
          <w:rFonts w:ascii="Times New Roman" w:eastAsia="Times New Roman" w:hAnsi="Times New Roman" w:cs="Times New Roman"/>
          <w:sz w:val="24"/>
          <w:szCs w:val="24"/>
        </w:rPr>
      </w:pPr>
    </w:p>
    <w:p w:rsidR="004608AE" w:rsidRPr="006338EB" w:rsidRDefault="004608AE" w:rsidP="004608AE">
      <w:pPr>
        <w:spacing w:line="360" w:lineRule="auto"/>
        <w:jc w:val="both"/>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n            =              376</w:t>
      </w:r>
    </w:p>
    <w:p w:rsidR="004608AE" w:rsidRPr="006338EB" w:rsidRDefault="004608AE" w:rsidP="004608AE">
      <w:pPr>
        <w:spacing w:line="480" w:lineRule="auto"/>
        <w:jc w:val="both"/>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Sample size for the study is 376</w:t>
      </w:r>
    </w:p>
    <w:p w:rsidR="004608AE" w:rsidRPr="006338EB" w:rsidRDefault="004608AE" w:rsidP="004608AE">
      <w:pPr>
        <w:spacing w:after="0" w:line="480" w:lineRule="auto"/>
        <w:jc w:val="both"/>
        <w:rPr>
          <w:rFonts w:ascii="Times New Roman" w:eastAsia="Times New Roman" w:hAnsi="Times New Roman" w:cs="Times New Roman"/>
          <w:sz w:val="24"/>
          <w:szCs w:val="24"/>
        </w:rPr>
      </w:pPr>
    </w:p>
    <w:p w:rsidR="004608AE" w:rsidRPr="006338EB" w:rsidRDefault="004608AE" w:rsidP="004608AE">
      <w:pPr>
        <w:spacing w:after="0" w:line="480" w:lineRule="auto"/>
        <w:jc w:val="both"/>
        <w:rPr>
          <w:rFonts w:ascii="Times New Roman" w:eastAsia="Times New Roman" w:hAnsi="Times New Roman" w:cs="Times New Roman"/>
          <w:sz w:val="24"/>
          <w:szCs w:val="24"/>
        </w:rPr>
      </w:pPr>
    </w:p>
    <w:p w:rsidR="004608AE" w:rsidRPr="006338EB" w:rsidRDefault="004608AE" w:rsidP="004608AE">
      <w:pPr>
        <w:spacing w:after="0" w:line="480" w:lineRule="auto"/>
        <w:jc w:val="center"/>
        <w:rPr>
          <w:rFonts w:ascii="Times New Roman" w:eastAsia="Times New Roman" w:hAnsi="Times New Roman" w:cs="Times New Roman"/>
          <w:b/>
          <w:sz w:val="24"/>
          <w:szCs w:val="24"/>
        </w:rPr>
      </w:pPr>
      <w:r w:rsidRPr="006338EB">
        <w:rPr>
          <w:rFonts w:ascii="Times New Roman" w:eastAsia="Times New Roman" w:hAnsi="Times New Roman" w:cs="Times New Roman"/>
          <w:b/>
          <w:sz w:val="24"/>
          <w:szCs w:val="24"/>
        </w:rPr>
        <w:t>APPENDIX E</w:t>
      </w:r>
    </w:p>
    <w:p w:rsidR="004608AE" w:rsidRPr="006338EB" w:rsidRDefault="004608AE" w:rsidP="004608AE">
      <w:pPr>
        <w:spacing w:line="480" w:lineRule="auto"/>
        <w:jc w:val="center"/>
        <w:rPr>
          <w:rFonts w:ascii="Times New Roman" w:eastAsia="Times New Roman" w:hAnsi="Times New Roman" w:cs="Times New Roman"/>
          <w:b/>
          <w:sz w:val="24"/>
          <w:szCs w:val="24"/>
        </w:rPr>
      </w:pPr>
      <w:r w:rsidRPr="006338EB">
        <w:rPr>
          <w:rFonts w:ascii="Times New Roman" w:eastAsia="Times New Roman" w:hAnsi="Times New Roman" w:cs="Times New Roman"/>
          <w:b/>
          <w:sz w:val="24"/>
          <w:szCs w:val="24"/>
        </w:rPr>
        <w:t>USING PROPORTION STRATIFIED RANDOM SAMPLING TECHNIQUE TO COMPOSE THE SAMPLE SIZE</w:t>
      </w:r>
    </w:p>
    <w:p w:rsidR="004608AE" w:rsidRPr="006338EB" w:rsidRDefault="004608AE" w:rsidP="004608AE">
      <w:pPr>
        <w:tabs>
          <w:tab w:val="left" w:pos="318"/>
        </w:tabs>
        <w:spacing w:line="480" w:lineRule="auto"/>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This was done as fellow,</w:t>
      </w:r>
    </w:p>
    <w:p w:rsidR="004608AE" w:rsidRPr="006338EB" w:rsidRDefault="004608AE" w:rsidP="004608AE">
      <w:pPr>
        <w:tabs>
          <w:tab w:val="left" w:pos="318"/>
        </w:tabs>
        <w:spacing w:line="240" w:lineRule="auto"/>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Du District         =</w:t>
      </w:r>
      <m:oMath>
        <m:f>
          <m:fPr>
            <m:ctrlPr>
              <w:rPr>
                <w:rFonts w:ascii="Cambria Math" w:eastAsia="Times New Roman" w:hAnsi="Times New Roman" w:cs="Times New Roman"/>
                <w:i/>
                <w:sz w:val="24"/>
                <w:szCs w:val="24"/>
              </w:rPr>
            </m:ctrlPr>
          </m:fPr>
          <m:num>
            <m:r>
              <w:rPr>
                <w:rFonts w:ascii="Cambria Math" w:eastAsia="Times New Roman" w:hAnsi="Times New Roman" w:cs="Times New Roman"/>
                <w:sz w:val="24"/>
                <w:szCs w:val="24"/>
              </w:rPr>
              <m:t>2389</m:t>
            </m:r>
          </m:num>
          <m:den>
            <m:r>
              <w:rPr>
                <w:rFonts w:ascii="Cambria Math" w:eastAsia="Times New Roman" w:hAnsi="Times New Roman" w:cs="Times New Roman"/>
                <w:sz w:val="24"/>
                <w:szCs w:val="24"/>
              </w:rPr>
              <m:t>1+(6194)</m:t>
            </m:r>
            <m:sSup>
              <m:sSupPr>
                <m:ctrlPr>
                  <w:rPr>
                    <w:rFonts w:ascii="Cambria Math" w:eastAsia="Times New Roman" w:hAnsi="Times New Roman" w:cs="Times New Roman"/>
                    <w:i/>
                    <w:sz w:val="24"/>
                    <w:szCs w:val="24"/>
                  </w:rPr>
                </m:ctrlPr>
              </m:sSupPr>
              <m:e>
                <m:r>
                  <w:rPr>
                    <w:rFonts w:ascii="Cambria Math" w:eastAsia="Times New Roman" w:hAnsi="Times New Roman" w:cs="Times New Roman"/>
                    <w:sz w:val="24"/>
                    <w:szCs w:val="24"/>
                  </w:rPr>
                  <m:t>0.05</m:t>
                </m:r>
              </m:e>
              <m:sup>
                <m:r>
                  <w:rPr>
                    <w:rFonts w:ascii="Cambria Math" w:eastAsia="Times New Roman" w:hAnsi="Times New Roman" w:cs="Times New Roman"/>
                    <w:sz w:val="24"/>
                    <w:szCs w:val="24"/>
                  </w:rPr>
                  <m:t>2</m:t>
                </m:r>
              </m:sup>
            </m:sSup>
          </m:den>
        </m:f>
      </m:oMath>
      <w:r w:rsidRPr="006338EB">
        <w:rPr>
          <w:rFonts w:ascii="Times New Roman" w:eastAsia="Times New Roman" w:hAnsi="Times New Roman" w:cs="Times New Roman"/>
          <w:sz w:val="24"/>
          <w:szCs w:val="24"/>
        </w:rPr>
        <w:t xml:space="preserve"> =141.8</w:t>
      </w:r>
    </w:p>
    <w:p w:rsidR="004608AE" w:rsidRPr="006338EB" w:rsidRDefault="004608AE" w:rsidP="004608AE">
      <w:pPr>
        <w:tabs>
          <w:tab w:val="left" w:pos="318"/>
        </w:tabs>
        <w:spacing w:line="240" w:lineRule="auto"/>
        <w:rPr>
          <w:rFonts w:ascii="Times New Roman" w:eastAsia="Times New Roman" w:hAnsi="Times New Roman" w:cs="Times New Roman"/>
          <w:sz w:val="24"/>
          <w:szCs w:val="24"/>
        </w:rPr>
      </w:pPr>
    </w:p>
    <w:p w:rsidR="004608AE" w:rsidRPr="006338EB" w:rsidRDefault="004608AE" w:rsidP="004608AE">
      <w:pPr>
        <w:tabs>
          <w:tab w:val="left" w:pos="318"/>
        </w:tabs>
        <w:spacing w:line="240" w:lineRule="auto"/>
        <w:rPr>
          <w:rFonts w:ascii="Times New Roman" w:eastAsia="Times New Roman" w:hAnsi="Times New Roman" w:cs="Times New Roman"/>
          <w:sz w:val="24"/>
          <w:szCs w:val="24"/>
        </w:rPr>
      </w:pPr>
    </w:p>
    <w:p w:rsidR="004608AE" w:rsidRPr="006338EB" w:rsidRDefault="004608AE" w:rsidP="004608AE">
      <w:pPr>
        <w:tabs>
          <w:tab w:val="left" w:pos="318"/>
        </w:tabs>
        <w:spacing w:line="240" w:lineRule="auto"/>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 xml:space="preserve">Kuru District        =    </w:t>
      </w:r>
      <m:oMath>
        <m:f>
          <m:fPr>
            <m:ctrlPr>
              <w:rPr>
                <w:rFonts w:ascii="Cambria Math" w:eastAsia="Times New Roman" w:hAnsi="Times New Roman" w:cs="Times New Roman"/>
                <w:i/>
                <w:sz w:val="24"/>
                <w:szCs w:val="24"/>
              </w:rPr>
            </m:ctrlPr>
          </m:fPr>
          <m:num>
            <m:r>
              <w:rPr>
                <w:rFonts w:ascii="Cambria Math" w:eastAsia="Times New Roman" w:hAnsi="Times New Roman" w:cs="Times New Roman"/>
                <w:sz w:val="24"/>
                <w:szCs w:val="24"/>
              </w:rPr>
              <m:t>2420</m:t>
            </m:r>
          </m:num>
          <m:den>
            <m:r>
              <w:rPr>
                <w:rFonts w:ascii="Cambria Math" w:eastAsia="Times New Roman" w:hAnsi="Times New Roman" w:cs="Times New Roman"/>
                <w:sz w:val="24"/>
                <w:szCs w:val="24"/>
              </w:rPr>
              <m:t>1+(6194)</m:t>
            </m:r>
            <m:sSup>
              <m:sSupPr>
                <m:ctrlPr>
                  <w:rPr>
                    <w:rFonts w:ascii="Cambria Math" w:eastAsia="Times New Roman" w:hAnsi="Times New Roman" w:cs="Times New Roman"/>
                    <w:i/>
                    <w:sz w:val="24"/>
                    <w:szCs w:val="24"/>
                  </w:rPr>
                </m:ctrlPr>
              </m:sSupPr>
              <m:e>
                <m:r>
                  <w:rPr>
                    <w:rFonts w:ascii="Cambria Math" w:eastAsia="Times New Roman" w:hAnsi="Times New Roman" w:cs="Times New Roman"/>
                    <w:sz w:val="24"/>
                    <w:szCs w:val="24"/>
                  </w:rPr>
                  <m:t>0.05</m:t>
                </m:r>
              </m:e>
              <m:sup>
                <m:r>
                  <w:rPr>
                    <w:rFonts w:ascii="Cambria Math" w:eastAsia="Times New Roman" w:hAnsi="Times New Roman" w:cs="Times New Roman"/>
                    <w:sz w:val="24"/>
                    <w:szCs w:val="24"/>
                  </w:rPr>
                  <m:t>2</m:t>
                </m:r>
              </m:sup>
            </m:sSup>
          </m:den>
        </m:f>
      </m:oMath>
      <w:r w:rsidRPr="006338EB">
        <w:rPr>
          <w:rFonts w:ascii="Times New Roman" w:eastAsia="Times New Roman" w:hAnsi="Times New Roman" w:cs="Times New Roman"/>
          <w:sz w:val="24"/>
          <w:szCs w:val="24"/>
        </w:rPr>
        <w:t xml:space="preserve"> =   143.7</w:t>
      </w:r>
    </w:p>
    <w:p w:rsidR="004608AE" w:rsidRPr="006338EB" w:rsidRDefault="004608AE" w:rsidP="004608AE">
      <w:pPr>
        <w:tabs>
          <w:tab w:val="left" w:pos="318"/>
        </w:tabs>
        <w:spacing w:line="240" w:lineRule="auto"/>
        <w:rPr>
          <w:rFonts w:ascii="Times New Roman" w:eastAsia="Times New Roman" w:hAnsi="Times New Roman" w:cs="Times New Roman"/>
          <w:sz w:val="24"/>
          <w:szCs w:val="24"/>
        </w:rPr>
      </w:pPr>
    </w:p>
    <w:p w:rsidR="004608AE" w:rsidRPr="006338EB" w:rsidRDefault="004608AE" w:rsidP="004608AE">
      <w:pPr>
        <w:tabs>
          <w:tab w:val="left" w:pos="318"/>
        </w:tabs>
        <w:spacing w:line="240" w:lineRule="auto"/>
        <w:rPr>
          <w:rFonts w:ascii="Times New Roman" w:eastAsia="Times New Roman" w:hAnsi="Times New Roman" w:cs="Times New Roman"/>
          <w:sz w:val="24"/>
          <w:szCs w:val="24"/>
        </w:rPr>
      </w:pPr>
    </w:p>
    <w:p w:rsidR="004608AE" w:rsidRPr="006338EB" w:rsidRDefault="004608AE" w:rsidP="004608AE">
      <w:pPr>
        <w:tabs>
          <w:tab w:val="left" w:pos="318"/>
        </w:tabs>
        <w:spacing w:line="240" w:lineRule="auto"/>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 xml:space="preserve">Vweng District     =     </w:t>
      </w:r>
      <m:oMath>
        <m:f>
          <m:fPr>
            <m:ctrlPr>
              <w:rPr>
                <w:rFonts w:ascii="Cambria Math" w:eastAsia="Times New Roman" w:hAnsi="Times New Roman" w:cs="Times New Roman"/>
                <w:i/>
                <w:sz w:val="24"/>
                <w:szCs w:val="24"/>
              </w:rPr>
            </m:ctrlPr>
          </m:fPr>
          <m:num>
            <m:r>
              <w:rPr>
                <w:rFonts w:ascii="Cambria Math" w:eastAsia="Times New Roman" w:hAnsi="Times New Roman" w:cs="Times New Roman"/>
                <w:sz w:val="24"/>
                <w:szCs w:val="24"/>
              </w:rPr>
              <m:t>1100</m:t>
            </m:r>
          </m:num>
          <m:den>
            <m:r>
              <w:rPr>
                <w:rFonts w:ascii="Cambria Math" w:eastAsia="Times New Roman" w:hAnsi="Times New Roman" w:cs="Times New Roman"/>
                <w:sz w:val="24"/>
                <w:szCs w:val="24"/>
              </w:rPr>
              <m:t>1+(6194)</m:t>
            </m:r>
            <m:sSup>
              <m:sSupPr>
                <m:ctrlPr>
                  <w:rPr>
                    <w:rFonts w:ascii="Cambria Math" w:eastAsia="Times New Roman" w:hAnsi="Times New Roman" w:cs="Times New Roman"/>
                    <w:i/>
                    <w:sz w:val="24"/>
                    <w:szCs w:val="24"/>
                  </w:rPr>
                </m:ctrlPr>
              </m:sSupPr>
              <m:e>
                <m:r>
                  <w:rPr>
                    <w:rFonts w:ascii="Cambria Math" w:eastAsia="Times New Roman" w:hAnsi="Times New Roman" w:cs="Times New Roman"/>
                    <w:sz w:val="24"/>
                    <w:szCs w:val="24"/>
                  </w:rPr>
                  <m:t>0.05</m:t>
                </m:r>
              </m:e>
              <m:sup>
                <m:r>
                  <w:rPr>
                    <w:rFonts w:ascii="Cambria Math" w:eastAsia="Times New Roman" w:hAnsi="Times New Roman" w:cs="Times New Roman"/>
                    <w:sz w:val="24"/>
                    <w:szCs w:val="24"/>
                  </w:rPr>
                  <m:t>2</m:t>
                </m:r>
              </m:sup>
            </m:sSup>
          </m:den>
        </m:f>
      </m:oMath>
      <w:r w:rsidRPr="006338EB">
        <w:rPr>
          <w:rFonts w:ascii="Times New Roman" w:eastAsia="Times New Roman" w:hAnsi="Times New Roman" w:cs="Times New Roman"/>
          <w:sz w:val="24"/>
          <w:szCs w:val="24"/>
        </w:rPr>
        <w:t xml:space="preserve">  =   65.3</w:t>
      </w:r>
    </w:p>
    <w:p w:rsidR="004608AE" w:rsidRPr="006338EB" w:rsidRDefault="004608AE" w:rsidP="004608AE">
      <w:pPr>
        <w:tabs>
          <w:tab w:val="left" w:pos="318"/>
        </w:tabs>
        <w:spacing w:line="240" w:lineRule="auto"/>
        <w:rPr>
          <w:rFonts w:ascii="Times New Roman" w:eastAsia="Times New Roman" w:hAnsi="Times New Roman" w:cs="Times New Roman"/>
          <w:sz w:val="24"/>
          <w:szCs w:val="24"/>
        </w:rPr>
      </w:pPr>
    </w:p>
    <w:p w:rsidR="004608AE" w:rsidRPr="006338EB" w:rsidRDefault="004608AE" w:rsidP="004608AE">
      <w:pPr>
        <w:tabs>
          <w:tab w:val="left" w:pos="318"/>
        </w:tabs>
        <w:spacing w:line="240" w:lineRule="auto"/>
        <w:rPr>
          <w:rFonts w:ascii="Times New Roman" w:eastAsia="Times New Roman" w:hAnsi="Times New Roman" w:cs="Times New Roman"/>
          <w:sz w:val="24"/>
          <w:szCs w:val="24"/>
        </w:rPr>
      </w:pPr>
    </w:p>
    <w:p w:rsidR="004608AE" w:rsidRPr="006338EB" w:rsidRDefault="004608AE" w:rsidP="004608AE">
      <w:pPr>
        <w:tabs>
          <w:tab w:val="left" w:pos="318"/>
        </w:tabs>
        <w:spacing w:line="240" w:lineRule="auto"/>
        <w:rPr>
          <w:rFonts w:ascii="Times New Roman" w:eastAsia="Times New Roman" w:hAnsi="Times New Roman" w:cs="Times New Roman"/>
          <w:sz w:val="24"/>
          <w:szCs w:val="24"/>
        </w:rPr>
      </w:pPr>
      <w:r w:rsidRPr="006338EB">
        <w:rPr>
          <w:rFonts w:ascii="Times New Roman" w:eastAsia="Times New Roman" w:hAnsi="Times New Roman" w:cs="Times New Roman"/>
          <w:sz w:val="24"/>
          <w:szCs w:val="24"/>
        </w:rPr>
        <w:t xml:space="preserve">Gyle District          =      </w:t>
      </w:r>
      <m:oMath>
        <m:f>
          <m:fPr>
            <m:ctrlPr>
              <w:rPr>
                <w:rFonts w:ascii="Cambria Math" w:eastAsia="Times New Roman" w:hAnsi="Times New Roman" w:cs="Times New Roman"/>
                <w:i/>
                <w:sz w:val="24"/>
                <w:szCs w:val="24"/>
              </w:rPr>
            </m:ctrlPr>
          </m:fPr>
          <m:num>
            <m:r>
              <w:rPr>
                <w:rFonts w:ascii="Cambria Math" w:eastAsia="Times New Roman" w:hAnsi="Times New Roman" w:cs="Times New Roman"/>
                <w:sz w:val="24"/>
                <w:szCs w:val="24"/>
              </w:rPr>
              <m:t>285</m:t>
            </m:r>
          </m:num>
          <m:den>
            <m:r>
              <w:rPr>
                <w:rFonts w:ascii="Cambria Math" w:eastAsia="Times New Roman" w:hAnsi="Times New Roman" w:cs="Times New Roman"/>
                <w:sz w:val="24"/>
                <w:szCs w:val="24"/>
              </w:rPr>
              <m:t>1+(6194)</m:t>
            </m:r>
            <m:sSup>
              <m:sSupPr>
                <m:ctrlPr>
                  <w:rPr>
                    <w:rFonts w:ascii="Cambria Math" w:eastAsia="Times New Roman" w:hAnsi="Times New Roman" w:cs="Times New Roman"/>
                    <w:i/>
                    <w:sz w:val="24"/>
                    <w:szCs w:val="24"/>
                  </w:rPr>
                </m:ctrlPr>
              </m:sSupPr>
              <m:e>
                <m:r>
                  <w:rPr>
                    <w:rFonts w:ascii="Cambria Math" w:eastAsia="Times New Roman" w:hAnsi="Times New Roman" w:cs="Times New Roman"/>
                    <w:sz w:val="24"/>
                    <w:szCs w:val="24"/>
                  </w:rPr>
                  <m:t>0.05</m:t>
                </m:r>
              </m:e>
              <m:sup>
                <m:r>
                  <w:rPr>
                    <w:rFonts w:ascii="Cambria Math" w:eastAsia="Times New Roman" w:hAnsi="Times New Roman" w:cs="Times New Roman"/>
                    <w:sz w:val="24"/>
                    <w:szCs w:val="24"/>
                  </w:rPr>
                  <m:t>2</m:t>
                </m:r>
              </m:sup>
            </m:sSup>
          </m:den>
        </m:f>
      </m:oMath>
      <w:r w:rsidRPr="006338EB">
        <w:rPr>
          <w:rFonts w:ascii="Times New Roman" w:eastAsia="Times New Roman" w:hAnsi="Times New Roman" w:cs="Times New Roman"/>
          <w:sz w:val="24"/>
          <w:szCs w:val="24"/>
        </w:rPr>
        <w:t xml:space="preserve"> =   16.9</w:t>
      </w:r>
    </w:p>
    <w:p w:rsidR="004608AE" w:rsidRPr="006338EB" w:rsidRDefault="004608AE" w:rsidP="004608AE">
      <w:pPr>
        <w:tabs>
          <w:tab w:val="left" w:pos="318"/>
        </w:tabs>
        <w:spacing w:line="240" w:lineRule="auto"/>
        <w:rPr>
          <w:rFonts w:ascii="Times New Roman" w:eastAsia="Times New Roman" w:hAnsi="Times New Roman" w:cs="Times New Roman"/>
          <w:sz w:val="24"/>
          <w:szCs w:val="24"/>
        </w:rPr>
      </w:pPr>
    </w:p>
    <w:p w:rsidR="004608AE" w:rsidRPr="006338EB" w:rsidRDefault="004608AE" w:rsidP="004608AE">
      <w:pPr>
        <w:tabs>
          <w:tab w:val="left" w:pos="318"/>
        </w:tabs>
        <w:spacing w:line="240" w:lineRule="auto"/>
        <w:rPr>
          <w:rFonts w:ascii="Times New Roman" w:eastAsia="Times New Roman" w:hAnsi="Times New Roman" w:cs="Times New Roman"/>
          <w:sz w:val="24"/>
          <w:szCs w:val="24"/>
        </w:rPr>
      </w:pPr>
      <w:r w:rsidRPr="006338EB">
        <w:rPr>
          <w:rFonts w:ascii="Times New Roman" w:hAnsi="Times New Roman" w:cs="Times New Roman"/>
          <w:sz w:val="24"/>
          <w:szCs w:val="24"/>
        </w:rPr>
        <w:t xml:space="preserve">Hence, </w:t>
      </w:r>
      <w:r w:rsidR="00A92595">
        <w:rPr>
          <w:rFonts w:ascii="Times New Roman" w:hAnsi="Times New Roman" w:cs="Times New Roman"/>
          <w:sz w:val="24"/>
          <w:szCs w:val="24"/>
        </w:rPr>
        <w:t>141.8 + 143.7 + 65.3 +16.9 = 376</w:t>
      </w:r>
      <w:r w:rsidRPr="006338EB">
        <w:rPr>
          <w:rFonts w:ascii="Times New Roman" w:hAnsi="Times New Roman" w:cs="Times New Roman"/>
          <w:sz w:val="24"/>
          <w:szCs w:val="24"/>
        </w:rPr>
        <w:t xml:space="preserve"> sample size.</w:t>
      </w:r>
    </w:p>
    <w:p w:rsidR="004608AE" w:rsidRPr="006338EB" w:rsidRDefault="004608AE" w:rsidP="004608AE">
      <w:pPr>
        <w:spacing w:line="480" w:lineRule="auto"/>
        <w:jc w:val="both"/>
        <w:rPr>
          <w:rFonts w:ascii="Times New Roman" w:hAnsi="Times New Roman" w:cs="Times New Roman"/>
          <w:sz w:val="24"/>
          <w:szCs w:val="24"/>
        </w:rPr>
      </w:pPr>
    </w:p>
    <w:p w:rsidR="004608AE" w:rsidRPr="006338EB" w:rsidRDefault="004608AE" w:rsidP="004608AE">
      <w:pPr>
        <w:spacing w:after="0" w:line="480" w:lineRule="auto"/>
        <w:jc w:val="both"/>
        <w:rPr>
          <w:rFonts w:ascii="Times New Roman" w:eastAsia="Times New Roman" w:hAnsi="Times New Roman" w:cs="Times New Roman"/>
          <w:sz w:val="24"/>
          <w:szCs w:val="24"/>
        </w:rPr>
      </w:pPr>
    </w:p>
    <w:p w:rsidR="004608AE" w:rsidRPr="006338EB" w:rsidRDefault="004608AE" w:rsidP="004608AE">
      <w:pPr>
        <w:spacing w:line="480" w:lineRule="auto"/>
        <w:rPr>
          <w:rFonts w:ascii="Times New Roman" w:eastAsia="Times New Roman" w:hAnsi="Times New Roman" w:cs="Times New Roman"/>
          <w:sz w:val="24"/>
          <w:szCs w:val="24"/>
        </w:rPr>
      </w:pPr>
    </w:p>
    <w:p w:rsidR="004608AE" w:rsidRPr="006338EB" w:rsidRDefault="004608AE" w:rsidP="004608AE">
      <w:pPr>
        <w:spacing w:line="480" w:lineRule="auto"/>
        <w:rPr>
          <w:rFonts w:ascii="Times New Roman" w:hAnsi="Times New Roman" w:cs="Times New Roman"/>
          <w:sz w:val="24"/>
          <w:szCs w:val="24"/>
        </w:rPr>
      </w:pPr>
    </w:p>
    <w:p w:rsidR="004608AE" w:rsidRPr="006338EB" w:rsidRDefault="004608AE" w:rsidP="004608AE">
      <w:pPr>
        <w:rPr>
          <w:rFonts w:ascii="Times New Roman" w:hAnsi="Times New Roman" w:cs="Times New Roman"/>
          <w:b/>
          <w:sz w:val="24"/>
          <w:szCs w:val="24"/>
        </w:rPr>
      </w:pPr>
      <w:r w:rsidRPr="006338EB">
        <w:rPr>
          <w:rFonts w:ascii="Times New Roman" w:hAnsi="Times New Roman" w:cs="Times New Roman"/>
          <w:b/>
          <w:sz w:val="24"/>
          <w:szCs w:val="24"/>
        </w:rPr>
        <w:br w:type="page"/>
      </w:r>
    </w:p>
    <w:p w:rsidR="004608AE" w:rsidRPr="006338EB" w:rsidRDefault="00AD5B85" w:rsidP="004608AE">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APPENDIX F</w:t>
      </w:r>
    </w:p>
    <w:p w:rsidR="004608AE" w:rsidRPr="006338EB" w:rsidRDefault="004608AE" w:rsidP="004608AE">
      <w:pPr>
        <w:spacing w:line="480" w:lineRule="auto"/>
        <w:jc w:val="center"/>
        <w:rPr>
          <w:rFonts w:ascii="Times New Roman" w:hAnsi="Times New Roman" w:cs="Times New Roman"/>
          <w:b/>
          <w:sz w:val="24"/>
          <w:szCs w:val="24"/>
        </w:rPr>
      </w:pPr>
      <w:r w:rsidRPr="006338EB">
        <w:rPr>
          <w:rFonts w:ascii="Times New Roman" w:hAnsi="Times New Roman" w:cs="Times New Roman"/>
          <w:b/>
          <w:sz w:val="24"/>
          <w:szCs w:val="24"/>
        </w:rPr>
        <w:t>OUTPUT OF RELIABILTY ANALYSIS</w:t>
      </w:r>
    </w:p>
    <w:p w:rsidR="004608AE" w:rsidRPr="006338EB" w:rsidRDefault="004608AE" w:rsidP="004608AE">
      <w:pPr>
        <w:rPr>
          <w:rFonts w:ascii="Times New Roman" w:hAnsi="Times New Roman" w:cs="Times New Roman"/>
          <w:sz w:val="24"/>
          <w:szCs w:val="24"/>
          <w:lang w:eastAsia="en-GB"/>
        </w:rPr>
      </w:pPr>
      <w:r w:rsidRPr="006338EB">
        <w:rPr>
          <w:rFonts w:ascii="Times New Roman" w:hAnsi="Times New Roman" w:cs="Times New Roman"/>
          <w:sz w:val="24"/>
          <w:szCs w:val="24"/>
          <w:lang w:eastAsia="en-GB"/>
        </w:rPr>
        <w:t>GET</w:t>
      </w:r>
      <w:r w:rsidRPr="006338EB">
        <w:rPr>
          <w:rFonts w:ascii="Times New Roman" w:hAnsi="Times New Roman" w:cs="Times New Roman"/>
          <w:sz w:val="24"/>
          <w:szCs w:val="24"/>
          <w:lang w:eastAsia="en-GB"/>
        </w:rPr>
        <w:br/>
        <w:t>  FILE='C: \Users\Virtual Library\Documents\Mozik.</w:t>
      </w:r>
      <w:r w:rsidRPr="006338EB">
        <w:rPr>
          <w:rFonts w:ascii="Times New Roman" w:hAnsi="Times New Roman" w:cs="Times New Roman"/>
          <w:sz w:val="24"/>
          <w:szCs w:val="24"/>
          <w:lang w:eastAsia="en-GB"/>
        </w:rPr>
        <w:br/>
        <w:t>DATASET NAME Mozik</w:t>
      </w:r>
      <w:r w:rsidRPr="006338EB">
        <w:rPr>
          <w:rFonts w:ascii="Times New Roman" w:hAnsi="Times New Roman" w:cs="Times New Roman"/>
          <w:sz w:val="24"/>
          <w:szCs w:val="24"/>
          <w:lang w:eastAsia="en-GB"/>
        </w:rPr>
        <w:br/>
        <w:t>RELIABILITY/VARIABLES= IT1 IT2 IT3 IT4 IT5 IT6 IT7 IT8 /SCALE('ALL VARIABLES') ALL</w:t>
      </w:r>
      <w:r w:rsidRPr="006338EB">
        <w:rPr>
          <w:rFonts w:ascii="Times New Roman" w:hAnsi="Times New Roman" w:cs="Times New Roman"/>
          <w:sz w:val="24"/>
          <w:szCs w:val="24"/>
          <w:lang w:eastAsia="en-GB"/>
        </w:rPr>
        <w:br/>
        <w:t xml:space="preserve">  /MODEL=ALPHA. </w:t>
      </w:r>
    </w:p>
    <w:p w:rsidR="004608AE" w:rsidRPr="006338EB" w:rsidRDefault="004608AE" w:rsidP="004608AE">
      <w:pPr>
        <w:jc w:val="center"/>
        <w:rPr>
          <w:rFonts w:ascii="Times New Roman" w:hAnsi="Times New Roman" w:cs="Times New Roman"/>
          <w:b/>
          <w:sz w:val="24"/>
          <w:szCs w:val="24"/>
        </w:rPr>
      </w:pPr>
    </w:p>
    <w:p w:rsidR="004608AE" w:rsidRPr="006338EB" w:rsidRDefault="004608AE" w:rsidP="004608AE">
      <w:pPr>
        <w:rPr>
          <w:rFonts w:ascii="Times New Roman" w:hAnsi="Times New Roman" w:cs="Times New Roman"/>
          <w:b/>
          <w:sz w:val="24"/>
          <w:szCs w:val="24"/>
        </w:rPr>
      </w:pPr>
      <w:r w:rsidRPr="006338EB">
        <w:rPr>
          <w:rFonts w:ascii="Times New Roman" w:hAnsi="Times New Roman" w:cs="Times New Roman"/>
          <w:b/>
          <w:sz w:val="24"/>
          <w:szCs w:val="24"/>
        </w:rPr>
        <w:t>Reliability</w:t>
      </w:r>
    </w:p>
    <w:p w:rsidR="004608AE" w:rsidRPr="006338EB" w:rsidRDefault="004608AE" w:rsidP="004608AE">
      <w:pPr>
        <w:jc w:val="center"/>
        <w:rPr>
          <w:rFonts w:ascii="Times New Roman" w:hAnsi="Times New Roman" w:cs="Times New Roman"/>
          <w:b/>
          <w:sz w:val="24"/>
          <w:szCs w:val="24"/>
        </w:rPr>
      </w:pPr>
      <w:r w:rsidRPr="006338EB">
        <w:rPr>
          <w:rFonts w:ascii="Times New Roman" w:hAnsi="Times New Roman" w:cs="Times New Roman"/>
          <w:b/>
          <w:sz w:val="24"/>
          <w:szCs w:val="24"/>
        </w:rPr>
        <w:t>Notes</w:t>
      </w:r>
    </w:p>
    <w:tbl>
      <w:tblP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tblPr>
      <w:tblGrid>
        <w:gridCol w:w="5309"/>
        <w:gridCol w:w="4267"/>
      </w:tblGrid>
      <w:tr w:rsidR="004608AE" w:rsidRPr="006338EB" w:rsidTr="004608AE">
        <w:tc>
          <w:tcPr>
            <w:tcW w:w="5778" w:type="dxa"/>
            <w:shd w:val="clear" w:color="auto" w:fill="auto"/>
          </w:tcPr>
          <w:p w:rsidR="004608AE" w:rsidRPr="006338EB" w:rsidRDefault="004608AE" w:rsidP="004608AE">
            <w:pPr>
              <w:rPr>
                <w:rFonts w:ascii="Times New Roman" w:hAnsi="Times New Roman" w:cs="Times New Roman"/>
                <w:sz w:val="24"/>
                <w:szCs w:val="24"/>
              </w:rPr>
            </w:pPr>
            <w:r w:rsidRPr="006338EB">
              <w:rPr>
                <w:rFonts w:ascii="Times New Roman" w:hAnsi="Times New Roman" w:cs="Times New Roman"/>
                <w:sz w:val="24"/>
                <w:szCs w:val="24"/>
              </w:rPr>
              <w:t>Output Created</w:t>
            </w:r>
          </w:p>
          <w:p w:rsidR="004608AE" w:rsidRPr="006338EB" w:rsidRDefault="004608AE" w:rsidP="004608AE">
            <w:pPr>
              <w:rPr>
                <w:rFonts w:ascii="Times New Roman" w:hAnsi="Times New Roman" w:cs="Times New Roman"/>
                <w:sz w:val="24"/>
                <w:szCs w:val="24"/>
              </w:rPr>
            </w:pPr>
            <w:r w:rsidRPr="006338EB">
              <w:rPr>
                <w:rFonts w:ascii="Times New Roman" w:hAnsi="Times New Roman" w:cs="Times New Roman"/>
                <w:sz w:val="24"/>
                <w:szCs w:val="24"/>
              </w:rPr>
              <w:t>Comments</w:t>
            </w:r>
          </w:p>
          <w:p w:rsidR="004608AE" w:rsidRPr="006338EB" w:rsidRDefault="004608AE" w:rsidP="004608AE">
            <w:pPr>
              <w:rPr>
                <w:rFonts w:ascii="Times New Roman" w:hAnsi="Times New Roman" w:cs="Times New Roman"/>
                <w:sz w:val="24"/>
                <w:szCs w:val="24"/>
              </w:rPr>
            </w:pPr>
          </w:p>
          <w:p w:rsidR="004608AE" w:rsidRPr="006338EB" w:rsidRDefault="004608AE" w:rsidP="004608AE">
            <w:pPr>
              <w:rPr>
                <w:rFonts w:ascii="Times New Roman" w:hAnsi="Times New Roman" w:cs="Times New Roman"/>
                <w:sz w:val="24"/>
                <w:szCs w:val="24"/>
              </w:rPr>
            </w:pPr>
            <w:r w:rsidRPr="006338EB">
              <w:rPr>
                <w:rFonts w:ascii="Times New Roman" w:hAnsi="Times New Roman" w:cs="Times New Roman"/>
                <w:sz w:val="24"/>
                <w:szCs w:val="24"/>
              </w:rPr>
              <w:t xml:space="preserve">                                        Active Dataset</w:t>
            </w:r>
          </w:p>
          <w:p w:rsidR="004608AE" w:rsidRPr="006338EB" w:rsidRDefault="004608AE" w:rsidP="004608AE">
            <w:pPr>
              <w:rPr>
                <w:rFonts w:ascii="Times New Roman" w:hAnsi="Times New Roman" w:cs="Times New Roman"/>
                <w:sz w:val="24"/>
                <w:szCs w:val="24"/>
              </w:rPr>
            </w:pPr>
            <w:r w:rsidRPr="006338EB">
              <w:rPr>
                <w:rFonts w:ascii="Times New Roman" w:hAnsi="Times New Roman" w:cs="Times New Roman"/>
                <w:sz w:val="24"/>
                <w:szCs w:val="24"/>
              </w:rPr>
              <w:t xml:space="preserve">                                        Filter</w:t>
            </w:r>
          </w:p>
          <w:p w:rsidR="004608AE" w:rsidRPr="006338EB" w:rsidRDefault="004608AE" w:rsidP="004608AE">
            <w:pPr>
              <w:rPr>
                <w:rFonts w:ascii="Times New Roman" w:hAnsi="Times New Roman" w:cs="Times New Roman"/>
                <w:sz w:val="24"/>
                <w:szCs w:val="24"/>
              </w:rPr>
            </w:pPr>
            <w:r w:rsidRPr="006338EB">
              <w:rPr>
                <w:rFonts w:ascii="Times New Roman" w:hAnsi="Times New Roman" w:cs="Times New Roman"/>
                <w:sz w:val="24"/>
                <w:szCs w:val="24"/>
              </w:rPr>
              <w:t xml:space="preserve">                                        Weight</w:t>
            </w:r>
          </w:p>
          <w:p w:rsidR="004608AE" w:rsidRPr="006338EB" w:rsidRDefault="004608AE" w:rsidP="004608AE">
            <w:pPr>
              <w:rPr>
                <w:rFonts w:ascii="Times New Roman" w:hAnsi="Times New Roman" w:cs="Times New Roman"/>
                <w:sz w:val="24"/>
                <w:szCs w:val="24"/>
              </w:rPr>
            </w:pPr>
            <w:r w:rsidRPr="006338EB">
              <w:rPr>
                <w:rFonts w:ascii="Times New Roman" w:hAnsi="Times New Roman" w:cs="Times New Roman"/>
                <w:sz w:val="24"/>
                <w:szCs w:val="24"/>
              </w:rPr>
              <w:t xml:space="preserve"> Input                              Split File</w:t>
            </w:r>
          </w:p>
          <w:p w:rsidR="004608AE" w:rsidRPr="006338EB" w:rsidRDefault="004608AE" w:rsidP="004608AE">
            <w:pPr>
              <w:rPr>
                <w:rFonts w:ascii="Times New Roman" w:hAnsi="Times New Roman" w:cs="Times New Roman"/>
                <w:sz w:val="24"/>
                <w:szCs w:val="24"/>
              </w:rPr>
            </w:pPr>
            <w:r w:rsidRPr="006338EB">
              <w:rPr>
                <w:rFonts w:ascii="Times New Roman" w:hAnsi="Times New Roman" w:cs="Times New Roman"/>
                <w:sz w:val="24"/>
                <w:szCs w:val="24"/>
              </w:rPr>
              <w:t xml:space="preserve">                                        N of Rows in Working</w:t>
            </w:r>
          </w:p>
          <w:p w:rsidR="004608AE" w:rsidRPr="006338EB" w:rsidRDefault="004608AE" w:rsidP="004608AE">
            <w:pPr>
              <w:rPr>
                <w:rFonts w:ascii="Times New Roman" w:hAnsi="Times New Roman" w:cs="Times New Roman"/>
                <w:sz w:val="24"/>
                <w:szCs w:val="24"/>
              </w:rPr>
            </w:pPr>
            <w:r w:rsidRPr="006338EB">
              <w:rPr>
                <w:rFonts w:ascii="Times New Roman" w:hAnsi="Times New Roman" w:cs="Times New Roman"/>
                <w:sz w:val="24"/>
                <w:szCs w:val="24"/>
              </w:rPr>
              <w:t xml:space="preserve">                                        Data File</w:t>
            </w:r>
          </w:p>
          <w:p w:rsidR="004608AE" w:rsidRPr="006338EB" w:rsidRDefault="004608AE" w:rsidP="004608AE">
            <w:pPr>
              <w:rPr>
                <w:rFonts w:ascii="Times New Roman" w:hAnsi="Times New Roman" w:cs="Times New Roman"/>
                <w:sz w:val="24"/>
                <w:szCs w:val="24"/>
              </w:rPr>
            </w:pPr>
            <w:r w:rsidRPr="006338EB">
              <w:rPr>
                <w:rFonts w:ascii="Times New Roman" w:hAnsi="Times New Roman" w:cs="Times New Roman"/>
                <w:sz w:val="24"/>
                <w:szCs w:val="24"/>
              </w:rPr>
              <w:t xml:space="preserve">                                        Matrix Input</w:t>
            </w:r>
          </w:p>
          <w:p w:rsidR="004608AE" w:rsidRPr="006338EB" w:rsidRDefault="004608AE" w:rsidP="004608AE">
            <w:pPr>
              <w:rPr>
                <w:rFonts w:ascii="Times New Roman" w:hAnsi="Times New Roman" w:cs="Times New Roman"/>
                <w:sz w:val="24"/>
                <w:szCs w:val="24"/>
              </w:rPr>
            </w:pPr>
          </w:p>
          <w:p w:rsidR="004608AE" w:rsidRPr="006338EB" w:rsidRDefault="004608AE" w:rsidP="004608AE">
            <w:pPr>
              <w:rPr>
                <w:rFonts w:ascii="Times New Roman" w:hAnsi="Times New Roman" w:cs="Times New Roman"/>
                <w:sz w:val="24"/>
                <w:szCs w:val="24"/>
              </w:rPr>
            </w:pPr>
            <w:r w:rsidRPr="006338EB">
              <w:rPr>
                <w:rFonts w:ascii="Times New Roman" w:hAnsi="Times New Roman" w:cs="Times New Roman"/>
                <w:sz w:val="24"/>
                <w:szCs w:val="24"/>
              </w:rPr>
              <w:t xml:space="preserve">                                        Definition of Missing</w:t>
            </w:r>
          </w:p>
          <w:p w:rsidR="004608AE" w:rsidRPr="006338EB" w:rsidRDefault="004608AE" w:rsidP="004608AE">
            <w:pPr>
              <w:rPr>
                <w:rFonts w:ascii="Times New Roman" w:hAnsi="Times New Roman" w:cs="Times New Roman"/>
                <w:sz w:val="24"/>
                <w:szCs w:val="24"/>
              </w:rPr>
            </w:pPr>
            <w:r w:rsidRPr="006338EB">
              <w:rPr>
                <w:rFonts w:ascii="Times New Roman" w:hAnsi="Times New Roman" w:cs="Times New Roman"/>
                <w:sz w:val="24"/>
                <w:szCs w:val="24"/>
              </w:rPr>
              <w:t>Missing Value</w:t>
            </w:r>
          </w:p>
          <w:p w:rsidR="004608AE" w:rsidRPr="006338EB" w:rsidRDefault="004608AE" w:rsidP="004608AE">
            <w:pPr>
              <w:rPr>
                <w:rFonts w:ascii="Times New Roman" w:hAnsi="Times New Roman" w:cs="Times New Roman"/>
                <w:sz w:val="24"/>
                <w:szCs w:val="24"/>
              </w:rPr>
            </w:pPr>
            <w:r w:rsidRPr="006338EB">
              <w:rPr>
                <w:rFonts w:ascii="Times New Roman" w:hAnsi="Times New Roman" w:cs="Times New Roman"/>
                <w:sz w:val="24"/>
                <w:szCs w:val="24"/>
              </w:rPr>
              <w:t xml:space="preserve">Handling              </w:t>
            </w:r>
          </w:p>
          <w:p w:rsidR="004608AE" w:rsidRPr="006338EB" w:rsidRDefault="004608AE" w:rsidP="004608AE">
            <w:pPr>
              <w:tabs>
                <w:tab w:val="left" w:pos="2410"/>
              </w:tabs>
              <w:rPr>
                <w:rFonts w:ascii="Times New Roman" w:hAnsi="Times New Roman" w:cs="Times New Roman"/>
                <w:sz w:val="24"/>
                <w:szCs w:val="24"/>
              </w:rPr>
            </w:pPr>
            <w:r w:rsidRPr="006338EB">
              <w:rPr>
                <w:rFonts w:ascii="Times New Roman" w:hAnsi="Times New Roman" w:cs="Times New Roman"/>
                <w:sz w:val="24"/>
                <w:szCs w:val="24"/>
              </w:rPr>
              <w:lastRenderedPageBreak/>
              <w:t xml:space="preserve">                                        Cases Used</w:t>
            </w:r>
          </w:p>
          <w:p w:rsidR="004608AE" w:rsidRPr="006338EB" w:rsidRDefault="004608AE" w:rsidP="004608AE">
            <w:pPr>
              <w:rPr>
                <w:rFonts w:ascii="Times New Roman" w:hAnsi="Times New Roman" w:cs="Times New Roman"/>
                <w:sz w:val="24"/>
                <w:szCs w:val="24"/>
              </w:rPr>
            </w:pPr>
          </w:p>
          <w:p w:rsidR="004608AE" w:rsidRPr="006338EB" w:rsidRDefault="004608AE" w:rsidP="004608AE">
            <w:pPr>
              <w:rPr>
                <w:rFonts w:ascii="Times New Roman" w:hAnsi="Times New Roman" w:cs="Times New Roman"/>
                <w:sz w:val="24"/>
                <w:szCs w:val="24"/>
              </w:rPr>
            </w:pPr>
          </w:p>
          <w:p w:rsidR="004608AE" w:rsidRPr="006338EB" w:rsidRDefault="004608AE" w:rsidP="004608AE">
            <w:pPr>
              <w:rPr>
                <w:rFonts w:ascii="Times New Roman" w:hAnsi="Times New Roman" w:cs="Times New Roman"/>
                <w:sz w:val="24"/>
                <w:szCs w:val="24"/>
              </w:rPr>
            </w:pPr>
          </w:p>
          <w:p w:rsidR="004608AE" w:rsidRPr="006338EB" w:rsidRDefault="004608AE" w:rsidP="004608AE">
            <w:pPr>
              <w:rPr>
                <w:rFonts w:ascii="Times New Roman" w:hAnsi="Times New Roman" w:cs="Times New Roman"/>
                <w:sz w:val="24"/>
                <w:szCs w:val="24"/>
              </w:rPr>
            </w:pPr>
            <w:r w:rsidRPr="006338EB">
              <w:rPr>
                <w:rFonts w:ascii="Times New Roman" w:hAnsi="Times New Roman" w:cs="Times New Roman"/>
                <w:sz w:val="24"/>
                <w:szCs w:val="24"/>
              </w:rPr>
              <w:t>Syntax</w:t>
            </w:r>
          </w:p>
          <w:p w:rsidR="004608AE" w:rsidRPr="006338EB" w:rsidRDefault="004608AE" w:rsidP="004608AE">
            <w:pPr>
              <w:rPr>
                <w:rFonts w:ascii="Times New Roman" w:hAnsi="Times New Roman" w:cs="Times New Roman"/>
                <w:sz w:val="24"/>
                <w:szCs w:val="24"/>
              </w:rPr>
            </w:pPr>
          </w:p>
          <w:p w:rsidR="004608AE" w:rsidRPr="006338EB" w:rsidRDefault="004608AE" w:rsidP="004608AE">
            <w:pPr>
              <w:rPr>
                <w:rFonts w:ascii="Times New Roman" w:hAnsi="Times New Roman" w:cs="Times New Roman"/>
                <w:sz w:val="24"/>
                <w:szCs w:val="24"/>
              </w:rPr>
            </w:pPr>
          </w:p>
          <w:p w:rsidR="004608AE" w:rsidRPr="006338EB" w:rsidRDefault="004608AE" w:rsidP="004608AE">
            <w:pPr>
              <w:rPr>
                <w:rFonts w:ascii="Times New Roman" w:hAnsi="Times New Roman" w:cs="Times New Roman"/>
                <w:sz w:val="24"/>
                <w:szCs w:val="24"/>
              </w:rPr>
            </w:pPr>
            <w:r w:rsidRPr="006338EB">
              <w:rPr>
                <w:rFonts w:ascii="Times New Roman" w:hAnsi="Times New Roman" w:cs="Times New Roman"/>
                <w:sz w:val="24"/>
                <w:szCs w:val="24"/>
              </w:rPr>
              <w:t xml:space="preserve">                                           Processor Time</w:t>
            </w:r>
          </w:p>
          <w:p w:rsidR="004608AE" w:rsidRPr="006338EB" w:rsidRDefault="004608AE" w:rsidP="004608AE">
            <w:pPr>
              <w:rPr>
                <w:rFonts w:ascii="Times New Roman" w:hAnsi="Times New Roman" w:cs="Times New Roman"/>
                <w:sz w:val="24"/>
                <w:szCs w:val="24"/>
              </w:rPr>
            </w:pPr>
            <w:r w:rsidRPr="006338EB">
              <w:rPr>
                <w:rFonts w:ascii="Times New Roman" w:hAnsi="Times New Roman" w:cs="Times New Roman"/>
                <w:sz w:val="24"/>
                <w:szCs w:val="24"/>
              </w:rPr>
              <w:t xml:space="preserve">Resources </w:t>
            </w:r>
          </w:p>
          <w:p w:rsidR="004608AE" w:rsidRPr="006338EB" w:rsidRDefault="004608AE" w:rsidP="004608AE">
            <w:pPr>
              <w:rPr>
                <w:rFonts w:ascii="Times New Roman" w:hAnsi="Times New Roman" w:cs="Times New Roman"/>
                <w:sz w:val="24"/>
                <w:szCs w:val="24"/>
              </w:rPr>
            </w:pPr>
            <w:r w:rsidRPr="006338EB">
              <w:rPr>
                <w:rFonts w:ascii="Times New Roman" w:hAnsi="Times New Roman" w:cs="Times New Roman"/>
                <w:sz w:val="24"/>
                <w:szCs w:val="24"/>
              </w:rPr>
              <w:t xml:space="preserve">                                           Elapsed Time</w:t>
            </w:r>
          </w:p>
        </w:tc>
        <w:tc>
          <w:tcPr>
            <w:tcW w:w="4334" w:type="dxa"/>
            <w:shd w:val="clear" w:color="auto" w:fill="auto"/>
          </w:tcPr>
          <w:p w:rsidR="004608AE" w:rsidRPr="006338EB" w:rsidRDefault="004608AE" w:rsidP="004608AE">
            <w:pPr>
              <w:rPr>
                <w:rFonts w:ascii="Times New Roman" w:hAnsi="Times New Roman" w:cs="Times New Roman"/>
                <w:sz w:val="24"/>
                <w:szCs w:val="24"/>
              </w:rPr>
            </w:pPr>
            <w:r w:rsidRPr="006338EB">
              <w:rPr>
                <w:rFonts w:ascii="Times New Roman" w:hAnsi="Times New Roman" w:cs="Times New Roman"/>
                <w:sz w:val="24"/>
                <w:szCs w:val="24"/>
              </w:rPr>
              <w:lastRenderedPageBreak/>
              <w:t xml:space="preserve">                    19-OCT-2023  03:40:11</w:t>
            </w:r>
          </w:p>
          <w:p w:rsidR="004608AE" w:rsidRPr="006338EB" w:rsidRDefault="004608AE" w:rsidP="004608AE">
            <w:pPr>
              <w:rPr>
                <w:rFonts w:ascii="Times New Roman" w:hAnsi="Times New Roman" w:cs="Times New Roman"/>
                <w:sz w:val="24"/>
                <w:szCs w:val="24"/>
              </w:rPr>
            </w:pPr>
          </w:p>
          <w:p w:rsidR="004608AE" w:rsidRPr="006338EB" w:rsidRDefault="004608AE" w:rsidP="004608AE">
            <w:pPr>
              <w:rPr>
                <w:rFonts w:ascii="Times New Roman" w:hAnsi="Times New Roman" w:cs="Times New Roman"/>
                <w:sz w:val="24"/>
                <w:szCs w:val="24"/>
              </w:rPr>
            </w:pPr>
          </w:p>
          <w:p w:rsidR="004608AE" w:rsidRPr="006338EB" w:rsidRDefault="004608AE" w:rsidP="004608AE">
            <w:pPr>
              <w:rPr>
                <w:rFonts w:ascii="Times New Roman" w:hAnsi="Times New Roman" w:cs="Times New Roman"/>
                <w:sz w:val="24"/>
                <w:szCs w:val="24"/>
              </w:rPr>
            </w:pPr>
            <w:r w:rsidRPr="006338EB">
              <w:rPr>
                <w:rFonts w:ascii="Times New Roman" w:hAnsi="Times New Roman" w:cs="Times New Roman"/>
                <w:sz w:val="24"/>
                <w:szCs w:val="24"/>
              </w:rPr>
              <w:t>Dataset1</w:t>
            </w:r>
          </w:p>
          <w:p w:rsidR="004608AE" w:rsidRPr="006338EB" w:rsidRDefault="004608AE" w:rsidP="004608AE">
            <w:pPr>
              <w:rPr>
                <w:rFonts w:ascii="Times New Roman" w:hAnsi="Times New Roman" w:cs="Times New Roman"/>
                <w:sz w:val="24"/>
                <w:szCs w:val="24"/>
              </w:rPr>
            </w:pPr>
            <w:r w:rsidRPr="006338EB">
              <w:rPr>
                <w:rFonts w:ascii="Times New Roman" w:hAnsi="Times New Roman" w:cs="Times New Roman"/>
                <w:sz w:val="24"/>
                <w:szCs w:val="24"/>
              </w:rPr>
              <w:t>&lt;none&gt;</w:t>
            </w:r>
          </w:p>
          <w:p w:rsidR="004608AE" w:rsidRPr="006338EB" w:rsidRDefault="004608AE" w:rsidP="004608AE">
            <w:pPr>
              <w:rPr>
                <w:rFonts w:ascii="Times New Roman" w:hAnsi="Times New Roman" w:cs="Times New Roman"/>
                <w:sz w:val="24"/>
                <w:szCs w:val="24"/>
              </w:rPr>
            </w:pPr>
            <w:r w:rsidRPr="006338EB">
              <w:rPr>
                <w:rFonts w:ascii="Times New Roman" w:hAnsi="Times New Roman" w:cs="Times New Roman"/>
                <w:sz w:val="24"/>
                <w:szCs w:val="24"/>
              </w:rPr>
              <w:t>&lt;none&gt;</w:t>
            </w:r>
          </w:p>
          <w:p w:rsidR="004608AE" w:rsidRPr="006338EB" w:rsidRDefault="004608AE" w:rsidP="004608AE">
            <w:pPr>
              <w:rPr>
                <w:rFonts w:ascii="Times New Roman" w:hAnsi="Times New Roman" w:cs="Times New Roman"/>
                <w:sz w:val="24"/>
                <w:szCs w:val="24"/>
              </w:rPr>
            </w:pPr>
            <w:r w:rsidRPr="006338EB">
              <w:rPr>
                <w:rFonts w:ascii="Times New Roman" w:hAnsi="Times New Roman" w:cs="Times New Roman"/>
                <w:sz w:val="24"/>
                <w:szCs w:val="24"/>
              </w:rPr>
              <w:t>&lt;none&gt;</w:t>
            </w:r>
          </w:p>
          <w:p w:rsidR="004608AE" w:rsidRPr="006338EB" w:rsidRDefault="004608AE" w:rsidP="004608AE">
            <w:pPr>
              <w:rPr>
                <w:rFonts w:ascii="Times New Roman" w:hAnsi="Times New Roman" w:cs="Times New Roman"/>
                <w:sz w:val="24"/>
                <w:szCs w:val="24"/>
              </w:rPr>
            </w:pPr>
            <w:r w:rsidRPr="006338EB">
              <w:rPr>
                <w:rFonts w:ascii="Times New Roman" w:hAnsi="Times New Roman" w:cs="Times New Roman"/>
                <w:sz w:val="24"/>
                <w:szCs w:val="24"/>
              </w:rPr>
              <w:t>30</w:t>
            </w:r>
          </w:p>
          <w:p w:rsidR="004608AE" w:rsidRPr="006338EB" w:rsidRDefault="004608AE" w:rsidP="004608AE">
            <w:pPr>
              <w:rPr>
                <w:rFonts w:ascii="Times New Roman" w:hAnsi="Times New Roman" w:cs="Times New Roman"/>
                <w:sz w:val="24"/>
                <w:szCs w:val="24"/>
              </w:rPr>
            </w:pPr>
          </w:p>
          <w:p w:rsidR="004608AE" w:rsidRPr="006338EB" w:rsidRDefault="004608AE" w:rsidP="004608AE">
            <w:pPr>
              <w:rPr>
                <w:rFonts w:ascii="Times New Roman" w:hAnsi="Times New Roman" w:cs="Times New Roman"/>
                <w:sz w:val="24"/>
                <w:szCs w:val="24"/>
              </w:rPr>
            </w:pPr>
          </w:p>
          <w:p w:rsidR="004608AE" w:rsidRPr="006338EB" w:rsidRDefault="004608AE" w:rsidP="004608AE">
            <w:pPr>
              <w:rPr>
                <w:rFonts w:ascii="Times New Roman" w:hAnsi="Times New Roman" w:cs="Times New Roman"/>
                <w:sz w:val="24"/>
                <w:szCs w:val="24"/>
              </w:rPr>
            </w:pPr>
          </w:p>
          <w:p w:rsidR="004608AE" w:rsidRPr="006338EB" w:rsidRDefault="004608AE" w:rsidP="004608AE">
            <w:pPr>
              <w:rPr>
                <w:rFonts w:ascii="Times New Roman" w:hAnsi="Times New Roman" w:cs="Times New Roman"/>
                <w:sz w:val="24"/>
                <w:szCs w:val="24"/>
              </w:rPr>
            </w:pPr>
          </w:p>
          <w:p w:rsidR="004608AE" w:rsidRPr="006338EB" w:rsidRDefault="004608AE" w:rsidP="004608AE">
            <w:pPr>
              <w:rPr>
                <w:rFonts w:ascii="Times New Roman" w:hAnsi="Times New Roman" w:cs="Times New Roman"/>
                <w:sz w:val="24"/>
                <w:szCs w:val="24"/>
              </w:rPr>
            </w:pPr>
            <w:r w:rsidRPr="006338EB">
              <w:rPr>
                <w:rFonts w:ascii="Times New Roman" w:hAnsi="Times New Roman" w:cs="Times New Roman"/>
                <w:sz w:val="24"/>
                <w:szCs w:val="24"/>
              </w:rPr>
              <w:t>User-defined missing values are treated as missing.</w:t>
            </w:r>
          </w:p>
          <w:p w:rsidR="004608AE" w:rsidRPr="006338EB" w:rsidRDefault="004608AE" w:rsidP="004608AE">
            <w:pPr>
              <w:rPr>
                <w:rFonts w:ascii="Times New Roman" w:hAnsi="Times New Roman" w:cs="Times New Roman"/>
                <w:sz w:val="24"/>
                <w:szCs w:val="24"/>
              </w:rPr>
            </w:pPr>
            <w:r w:rsidRPr="006338EB">
              <w:rPr>
                <w:rFonts w:ascii="Times New Roman" w:hAnsi="Times New Roman" w:cs="Times New Roman"/>
                <w:sz w:val="24"/>
                <w:szCs w:val="24"/>
              </w:rPr>
              <w:t xml:space="preserve">Statistics are based on all cases with valid </w:t>
            </w:r>
            <w:r w:rsidRPr="006338EB">
              <w:rPr>
                <w:rFonts w:ascii="Times New Roman" w:hAnsi="Times New Roman" w:cs="Times New Roman"/>
                <w:sz w:val="24"/>
                <w:szCs w:val="24"/>
              </w:rPr>
              <w:lastRenderedPageBreak/>
              <w:t>data for all variables in the procedure.</w:t>
            </w:r>
          </w:p>
          <w:p w:rsidR="004608AE" w:rsidRPr="006338EB" w:rsidRDefault="004608AE" w:rsidP="004608AE">
            <w:pPr>
              <w:pStyle w:val="NormalWeb"/>
              <w:spacing w:before="0" w:beforeAutospacing="0" w:after="0" w:afterAutospacing="0"/>
              <w:rPr>
                <w:lang w:eastAsia="en-GB"/>
              </w:rPr>
            </w:pPr>
            <w:r w:rsidRPr="006338EB">
              <w:t>RELIABILITY</w:t>
            </w:r>
            <w:r w:rsidRPr="006338EB">
              <w:br/>
              <w:t xml:space="preserve">  /VARIABLES= </w:t>
            </w:r>
            <w:r w:rsidRPr="006338EB">
              <w:rPr>
                <w:lang w:eastAsia="en-GB"/>
              </w:rPr>
              <w:t xml:space="preserve">IT1 IT2 IT3 IT4 IT5 IT6 IT7 IT8 IT9 </w:t>
            </w:r>
          </w:p>
          <w:p w:rsidR="004608AE" w:rsidRPr="006338EB" w:rsidRDefault="004608AE" w:rsidP="004608AE">
            <w:pPr>
              <w:pStyle w:val="NormalWeb"/>
              <w:spacing w:before="0" w:beforeAutospacing="0" w:after="0" w:afterAutospacing="0"/>
            </w:pPr>
            <w:r w:rsidRPr="006338EB">
              <w:t>/SCALE('ALL VARIABLES') ALL</w:t>
            </w:r>
            <w:r w:rsidRPr="006338EB">
              <w:br/>
              <w:t xml:space="preserve">  /MODEL=ALPHA. </w:t>
            </w:r>
          </w:p>
          <w:p w:rsidR="004608AE" w:rsidRPr="006338EB" w:rsidRDefault="004608AE" w:rsidP="004608AE">
            <w:pPr>
              <w:pStyle w:val="NormalWeb"/>
              <w:spacing w:before="0" w:beforeAutospacing="0" w:after="0" w:afterAutospacing="0"/>
            </w:pPr>
          </w:p>
          <w:p w:rsidR="004608AE" w:rsidRPr="006338EB" w:rsidRDefault="004608AE" w:rsidP="004608AE">
            <w:pPr>
              <w:pStyle w:val="NormalWeb"/>
              <w:spacing w:before="0" w:beforeAutospacing="0" w:after="0" w:afterAutospacing="0"/>
            </w:pPr>
            <w:r w:rsidRPr="006338EB">
              <w:t xml:space="preserve">                    00:00:00.003</w:t>
            </w:r>
          </w:p>
          <w:p w:rsidR="004608AE" w:rsidRPr="006338EB" w:rsidRDefault="004608AE" w:rsidP="004608AE">
            <w:pPr>
              <w:pStyle w:val="NormalWeb"/>
              <w:spacing w:before="0" w:beforeAutospacing="0" w:after="0" w:afterAutospacing="0"/>
            </w:pPr>
          </w:p>
          <w:p w:rsidR="004608AE" w:rsidRPr="006338EB" w:rsidRDefault="004608AE" w:rsidP="004608AE">
            <w:pPr>
              <w:pStyle w:val="NormalWeb"/>
              <w:spacing w:before="0" w:beforeAutospacing="0" w:after="0" w:afterAutospacing="0"/>
            </w:pPr>
            <w:r w:rsidRPr="006338EB">
              <w:t>00:00:00.004</w:t>
            </w:r>
          </w:p>
        </w:tc>
      </w:tr>
    </w:tbl>
    <w:p w:rsidR="004608AE" w:rsidRPr="006338EB" w:rsidRDefault="004608AE" w:rsidP="004608AE">
      <w:pPr>
        <w:rPr>
          <w:rFonts w:ascii="Times New Roman" w:hAnsi="Times New Roman" w:cs="Times New Roman"/>
          <w:sz w:val="24"/>
          <w:szCs w:val="24"/>
        </w:rPr>
      </w:pPr>
    </w:p>
    <w:tbl>
      <w:tblPr>
        <w:tblW w:w="4290"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0"/>
        <w:gridCol w:w="937"/>
        <w:gridCol w:w="705"/>
        <w:gridCol w:w="554"/>
        <w:gridCol w:w="742"/>
        <w:gridCol w:w="364"/>
        <w:gridCol w:w="948"/>
      </w:tblGrid>
      <w:tr w:rsidR="004608AE" w:rsidRPr="006338EB" w:rsidTr="004608AE">
        <w:trPr>
          <w:gridBefore w:val="1"/>
          <w:wBefore w:w="40" w:type="dxa"/>
          <w:cantSplit/>
          <w:trHeight w:val="351"/>
        </w:trPr>
        <w:tc>
          <w:tcPr>
            <w:tcW w:w="4250" w:type="dxa"/>
            <w:gridSpan w:val="6"/>
            <w:tcBorders>
              <w:top w:val="nil"/>
              <w:left w:val="nil"/>
              <w:bottom w:val="nil"/>
              <w:right w:val="nil"/>
            </w:tcBorders>
            <w:shd w:val="clear" w:color="auto" w:fill="FFFFFF"/>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000000"/>
                <w:sz w:val="24"/>
                <w:szCs w:val="24"/>
              </w:rPr>
            </w:pPr>
            <w:r w:rsidRPr="006338EB">
              <w:rPr>
                <w:rFonts w:ascii="Times New Roman" w:hAnsi="Times New Roman" w:cs="Times New Roman"/>
                <w:b/>
                <w:bCs/>
                <w:color w:val="000000"/>
                <w:sz w:val="24"/>
                <w:szCs w:val="24"/>
              </w:rPr>
              <w:t>Case Processing Summary</w:t>
            </w:r>
          </w:p>
        </w:tc>
      </w:tr>
      <w:tr w:rsidR="004608AE" w:rsidRPr="006338EB" w:rsidTr="004608AE">
        <w:trPr>
          <w:gridBefore w:val="1"/>
          <w:gridAfter w:val="1"/>
          <w:wBefore w:w="40" w:type="dxa"/>
          <w:wAfter w:w="948" w:type="dxa"/>
          <w:cantSplit/>
        </w:trPr>
        <w:tc>
          <w:tcPr>
            <w:tcW w:w="2196" w:type="dxa"/>
            <w:gridSpan w:val="3"/>
            <w:tcBorders>
              <w:top w:val="single" w:sz="16" w:space="0" w:color="000000"/>
              <w:left w:val="single" w:sz="16" w:space="0" w:color="000000"/>
              <w:bottom w:val="single" w:sz="16" w:space="0" w:color="000000"/>
              <w:right w:val="nil"/>
            </w:tcBorders>
            <w:shd w:val="clear" w:color="auto" w:fill="FFFFFF"/>
          </w:tcPr>
          <w:p w:rsidR="004608AE" w:rsidRPr="006338EB" w:rsidRDefault="004608AE" w:rsidP="004608AE">
            <w:pPr>
              <w:autoSpaceDE w:val="0"/>
              <w:autoSpaceDN w:val="0"/>
              <w:adjustRightInd w:val="0"/>
              <w:rPr>
                <w:rFonts w:ascii="Times New Roman" w:hAnsi="Times New Roman" w:cs="Times New Roman"/>
                <w:sz w:val="24"/>
                <w:szCs w:val="24"/>
              </w:rPr>
            </w:pPr>
          </w:p>
        </w:tc>
        <w:tc>
          <w:tcPr>
            <w:tcW w:w="1106" w:type="dxa"/>
            <w:gridSpan w:val="2"/>
            <w:tcBorders>
              <w:top w:val="single" w:sz="16" w:space="0" w:color="000000"/>
              <w:left w:val="single" w:sz="16" w:space="0" w:color="000000"/>
              <w:bottom w:val="single" w:sz="16" w:space="0" w:color="000000"/>
            </w:tcBorders>
            <w:shd w:val="clear" w:color="auto" w:fill="FFFFFF"/>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000000"/>
                <w:sz w:val="24"/>
                <w:szCs w:val="24"/>
              </w:rPr>
            </w:pPr>
            <w:r w:rsidRPr="006338EB">
              <w:rPr>
                <w:rFonts w:ascii="Times New Roman" w:hAnsi="Times New Roman" w:cs="Times New Roman"/>
                <w:color w:val="000000"/>
                <w:sz w:val="24"/>
                <w:szCs w:val="24"/>
              </w:rPr>
              <w:t>N</w:t>
            </w:r>
          </w:p>
        </w:tc>
      </w:tr>
      <w:tr w:rsidR="004608AE" w:rsidRPr="006338EB" w:rsidTr="004608AE">
        <w:trPr>
          <w:gridBefore w:val="1"/>
          <w:gridAfter w:val="1"/>
          <w:wBefore w:w="40" w:type="dxa"/>
          <w:wAfter w:w="948" w:type="dxa"/>
          <w:cantSplit/>
        </w:trPr>
        <w:tc>
          <w:tcPr>
            <w:tcW w:w="937" w:type="dxa"/>
            <w:vMerge w:val="restart"/>
            <w:tcBorders>
              <w:top w:val="single" w:sz="16" w:space="0" w:color="000000"/>
              <w:left w:val="single" w:sz="16" w:space="0" w:color="000000"/>
              <w:bottom w:val="single" w:sz="16" w:space="0" w:color="000000"/>
              <w:right w:val="nil"/>
            </w:tcBorders>
            <w:shd w:val="clear" w:color="auto" w:fill="FFFFFF"/>
            <w:vAlign w:val="center"/>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000000"/>
                <w:sz w:val="24"/>
                <w:szCs w:val="24"/>
              </w:rPr>
            </w:pPr>
            <w:r w:rsidRPr="006338EB">
              <w:rPr>
                <w:rFonts w:ascii="Times New Roman" w:hAnsi="Times New Roman" w:cs="Times New Roman"/>
                <w:color w:val="000000"/>
                <w:sz w:val="24"/>
                <w:szCs w:val="24"/>
              </w:rPr>
              <w:t>Cases</w:t>
            </w:r>
          </w:p>
        </w:tc>
        <w:tc>
          <w:tcPr>
            <w:tcW w:w="1259" w:type="dxa"/>
            <w:gridSpan w:val="2"/>
            <w:tcBorders>
              <w:top w:val="single" w:sz="16" w:space="0" w:color="000000"/>
              <w:left w:val="nil"/>
              <w:bottom w:val="nil"/>
              <w:right w:val="single" w:sz="16" w:space="0" w:color="000000"/>
            </w:tcBorders>
            <w:shd w:val="clear" w:color="auto" w:fill="FFFFFF"/>
            <w:vAlign w:val="center"/>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000000"/>
                <w:sz w:val="24"/>
                <w:szCs w:val="24"/>
              </w:rPr>
            </w:pPr>
            <w:r w:rsidRPr="006338EB">
              <w:rPr>
                <w:rFonts w:ascii="Times New Roman" w:hAnsi="Times New Roman" w:cs="Times New Roman"/>
                <w:color w:val="000000"/>
                <w:sz w:val="24"/>
                <w:szCs w:val="24"/>
              </w:rPr>
              <w:t>Valid</w:t>
            </w:r>
          </w:p>
        </w:tc>
        <w:tc>
          <w:tcPr>
            <w:tcW w:w="1106" w:type="dxa"/>
            <w:gridSpan w:val="2"/>
            <w:tcBorders>
              <w:top w:val="single" w:sz="16" w:space="0" w:color="000000"/>
              <w:left w:val="single" w:sz="16" w:space="0" w:color="000000"/>
              <w:bottom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00000"/>
                <w:sz w:val="24"/>
                <w:szCs w:val="24"/>
              </w:rPr>
            </w:pPr>
            <w:r w:rsidRPr="006338EB">
              <w:rPr>
                <w:rFonts w:ascii="Times New Roman" w:hAnsi="Times New Roman" w:cs="Times New Roman"/>
                <w:color w:val="000000"/>
                <w:sz w:val="24"/>
                <w:szCs w:val="24"/>
              </w:rPr>
              <w:t>30</w:t>
            </w:r>
          </w:p>
        </w:tc>
      </w:tr>
      <w:tr w:rsidR="004608AE" w:rsidRPr="006338EB" w:rsidTr="004608AE">
        <w:trPr>
          <w:gridBefore w:val="1"/>
          <w:gridAfter w:val="1"/>
          <w:wBefore w:w="40" w:type="dxa"/>
          <w:wAfter w:w="948" w:type="dxa"/>
          <w:cantSplit/>
        </w:trPr>
        <w:tc>
          <w:tcPr>
            <w:tcW w:w="937" w:type="dxa"/>
            <w:vMerge/>
            <w:tcBorders>
              <w:top w:val="single" w:sz="16" w:space="0" w:color="000000"/>
              <w:left w:val="single" w:sz="16" w:space="0" w:color="000000"/>
              <w:bottom w:val="single" w:sz="16" w:space="0" w:color="000000"/>
              <w:right w:val="nil"/>
            </w:tcBorders>
            <w:shd w:val="clear" w:color="auto" w:fill="FFFFFF"/>
            <w:vAlign w:val="center"/>
          </w:tcPr>
          <w:p w:rsidR="004608AE" w:rsidRPr="006338EB" w:rsidRDefault="004608AE" w:rsidP="004608AE">
            <w:pPr>
              <w:autoSpaceDE w:val="0"/>
              <w:autoSpaceDN w:val="0"/>
              <w:adjustRightInd w:val="0"/>
              <w:rPr>
                <w:rFonts w:ascii="Times New Roman" w:hAnsi="Times New Roman" w:cs="Times New Roman"/>
                <w:color w:val="000000"/>
                <w:sz w:val="24"/>
                <w:szCs w:val="24"/>
              </w:rPr>
            </w:pPr>
          </w:p>
        </w:tc>
        <w:tc>
          <w:tcPr>
            <w:tcW w:w="1259" w:type="dxa"/>
            <w:gridSpan w:val="2"/>
            <w:tcBorders>
              <w:top w:val="nil"/>
              <w:left w:val="nil"/>
              <w:bottom w:val="nil"/>
              <w:right w:val="single" w:sz="16" w:space="0" w:color="000000"/>
            </w:tcBorders>
            <w:shd w:val="clear" w:color="auto" w:fill="FFFFFF"/>
            <w:vAlign w:val="center"/>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000000"/>
                <w:sz w:val="24"/>
                <w:szCs w:val="24"/>
              </w:rPr>
            </w:pPr>
            <w:r w:rsidRPr="006338EB">
              <w:rPr>
                <w:rFonts w:ascii="Times New Roman" w:hAnsi="Times New Roman" w:cs="Times New Roman"/>
                <w:color w:val="000000"/>
                <w:sz w:val="24"/>
                <w:szCs w:val="24"/>
              </w:rPr>
              <w:t>Excluded</w:t>
            </w:r>
          </w:p>
        </w:tc>
        <w:tc>
          <w:tcPr>
            <w:tcW w:w="1106" w:type="dxa"/>
            <w:gridSpan w:val="2"/>
            <w:tcBorders>
              <w:top w:val="nil"/>
              <w:left w:val="single" w:sz="16" w:space="0" w:color="000000"/>
              <w:bottom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00000"/>
                <w:sz w:val="24"/>
                <w:szCs w:val="24"/>
              </w:rPr>
            </w:pPr>
            <w:r w:rsidRPr="006338EB">
              <w:rPr>
                <w:rFonts w:ascii="Times New Roman" w:hAnsi="Times New Roman" w:cs="Times New Roman"/>
                <w:color w:val="000000"/>
                <w:sz w:val="24"/>
                <w:szCs w:val="24"/>
              </w:rPr>
              <w:t>0</w:t>
            </w:r>
          </w:p>
        </w:tc>
      </w:tr>
      <w:tr w:rsidR="004608AE" w:rsidRPr="006338EB" w:rsidTr="004608AE">
        <w:trPr>
          <w:gridBefore w:val="1"/>
          <w:gridAfter w:val="1"/>
          <w:wBefore w:w="40" w:type="dxa"/>
          <w:wAfter w:w="948" w:type="dxa"/>
          <w:cantSplit/>
          <w:trHeight w:val="41"/>
        </w:trPr>
        <w:tc>
          <w:tcPr>
            <w:tcW w:w="937" w:type="dxa"/>
            <w:vMerge/>
            <w:tcBorders>
              <w:top w:val="single" w:sz="16" w:space="0" w:color="000000"/>
              <w:left w:val="single" w:sz="16" w:space="0" w:color="000000"/>
              <w:bottom w:val="single" w:sz="16" w:space="0" w:color="000000"/>
              <w:right w:val="nil"/>
            </w:tcBorders>
            <w:shd w:val="clear" w:color="auto" w:fill="FFFFFF"/>
            <w:vAlign w:val="center"/>
          </w:tcPr>
          <w:p w:rsidR="004608AE" w:rsidRPr="006338EB" w:rsidRDefault="004608AE" w:rsidP="004608AE">
            <w:pPr>
              <w:autoSpaceDE w:val="0"/>
              <w:autoSpaceDN w:val="0"/>
              <w:adjustRightInd w:val="0"/>
              <w:rPr>
                <w:rFonts w:ascii="Times New Roman" w:hAnsi="Times New Roman" w:cs="Times New Roman"/>
                <w:color w:val="000000"/>
                <w:sz w:val="24"/>
                <w:szCs w:val="24"/>
              </w:rPr>
            </w:pPr>
          </w:p>
        </w:tc>
        <w:tc>
          <w:tcPr>
            <w:tcW w:w="1259" w:type="dxa"/>
            <w:gridSpan w:val="2"/>
            <w:tcBorders>
              <w:top w:val="nil"/>
              <w:left w:val="nil"/>
              <w:bottom w:val="single" w:sz="16" w:space="0" w:color="000000"/>
              <w:right w:val="single" w:sz="16" w:space="0" w:color="000000"/>
            </w:tcBorders>
            <w:shd w:val="clear" w:color="auto" w:fill="FFFFFF"/>
            <w:vAlign w:val="center"/>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000000"/>
                <w:sz w:val="24"/>
                <w:szCs w:val="24"/>
              </w:rPr>
            </w:pPr>
            <w:r w:rsidRPr="006338EB">
              <w:rPr>
                <w:rFonts w:ascii="Times New Roman" w:hAnsi="Times New Roman" w:cs="Times New Roman"/>
                <w:color w:val="000000"/>
                <w:sz w:val="24"/>
                <w:szCs w:val="24"/>
              </w:rPr>
              <w:t>Total</w:t>
            </w:r>
          </w:p>
        </w:tc>
        <w:tc>
          <w:tcPr>
            <w:tcW w:w="1106" w:type="dxa"/>
            <w:gridSpan w:val="2"/>
            <w:tcBorders>
              <w:top w:val="nil"/>
              <w:left w:val="single" w:sz="16" w:space="0" w:color="000000"/>
              <w:bottom w:val="single" w:sz="16" w:space="0" w:color="00000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00000"/>
                <w:sz w:val="24"/>
                <w:szCs w:val="24"/>
              </w:rPr>
            </w:pPr>
            <w:r w:rsidRPr="006338EB">
              <w:rPr>
                <w:rFonts w:ascii="Times New Roman" w:hAnsi="Times New Roman" w:cs="Times New Roman"/>
                <w:color w:val="000000"/>
                <w:sz w:val="24"/>
                <w:szCs w:val="24"/>
              </w:rPr>
              <w:t>30</w:t>
            </w:r>
          </w:p>
        </w:tc>
      </w:tr>
      <w:tr w:rsidR="004608AE" w:rsidRPr="006338EB" w:rsidTr="004608AE">
        <w:trPr>
          <w:gridBefore w:val="1"/>
          <w:wBefore w:w="40" w:type="dxa"/>
          <w:cantSplit/>
        </w:trPr>
        <w:tc>
          <w:tcPr>
            <w:tcW w:w="4250" w:type="dxa"/>
            <w:gridSpan w:val="6"/>
            <w:tcBorders>
              <w:top w:val="nil"/>
              <w:left w:val="nil"/>
              <w:bottom w:val="nil"/>
              <w:right w:val="nil"/>
            </w:tcBorders>
            <w:shd w:val="clear" w:color="auto" w:fill="FFFFFF"/>
          </w:tcPr>
          <w:p w:rsidR="004608AE" w:rsidRPr="006338EB" w:rsidRDefault="004608AE" w:rsidP="004608AE">
            <w:pPr>
              <w:numPr>
                <w:ilvl w:val="0"/>
                <w:numId w:val="11"/>
              </w:numPr>
              <w:autoSpaceDE w:val="0"/>
              <w:autoSpaceDN w:val="0"/>
              <w:adjustRightInd w:val="0"/>
              <w:spacing w:after="0" w:line="320" w:lineRule="atLeast"/>
              <w:ind w:right="60"/>
              <w:rPr>
                <w:rFonts w:ascii="Times New Roman" w:hAnsi="Times New Roman" w:cs="Times New Roman"/>
                <w:color w:val="000000"/>
                <w:sz w:val="24"/>
                <w:szCs w:val="24"/>
              </w:rPr>
            </w:pPr>
            <w:r w:rsidRPr="006338EB">
              <w:rPr>
                <w:rFonts w:ascii="Times New Roman" w:hAnsi="Times New Roman" w:cs="Times New Roman"/>
                <w:color w:val="000000"/>
                <w:sz w:val="24"/>
                <w:szCs w:val="24"/>
              </w:rPr>
              <w:t>Listwise deletion based on all variables in the procedure.</w:t>
            </w:r>
          </w:p>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000000"/>
                <w:sz w:val="24"/>
                <w:szCs w:val="24"/>
              </w:rPr>
            </w:pPr>
          </w:p>
        </w:tc>
      </w:tr>
      <w:tr w:rsidR="004608AE" w:rsidRPr="006338EB" w:rsidTr="004608AE">
        <w:trPr>
          <w:gridAfter w:val="2"/>
          <w:wAfter w:w="1312" w:type="dxa"/>
          <w:cantSplit/>
        </w:trPr>
        <w:tc>
          <w:tcPr>
            <w:tcW w:w="2978" w:type="dxa"/>
            <w:gridSpan w:val="5"/>
            <w:tcBorders>
              <w:top w:val="nil"/>
              <w:left w:val="nil"/>
              <w:bottom w:val="nil"/>
              <w:right w:val="nil"/>
            </w:tcBorders>
            <w:shd w:val="clear" w:color="auto" w:fill="FFFFFF"/>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000000"/>
                <w:sz w:val="24"/>
                <w:szCs w:val="24"/>
              </w:rPr>
            </w:pPr>
            <w:r w:rsidRPr="006338EB">
              <w:rPr>
                <w:rFonts w:ascii="Times New Roman" w:hAnsi="Times New Roman" w:cs="Times New Roman"/>
                <w:b/>
                <w:bCs/>
                <w:color w:val="000000"/>
                <w:sz w:val="24"/>
                <w:szCs w:val="24"/>
              </w:rPr>
              <w:t>Reliability Statistics</w:t>
            </w:r>
          </w:p>
        </w:tc>
      </w:tr>
      <w:tr w:rsidR="004608AE" w:rsidRPr="006338EB" w:rsidTr="004608AE">
        <w:trPr>
          <w:gridAfter w:val="2"/>
          <w:wAfter w:w="1312" w:type="dxa"/>
          <w:cantSplit/>
        </w:trPr>
        <w:tc>
          <w:tcPr>
            <w:tcW w:w="1682" w:type="dxa"/>
            <w:gridSpan w:val="3"/>
            <w:tcBorders>
              <w:top w:val="single" w:sz="16" w:space="0" w:color="000000"/>
              <w:left w:val="single" w:sz="16" w:space="0" w:color="000000"/>
              <w:bottom w:val="single" w:sz="16" w:space="0" w:color="000000"/>
            </w:tcBorders>
            <w:shd w:val="clear" w:color="auto" w:fill="FFFFFF"/>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000000"/>
                <w:sz w:val="24"/>
                <w:szCs w:val="24"/>
              </w:rPr>
            </w:pPr>
            <w:r w:rsidRPr="006338EB">
              <w:rPr>
                <w:rFonts w:ascii="Times New Roman" w:hAnsi="Times New Roman" w:cs="Times New Roman"/>
                <w:color w:val="000000"/>
                <w:sz w:val="24"/>
                <w:szCs w:val="24"/>
              </w:rPr>
              <w:t>Cronbach's Alpha</w:t>
            </w:r>
          </w:p>
        </w:tc>
        <w:tc>
          <w:tcPr>
            <w:tcW w:w="1296" w:type="dxa"/>
            <w:gridSpan w:val="2"/>
            <w:tcBorders>
              <w:top w:val="single" w:sz="16" w:space="0" w:color="000000"/>
              <w:bottom w:val="single" w:sz="16" w:space="0" w:color="000000"/>
              <w:right w:val="single" w:sz="16" w:space="0" w:color="000000"/>
            </w:tcBorders>
            <w:shd w:val="clear" w:color="auto" w:fill="FFFFFF"/>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000000"/>
                <w:sz w:val="24"/>
                <w:szCs w:val="24"/>
              </w:rPr>
            </w:pPr>
            <w:r w:rsidRPr="006338EB">
              <w:rPr>
                <w:rFonts w:ascii="Times New Roman" w:hAnsi="Times New Roman" w:cs="Times New Roman"/>
                <w:color w:val="000000"/>
                <w:sz w:val="24"/>
                <w:szCs w:val="24"/>
              </w:rPr>
              <w:t>N of Items</w:t>
            </w:r>
          </w:p>
        </w:tc>
      </w:tr>
      <w:tr w:rsidR="004608AE" w:rsidRPr="006338EB" w:rsidTr="004608AE">
        <w:trPr>
          <w:gridAfter w:val="2"/>
          <w:wAfter w:w="1312" w:type="dxa"/>
          <w:cantSplit/>
        </w:trPr>
        <w:tc>
          <w:tcPr>
            <w:tcW w:w="1682" w:type="dxa"/>
            <w:gridSpan w:val="3"/>
            <w:tcBorders>
              <w:top w:val="single" w:sz="16" w:space="0" w:color="000000"/>
              <w:left w:val="single" w:sz="16" w:space="0" w:color="000000"/>
              <w:bottom w:val="single" w:sz="16" w:space="0" w:color="00000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00000"/>
                <w:sz w:val="24"/>
                <w:szCs w:val="24"/>
              </w:rPr>
            </w:pPr>
            <w:r w:rsidRPr="006338EB">
              <w:rPr>
                <w:rFonts w:ascii="Times New Roman" w:hAnsi="Times New Roman" w:cs="Times New Roman"/>
                <w:color w:val="000000"/>
                <w:sz w:val="24"/>
                <w:szCs w:val="24"/>
              </w:rPr>
              <w:t>.803</w:t>
            </w:r>
          </w:p>
        </w:tc>
        <w:tc>
          <w:tcPr>
            <w:tcW w:w="1296" w:type="dxa"/>
            <w:gridSpan w:val="2"/>
            <w:tcBorders>
              <w:top w:val="single" w:sz="16" w:space="0" w:color="000000"/>
              <w:bottom w:val="single" w:sz="16" w:space="0" w:color="000000"/>
              <w:right w:val="single" w:sz="16" w:space="0" w:color="00000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00000"/>
                <w:sz w:val="24"/>
                <w:szCs w:val="24"/>
              </w:rPr>
            </w:pPr>
            <w:r w:rsidRPr="006338EB">
              <w:rPr>
                <w:rFonts w:ascii="Times New Roman" w:hAnsi="Times New Roman" w:cs="Times New Roman"/>
                <w:color w:val="000000"/>
                <w:sz w:val="24"/>
                <w:szCs w:val="24"/>
              </w:rPr>
              <w:t>8</w:t>
            </w:r>
          </w:p>
        </w:tc>
      </w:tr>
    </w:tbl>
    <w:p w:rsidR="004608AE" w:rsidRPr="006338EB" w:rsidRDefault="004608AE" w:rsidP="004608AE">
      <w:pPr>
        <w:rPr>
          <w:rFonts w:ascii="Times New Roman" w:hAnsi="Times New Roman" w:cs="Times New Roman"/>
          <w:sz w:val="24"/>
          <w:szCs w:val="24"/>
        </w:rPr>
      </w:pPr>
      <w:r w:rsidRPr="006338EB">
        <w:rPr>
          <w:rFonts w:ascii="Times New Roman" w:hAnsi="Times New Roman" w:cs="Times New Roman"/>
          <w:sz w:val="24"/>
          <w:szCs w:val="24"/>
          <w:lang w:eastAsia="en-GB"/>
        </w:rPr>
        <w:t>GET</w:t>
      </w:r>
      <w:r w:rsidRPr="006338EB">
        <w:rPr>
          <w:rFonts w:ascii="Times New Roman" w:hAnsi="Times New Roman" w:cs="Times New Roman"/>
          <w:sz w:val="24"/>
          <w:szCs w:val="24"/>
          <w:lang w:eastAsia="en-GB"/>
        </w:rPr>
        <w:br/>
      </w:r>
    </w:p>
    <w:p w:rsidR="000D4AEA" w:rsidRDefault="000D4AEA" w:rsidP="004608AE">
      <w:pPr>
        <w:autoSpaceDE w:val="0"/>
        <w:autoSpaceDN w:val="0"/>
        <w:adjustRightInd w:val="0"/>
        <w:rPr>
          <w:rFonts w:ascii="Times New Roman" w:hAnsi="Times New Roman" w:cs="Times New Roman"/>
          <w:sz w:val="24"/>
          <w:szCs w:val="24"/>
        </w:rPr>
      </w:pPr>
    </w:p>
    <w:p w:rsidR="004608AE" w:rsidRPr="006338EB" w:rsidRDefault="004608AE" w:rsidP="004608AE">
      <w:pPr>
        <w:autoSpaceDE w:val="0"/>
        <w:autoSpaceDN w:val="0"/>
        <w:adjustRightInd w:val="0"/>
        <w:rPr>
          <w:rFonts w:ascii="Times New Roman" w:hAnsi="Times New Roman" w:cs="Times New Roman"/>
          <w:color w:val="000000"/>
          <w:sz w:val="24"/>
          <w:szCs w:val="24"/>
        </w:rPr>
      </w:pPr>
      <w:r w:rsidRPr="006338EB">
        <w:rPr>
          <w:rFonts w:ascii="Times New Roman" w:hAnsi="Times New Roman" w:cs="Times New Roman"/>
          <w:color w:val="000000"/>
          <w:sz w:val="24"/>
          <w:szCs w:val="24"/>
        </w:rPr>
        <w:lastRenderedPageBreak/>
        <w:t>NEW FILE.</w:t>
      </w:r>
    </w:p>
    <w:p w:rsidR="004608AE" w:rsidRPr="006338EB" w:rsidRDefault="004608AE" w:rsidP="004608AE">
      <w:pPr>
        <w:autoSpaceDE w:val="0"/>
        <w:autoSpaceDN w:val="0"/>
        <w:adjustRightInd w:val="0"/>
        <w:rPr>
          <w:rFonts w:ascii="Times New Roman" w:hAnsi="Times New Roman" w:cs="Times New Roman"/>
          <w:color w:val="000000"/>
          <w:sz w:val="24"/>
          <w:szCs w:val="24"/>
        </w:rPr>
      </w:pPr>
      <w:r w:rsidRPr="006338EB">
        <w:rPr>
          <w:rFonts w:ascii="Times New Roman" w:hAnsi="Times New Roman" w:cs="Times New Roman"/>
          <w:color w:val="000000"/>
          <w:sz w:val="24"/>
          <w:szCs w:val="24"/>
        </w:rPr>
        <w:t>DATASET NAME DataSet2 WINDOW=FRONT.</w:t>
      </w:r>
    </w:p>
    <w:p w:rsidR="004608AE" w:rsidRPr="006338EB" w:rsidRDefault="004608AE" w:rsidP="004608AE">
      <w:pPr>
        <w:autoSpaceDE w:val="0"/>
        <w:autoSpaceDN w:val="0"/>
        <w:adjustRightInd w:val="0"/>
        <w:rPr>
          <w:rFonts w:ascii="Times New Roman" w:hAnsi="Times New Roman" w:cs="Times New Roman"/>
          <w:color w:val="000000"/>
          <w:sz w:val="24"/>
          <w:szCs w:val="24"/>
        </w:rPr>
      </w:pPr>
      <w:r w:rsidRPr="006338EB">
        <w:rPr>
          <w:rFonts w:ascii="Times New Roman" w:hAnsi="Times New Roman" w:cs="Times New Roman"/>
          <w:color w:val="000000"/>
          <w:sz w:val="24"/>
          <w:szCs w:val="24"/>
        </w:rPr>
        <w:t>DATASET CLOSE DataSet1.</w:t>
      </w:r>
    </w:p>
    <w:p w:rsidR="004608AE" w:rsidRPr="006338EB" w:rsidRDefault="004608AE" w:rsidP="004608AE">
      <w:pPr>
        <w:autoSpaceDE w:val="0"/>
        <w:autoSpaceDN w:val="0"/>
        <w:adjustRightInd w:val="0"/>
        <w:rPr>
          <w:rFonts w:ascii="Times New Roman" w:hAnsi="Times New Roman" w:cs="Times New Roman"/>
          <w:color w:val="000000"/>
          <w:sz w:val="24"/>
          <w:szCs w:val="24"/>
        </w:rPr>
      </w:pPr>
      <w:r w:rsidRPr="006338EB">
        <w:rPr>
          <w:rFonts w:ascii="Times New Roman" w:hAnsi="Times New Roman" w:cs="Times New Roman"/>
          <w:color w:val="000000"/>
          <w:sz w:val="24"/>
          <w:szCs w:val="24"/>
        </w:rPr>
        <w:t>RELIABILITY</w:t>
      </w:r>
    </w:p>
    <w:p w:rsidR="004608AE" w:rsidRPr="006338EB" w:rsidRDefault="004608AE" w:rsidP="004608AE">
      <w:pPr>
        <w:autoSpaceDE w:val="0"/>
        <w:autoSpaceDN w:val="0"/>
        <w:adjustRightInd w:val="0"/>
        <w:rPr>
          <w:rFonts w:ascii="Times New Roman" w:hAnsi="Times New Roman" w:cs="Times New Roman"/>
          <w:color w:val="000000"/>
          <w:sz w:val="24"/>
          <w:szCs w:val="24"/>
        </w:rPr>
      </w:pPr>
      <w:r w:rsidRPr="006338EB">
        <w:rPr>
          <w:rFonts w:ascii="Times New Roman" w:hAnsi="Times New Roman" w:cs="Times New Roman"/>
          <w:color w:val="000000"/>
          <w:sz w:val="24"/>
          <w:szCs w:val="24"/>
        </w:rPr>
        <w:t xml:space="preserve">  /VARIABLES=VAR00001 VAR00002 VAR00003 VAR00004 VAR00005 VAR00006 VAR00007 VAR00008</w:t>
      </w:r>
    </w:p>
    <w:p w:rsidR="004608AE" w:rsidRPr="006338EB" w:rsidRDefault="004608AE" w:rsidP="004608AE">
      <w:pPr>
        <w:autoSpaceDE w:val="0"/>
        <w:autoSpaceDN w:val="0"/>
        <w:adjustRightInd w:val="0"/>
        <w:rPr>
          <w:rFonts w:ascii="Times New Roman" w:hAnsi="Times New Roman" w:cs="Times New Roman"/>
          <w:color w:val="000000"/>
          <w:sz w:val="24"/>
          <w:szCs w:val="24"/>
        </w:rPr>
      </w:pPr>
      <w:r w:rsidRPr="006338EB">
        <w:rPr>
          <w:rFonts w:ascii="Times New Roman" w:hAnsi="Times New Roman" w:cs="Times New Roman"/>
          <w:color w:val="000000"/>
          <w:sz w:val="24"/>
          <w:szCs w:val="24"/>
        </w:rPr>
        <w:t xml:space="preserve">  /SCALE('ALL VARIABLES') ALL</w:t>
      </w:r>
    </w:p>
    <w:p w:rsidR="004608AE" w:rsidRPr="006338EB" w:rsidRDefault="004608AE" w:rsidP="004608AE">
      <w:pPr>
        <w:autoSpaceDE w:val="0"/>
        <w:autoSpaceDN w:val="0"/>
        <w:adjustRightInd w:val="0"/>
        <w:rPr>
          <w:rFonts w:ascii="Times New Roman" w:hAnsi="Times New Roman" w:cs="Times New Roman"/>
          <w:color w:val="000000"/>
          <w:sz w:val="24"/>
          <w:szCs w:val="24"/>
        </w:rPr>
      </w:pPr>
      <w:r w:rsidRPr="006338EB">
        <w:rPr>
          <w:rFonts w:ascii="Times New Roman" w:hAnsi="Times New Roman" w:cs="Times New Roman"/>
          <w:color w:val="000000"/>
          <w:sz w:val="24"/>
          <w:szCs w:val="24"/>
        </w:rPr>
        <w:t xml:space="preserve">  /MODEL=ALPHA</w:t>
      </w:r>
    </w:p>
    <w:p w:rsidR="004608AE" w:rsidRPr="006338EB" w:rsidRDefault="004608AE" w:rsidP="004608AE">
      <w:pPr>
        <w:autoSpaceDE w:val="0"/>
        <w:autoSpaceDN w:val="0"/>
        <w:adjustRightInd w:val="0"/>
        <w:rPr>
          <w:rFonts w:ascii="Times New Roman" w:hAnsi="Times New Roman" w:cs="Times New Roman"/>
          <w:color w:val="000000"/>
          <w:sz w:val="24"/>
          <w:szCs w:val="24"/>
        </w:rPr>
      </w:pPr>
      <w:r w:rsidRPr="006338EB">
        <w:rPr>
          <w:rFonts w:ascii="Times New Roman" w:hAnsi="Times New Roman" w:cs="Times New Roman"/>
          <w:color w:val="000000"/>
          <w:sz w:val="24"/>
          <w:szCs w:val="24"/>
        </w:rPr>
        <w:t xml:space="preserve">  /STATISTICS=CORR</w:t>
      </w:r>
    </w:p>
    <w:p w:rsidR="004608AE" w:rsidRPr="006338EB" w:rsidRDefault="004608AE" w:rsidP="004608AE">
      <w:pPr>
        <w:autoSpaceDE w:val="0"/>
        <w:autoSpaceDN w:val="0"/>
        <w:adjustRightInd w:val="0"/>
        <w:rPr>
          <w:rFonts w:ascii="Times New Roman" w:hAnsi="Times New Roman" w:cs="Times New Roman"/>
          <w:color w:val="000000"/>
          <w:sz w:val="24"/>
          <w:szCs w:val="24"/>
        </w:rPr>
      </w:pPr>
      <w:r w:rsidRPr="006338EB">
        <w:rPr>
          <w:rFonts w:ascii="Times New Roman" w:hAnsi="Times New Roman" w:cs="Times New Roman"/>
          <w:color w:val="000000"/>
          <w:sz w:val="24"/>
          <w:szCs w:val="24"/>
        </w:rPr>
        <w:t xml:space="preserve">  /SUMMARY=TOTAL.</w:t>
      </w:r>
    </w:p>
    <w:p w:rsidR="004608AE" w:rsidRPr="006338EB" w:rsidRDefault="004608AE" w:rsidP="004608AE">
      <w:pPr>
        <w:autoSpaceDE w:val="0"/>
        <w:autoSpaceDN w:val="0"/>
        <w:adjustRightInd w:val="0"/>
        <w:rPr>
          <w:rFonts w:ascii="Times New Roman" w:hAnsi="Times New Roman" w:cs="Times New Roman"/>
          <w:b/>
          <w:bCs/>
          <w:color w:val="000000"/>
          <w:sz w:val="24"/>
          <w:szCs w:val="24"/>
        </w:rPr>
      </w:pPr>
      <w:r w:rsidRPr="006338EB">
        <w:rPr>
          <w:rFonts w:ascii="Times New Roman" w:hAnsi="Times New Roman" w:cs="Times New Roman"/>
          <w:b/>
          <w:bCs/>
          <w:color w:val="000000"/>
          <w:sz w:val="24"/>
          <w:szCs w:val="24"/>
        </w:rPr>
        <w:t>Reliability</w:t>
      </w:r>
    </w:p>
    <w:tbl>
      <w:tblPr>
        <w:tblW w:w="81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562"/>
        <w:gridCol w:w="2752"/>
        <w:gridCol w:w="2787"/>
      </w:tblGrid>
      <w:tr w:rsidR="004608AE" w:rsidRPr="006338EB" w:rsidTr="004608AE">
        <w:trPr>
          <w:cantSplit/>
        </w:trPr>
        <w:tc>
          <w:tcPr>
            <w:tcW w:w="8099" w:type="dxa"/>
            <w:gridSpan w:val="3"/>
            <w:tcBorders>
              <w:top w:val="nil"/>
              <w:left w:val="nil"/>
              <w:bottom w:val="nil"/>
              <w:right w:val="nil"/>
            </w:tcBorders>
            <w:shd w:val="clear" w:color="auto" w:fill="FFFFFF"/>
            <w:vAlign w:val="center"/>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010205"/>
                <w:sz w:val="24"/>
                <w:szCs w:val="24"/>
              </w:rPr>
            </w:pPr>
            <w:r w:rsidRPr="006338EB">
              <w:rPr>
                <w:rFonts w:ascii="Times New Roman" w:hAnsi="Times New Roman" w:cs="Times New Roman"/>
                <w:b/>
                <w:bCs/>
                <w:color w:val="010205"/>
                <w:sz w:val="24"/>
                <w:szCs w:val="24"/>
              </w:rPr>
              <w:t>Notes</w:t>
            </w:r>
          </w:p>
        </w:tc>
      </w:tr>
      <w:tr w:rsidR="004608AE" w:rsidRPr="006338EB" w:rsidTr="004608AE">
        <w:trPr>
          <w:cantSplit/>
        </w:trPr>
        <w:tc>
          <w:tcPr>
            <w:tcW w:w="5313" w:type="dxa"/>
            <w:gridSpan w:val="2"/>
            <w:tcBorders>
              <w:top w:val="nil"/>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Output Created</w:t>
            </w:r>
          </w:p>
        </w:tc>
        <w:tc>
          <w:tcPr>
            <w:tcW w:w="2786" w:type="dxa"/>
            <w:tcBorders>
              <w:top w:val="nil"/>
              <w:left w:val="nil"/>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19-OCT-2023 03:44:33</w:t>
            </w:r>
          </w:p>
        </w:tc>
      </w:tr>
      <w:tr w:rsidR="004608AE" w:rsidRPr="006338EB" w:rsidTr="004608AE">
        <w:trPr>
          <w:cantSplit/>
        </w:trPr>
        <w:tc>
          <w:tcPr>
            <w:tcW w:w="5313" w:type="dxa"/>
            <w:gridSpan w:val="2"/>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Comments</w:t>
            </w:r>
          </w:p>
        </w:tc>
        <w:tc>
          <w:tcPr>
            <w:tcW w:w="2786" w:type="dxa"/>
            <w:tcBorders>
              <w:top w:val="single" w:sz="8" w:space="0" w:color="AEAEAE"/>
              <w:left w:val="nil"/>
              <w:bottom w:val="single" w:sz="8" w:space="0" w:color="AEAEAE"/>
              <w:right w:val="nil"/>
            </w:tcBorders>
            <w:shd w:val="clear" w:color="auto" w:fill="FFFFFF"/>
          </w:tcPr>
          <w:p w:rsidR="004608AE" w:rsidRPr="006338EB" w:rsidRDefault="004608AE" w:rsidP="004608AE">
            <w:pPr>
              <w:autoSpaceDE w:val="0"/>
              <w:autoSpaceDN w:val="0"/>
              <w:adjustRightInd w:val="0"/>
              <w:rPr>
                <w:rFonts w:ascii="Times New Roman" w:hAnsi="Times New Roman" w:cs="Times New Roman"/>
                <w:sz w:val="24"/>
                <w:szCs w:val="24"/>
              </w:rPr>
            </w:pPr>
          </w:p>
        </w:tc>
      </w:tr>
      <w:tr w:rsidR="004608AE" w:rsidRPr="006338EB" w:rsidTr="004608AE">
        <w:trPr>
          <w:cantSplit/>
        </w:trPr>
        <w:tc>
          <w:tcPr>
            <w:tcW w:w="2562" w:type="dxa"/>
            <w:vMerge w:val="restart"/>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Input</w:t>
            </w:r>
          </w:p>
        </w:tc>
        <w:tc>
          <w:tcPr>
            <w:tcW w:w="2751"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Active Dataset</w:t>
            </w:r>
          </w:p>
        </w:tc>
        <w:tc>
          <w:tcPr>
            <w:tcW w:w="2786" w:type="dxa"/>
            <w:tcBorders>
              <w:top w:val="single" w:sz="8" w:space="0" w:color="AEAEAE"/>
              <w:left w:val="nil"/>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010205"/>
                <w:sz w:val="24"/>
                <w:szCs w:val="24"/>
              </w:rPr>
            </w:pPr>
            <w:r w:rsidRPr="006338EB">
              <w:rPr>
                <w:rFonts w:ascii="Times New Roman" w:hAnsi="Times New Roman" w:cs="Times New Roman"/>
                <w:color w:val="010205"/>
                <w:sz w:val="24"/>
                <w:szCs w:val="24"/>
              </w:rPr>
              <w:t>DataSet2</w:t>
            </w:r>
          </w:p>
        </w:tc>
      </w:tr>
      <w:tr w:rsidR="004608AE" w:rsidRPr="006338EB" w:rsidTr="004608AE">
        <w:trPr>
          <w:cantSplit/>
        </w:trPr>
        <w:tc>
          <w:tcPr>
            <w:tcW w:w="2562" w:type="dxa"/>
            <w:vMerge/>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rPr>
                <w:rFonts w:ascii="Times New Roman" w:hAnsi="Times New Roman" w:cs="Times New Roman"/>
                <w:color w:val="010205"/>
                <w:sz w:val="24"/>
                <w:szCs w:val="24"/>
              </w:rPr>
            </w:pPr>
          </w:p>
        </w:tc>
        <w:tc>
          <w:tcPr>
            <w:tcW w:w="2751"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Filter</w:t>
            </w:r>
          </w:p>
        </w:tc>
        <w:tc>
          <w:tcPr>
            <w:tcW w:w="2786" w:type="dxa"/>
            <w:tcBorders>
              <w:top w:val="single" w:sz="8" w:space="0" w:color="AEAEAE"/>
              <w:left w:val="nil"/>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010205"/>
                <w:sz w:val="24"/>
                <w:szCs w:val="24"/>
              </w:rPr>
            </w:pPr>
            <w:r w:rsidRPr="006338EB">
              <w:rPr>
                <w:rFonts w:ascii="Times New Roman" w:hAnsi="Times New Roman" w:cs="Times New Roman"/>
                <w:color w:val="010205"/>
                <w:sz w:val="24"/>
                <w:szCs w:val="24"/>
              </w:rPr>
              <w:t>&lt;none&gt;</w:t>
            </w:r>
          </w:p>
        </w:tc>
      </w:tr>
      <w:tr w:rsidR="004608AE" w:rsidRPr="006338EB" w:rsidTr="004608AE">
        <w:trPr>
          <w:cantSplit/>
        </w:trPr>
        <w:tc>
          <w:tcPr>
            <w:tcW w:w="2562" w:type="dxa"/>
            <w:vMerge/>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rPr>
                <w:rFonts w:ascii="Times New Roman" w:hAnsi="Times New Roman" w:cs="Times New Roman"/>
                <w:color w:val="010205"/>
                <w:sz w:val="24"/>
                <w:szCs w:val="24"/>
              </w:rPr>
            </w:pPr>
          </w:p>
        </w:tc>
        <w:tc>
          <w:tcPr>
            <w:tcW w:w="2751"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Weight</w:t>
            </w:r>
          </w:p>
        </w:tc>
        <w:tc>
          <w:tcPr>
            <w:tcW w:w="2786" w:type="dxa"/>
            <w:tcBorders>
              <w:top w:val="single" w:sz="8" w:space="0" w:color="AEAEAE"/>
              <w:left w:val="nil"/>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010205"/>
                <w:sz w:val="24"/>
                <w:szCs w:val="24"/>
              </w:rPr>
            </w:pPr>
            <w:r w:rsidRPr="006338EB">
              <w:rPr>
                <w:rFonts w:ascii="Times New Roman" w:hAnsi="Times New Roman" w:cs="Times New Roman"/>
                <w:color w:val="010205"/>
                <w:sz w:val="24"/>
                <w:szCs w:val="24"/>
              </w:rPr>
              <w:t>&lt;none&gt;</w:t>
            </w:r>
          </w:p>
        </w:tc>
      </w:tr>
      <w:tr w:rsidR="004608AE" w:rsidRPr="006338EB" w:rsidTr="004608AE">
        <w:trPr>
          <w:cantSplit/>
        </w:trPr>
        <w:tc>
          <w:tcPr>
            <w:tcW w:w="2562" w:type="dxa"/>
            <w:vMerge/>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rPr>
                <w:rFonts w:ascii="Times New Roman" w:hAnsi="Times New Roman" w:cs="Times New Roman"/>
                <w:color w:val="010205"/>
                <w:sz w:val="24"/>
                <w:szCs w:val="24"/>
              </w:rPr>
            </w:pPr>
          </w:p>
        </w:tc>
        <w:tc>
          <w:tcPr>
            <w:tcW w:w="2751"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Split File</w:t>
            </w:r>
          </w:p>
        </w:tc>
        <w:tc>
          <w:tcPr>
            <w:tcW w:w="2786" w:type="dxa"/>
            <w:tcBorders>
              <w:top w:val="single" w:sz="8" w:space="0" w:color="AEAEAE"/>
              <w:left w:val="nil"/>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010205"/>
                <w:sz w:val="24"/>
                <w:szCs w:val="24"/>
              </w:rPr>
            </w:pPr>
            <w:r w:rsidRPr="006338EB">
              <w:rPr>
                <w:rFonts w:ascii="Times New Roman" w:hAnsi="Times New Roman" w:cs="Times New Roman"/>
                <w:color w:val="010205"/>
                <w:sz w:val="24"/>
                <w:szCs w:val="24"/>
              </w:rPr>
              <w:t>&lt;none&gt;</w:t>
            </w:r>
          </w:p>
        </w:tc>
      </w:tr>
      <w:tr w:rsidR="004608AE" w:rsidRPr="006338EB" w:rsidTr="004608AE">
        <w:trPr>
          <w:cantSplit/>
        </w:trPr>
        <w:tc>
          <w:tcPr>
            <w:tcW w:w="2562" w:type="dxa"/>
            <w:vMerge/>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rPr>
                <w:rFonts w:ascii="Times New Roman" w:hAnsi="Times New Roman" w:cs="Times New Roman"/>
                <w:color w:val="010205"/>
                <w:sz w:val="24"/>
                <w:szCs w:val="24"/>
              </w:rPr>
            </w:pPr>
          </w:p>
        </w:tc>
        <w:tc>
          <w:tcPr>
            <w:tcW w:w="2751"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N of Rows in Working Data File</w:t>
            </w:r>
          </w:p>
        </w:tc>
        <w:tc>
          <w:tcPr>
            <w:tcW w:w="2786" w:type="dxa"/>
            <w:tcBorders>
              <w:top w:val="single" w:sz="8" w:space="0" w:color="AEAEAE"/>
              <w:left w:val="nil"/>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30</w:t>
            </w:r>
          </w:p>
        </w:tc>
      </w:tr>
      <w:tr w:rsidR="004608AE" w:rsidRPr="006338EB" w:rsidTr="004608AE">
        <w:trPr>
          <w:cantSplit/>
        </w:trPr>
        <w:tc>
          <w:tcPr>
            <w:tcW w:w="2562" w:type="dxa"/>
            <w:vMerge/>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rPr>
                <w:rFonts w:ascii="Times New Roman" w:hAnsi="Times New Roman" w:cs="Times New Roman"/>
                <w:color w:val="010205"/>
                <w:sz w:val="24"/>
                <w:szCs w:val="24"/>
              </w:rPr>
            </w:pPr>
          </w:p>
        </w:tc>
        <w:tc>
          <w:tcPr>
            <w:tcW w:w="2751"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Matrix Input</w:t>
            </w:r>
          </w:p>
        </w:tc>
        <w:tc>
          <w:tcPr>
            <w:tcW w:w="2786" w:type="dxa"/>
            <w:tcBorders>
              <w:top w:val="single" w:sz="8" w:space="0" w:color="AEAEAE"/>
              <w:left w:val="nil"/>
              <w:bottom w:val="single" w:sz="8" w:space="0" w:color="AEAEAE"/>
              <w:right w:val="nil"/>
            </w:tcBorders>
            <w:shd w:val="clear" w:color="auto" w:fill="FFFFFF"/>
          </w:tcPr>
          <w:p w:rsidR="004608AE" w:rsidRPr="006338EB" w:rsidRDefault="004608AE" w:rsidP="004608AE">
            <w:pPr>
              <w:autoSpaceDE w:val="0"/>
              <w:autoSpaceDN w:val="0"/>
              <w:adjustRightInd w:val="0"/>
              <w:rPr>
                <w:rFonts w:ascii="Times New Roman" w:hAnsi="Times New Roman" w:cs="Times New Roman"/>
                <w:sz w:val="24"/>
                <w:szCs w:val="24"/>
              </w:rPr>
            </w:pPr>
          </w:p>
        </w:tc>
      </w:tr>
      <w:tr w:rsidR="004608AE" w:rsidRPr="006338EB" w:rsidTr="004608AE">
        <w:trPr>
          <w:cantSplit/>
        </w:trPr>
        <w:tc>
          <w:tcPr>
            <w:tcW w:w="2562" w:type="dxa"/>
            <w:vMerge w:val="restart"/>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Missing Value Handling</w:t>
            </w:r>
          </w:p>
        </w:tc>
        <w:tc>
          <w:tcPr>
            <w:tcW w:w="2751"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Definition of Missing</w:t>
            </w:r>
          </w:p>
        </w:tc>
        <w:tc>
          <w:tcPr>
            <w:tcW w:w="2786" w:type="dxa"/>
            <w:tcBorders>
              <w:top w:val="single" w:sz="8" w:space="0" w:color="AEAEAE"/>
              <w:left w:val="nil"/>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010205"/>
                <w:sz w:val="24"/>
                <w:szCs w:val="24"/>
              </w:rPr>
            </w:pPr>
            <w:r w:rsidRPr="006338EB">
              <w:rPr>
                <w:rFonts w:ascii="Times New Roman" w:hAnsi="Times New Roman" w:cs="Times New Roman"/>
                <w:color w:val="010205"/>
                <w:sz w:val="24"/>
                <w:szCs w:val="24"/>
              </w:rPr>
              <w:t>User-defined missing values are treated as missing.</w:t>
            </w:r>
          </w:p>
        </w:tc>
      </w:tr>
      <w:tr w:rsidR="004608AE" w:rsidRPr="006338EB" w:rsidTr="004608AE">
        <w:trPr>
          <w:cantSplit/>
        </w:trPr>
        <w:tc>
          <w:tcPr>
            <w:tcW w:w="2562" w:type="dxa"/>
            <w:vMerge/>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rPr>
                <w:rFonts w:ascii="Times New Roman" w:hAnsi="Times New Roman" w:cs="Times New Roman"/>
                <w:color w:val="010205"/>
                <w:sz w:val="24"/>
                <w:szCs w:val="24"/>
              </w:rPr>
            </w:pPr>
          </w:p>
        </w:tc>
        <w:tc>
          <w:tcPr>
            <w:tcW w:w="2751"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Cases Used</w:t>
            </w:r>
          </w:p>
        </w:tc>
        <w:tc>
          <w:tcPr>
            <w:tcW w:w="2786" w:type="dxa"/>
            <w:tcBorders>
              <w:top w:val="single" w:sz="8" w:space="0" w:color="AEAEAE"/>
              <w:left w:val="nil"/>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010205"/>
                <w:sz w:val="24"/>
                <w:szCs w:val="24"/>
              </w:rPr>
            </w:pPr>
            <w:r w:rsidRPr="006338EB">
              <w:rPr>
                <w:rFonts w:ascii="Times New Roman" w:hAnsi="Times New Roman" w:cs="Times New Roman"/>
                <w:color w:val="010205"/>
                <w:sz w:val="24"/>
                <w:szCs w:val="24"/>
              </w:rPr>
              <w:t>Statistics are based on all cases with valid data for all variables in the procedure.</w:t>
            </w:r>
          </w:p>
        </w:tc>
      </w:tr>
      <w:tr w:rsidR="004608AE" w:rsidRPr="006338EB" w:rsidTr="004608AE">
        <w:trPr>
          <w:cantSplit/>
        </w:trPr>
        <w:tc>
          <w:tcPr>
            <w:tcW w:w="5313" w:type="dxa"/>
            <w:gridSpan w:val="2"/>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Syntax</w:t>
            </w:r>
          </w:p>
        </w:tc>
        <w:tc>
          <w:tcPr>
            <w:tcW w:w="2786" w:type="dxa"/>
            <w:tcBorders>
              <w:top w:val="single" w:sz="8" w:space="0" w:color="AEAEAE"/>
              <w:left w:val="nil"/>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010205"/>
                <w:sz w:val="24"/>
                <w:szCs w:val="24"/>
              </w:rPr>
            </w:pPr>
            <w:r w:rsidRPr="006338EB">
              <w:rPr>
                <w:rFonts w:ascii="Times New Roman" w:hAnsi="Times New Roman" w:cs="Times New Roman"/>
                <w:color w:val="010205"/>
                <w:sz w:val="24"/>
                <w:szCs w:val="24"/>
              </w:rPr>
              <w:t>RELIABILITY</w:t>
            </w:r>
          </w:p>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010205"/>
                <w:sz w:val="24"/>
                <w:szCs w:val="24"/>
              </w:rPr>
            </w:pPr>
            <w:r w:rsidRPr="006338EB">
              <w:rPr>
                <w:rFonts w:ascii="Times New Roman" w:hAnsi="Times New Roman" w:cs="Times New Roman"/>
                <w:color w:val="010205"/>
                <w:sz w:val="24"/>
                <w:szCs w:val="24"/>
              </w:rPr>
              <w:t xml:space="preserve">  /VARIABLES=VAR00001 VAR00002 VAR00003 VAR00004 VAR00005 VAR00006 VAR00007 VAR00008 </w:t>
            </w:r>
          </w:p>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010205"/>
                <w:sz w:val="24"/>
                <w:szCs w:val="24"/>
              </w:rPr>
            </w:pPr>
            <w:r w:rsidRPr="006338EB">
              <w:rPr>
                <w:rFonts w:ascii="Times New Roman" w:hAnsi="Times New Roman" w:cs="Times New Roman"/>
                <w:color w:val="010205"/>
                <w:sz w:val="24"/>
                <w:szCs w:val="24"/>
              </w:rPr>
              <w:t xml:space="preserve">  /SCALE('ALL VARIABLES') ALL</w:t>
            </w:r>
          </w:p>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010205"/>
                <w:sz w:val="24"/>
                <w:szCs w:val="24"/>
              </w:rPr>
            </w:pPr>
            <w:r w:rsidRPr="006338EB">
              <w:rPr>
                <w:rFonts w:ascii="Times New Roman" w:hAnsi="Times New Roman" w:cs="Times New Roman"/>
                <w:color w:val="010205"/>
                <w:sz w:val="24"/>
                <w:szCs w:val="24"/>
              </w:rPr>
              <w:t xml:space="preserve">  /MODEL=ALPHA</w:t>
            </w:r>
          </w:p>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010205"/>
                <w:sz w:val="24"/>
                <w:szCs w:val="24"/>
              </w:rPr>
            </w:pPr>
            <w:r w:rsidRPr="006338EB">
              <w:rPr>
                <w:rFonts w:ascii="Times New Roman" w:hAnsi="Times New Roman" w:cs="Times New Roman"/>
                <w:color w:val="010205"/>
                <w:sz w:val="24"/>
                <w:szCs w:val="24"/>
              </w:rPr>
              <w:t xml:space="preserve">  /STATISTICS=CORR</w:t>
            </w:r>
          </w:p>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010205"/>
                <w:sz w:val="24"/>
                <w:szCs w:val="24"/>
              </w:rPr>
            </w:pPr>
            <w:r w:rsidRPr="006338EB">
              <w:rPr>
                <w:rFonts w:ascii="Times New Roman" w:hAnsi="Times New Roman" w:cs="Times New Roman"/>
                <w:color w:val="010205"/>
                <w:sz w:val="24"/>
                <w:szCs w:val="24"/>
              </w:rPr>
              <w:t xml:space="preserve">  /SUMMARY=TOTAL.</w:t>
            </w:r>
          </w:p>
        </w:tc>
      </w:tr>
      <w:tr w:rsidR="004608AE" w:rsidRPr="006338EB" w:rsidTr="004608AE">
        <w:trPr>
          <w:cantSplit/>
        </w:trPr>
        <w:tc>
          <w:tcPr>
            <w:tcW w:w="2562" w:type="dxa"/>
            <w:vMerge w:val="restart"/>
            <w:tcBorders>
              <w:top w:val="single" w:sz="8" w:space="0" w:color="AEAEAE"/>
              <w:left w:val="nil"/>
              <w:bottom w:val="single" w:sz="8" w:space="0" w:color="152935"/>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Resources</w:t>
            </w:r>
          </w:p>
        </w:tc>
        <w:tc>
          <w:tcPr>
            <w:tcW w:w="2751"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Processor Time</w:t>
            </w:r>
          </w:p>
        </w:tc>
        <w:tc>
          <w:tcPr>
            <w:tcW w:w="2786" w:type="dxa"/>
            <w:tcBorders>
              <w:top w:val="single" w:sz="8" w:space="0" w:color="AEAEAE"/>
              <w:left w:val="nil"/>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00:00:00.05</w:t>
            </w:r>
          </w:p>
        </w:tc>
      </w:tr>
      <w:tr w:rsidR="004608AE" w:rsidRPr="006338EB" w:rsidTr="004608AE">
        <w:trPr>
          <w:cantSplit/>
        </w:trPr>
        <w:tc>
          <w:tcPr>
            <w:tcW w:w="2562" w:type="dxa"/>
            <w:vMerge/>
            <w:tcBorders>
              <w:top w:val="single" w:sz="8" w:space="0" w:color="AEAEAE"/>
              <w:left w:val="nil"/>
              <w:bottom w:val="single" w:sz="8" w:space="0" w:color="152935"/>
              <w:right w:val="nil"/>
            </w:tcBorders>
            <w:shd w:val="clear" w:color="auto" w:fill="E0E0E0"/>
          </w:tcPr>
          <w:p w:rsidR="004608AE" w:rsidRPr="006338EB" w:rsidRDefault="004608AE" w:rsidP="004608AE">
            <w:pPr>
              <w:autoSpaceDE w:val="0"/>
              <w:autoSpaceDN w:val="0"/>
              <w:adjustRightInd w:val="0"/>
              <w:rPr>
                <w:rFonts w:ascii="Times New Roman" w:hAnsi="Times New Roman" w:cs="Times New Roman"/>
                <w:color w:val="010205"/>
                <w:sz w:val="24"/>
                <w:szCs w:val="24"/>
              </w:rPr>
            </w:pPr>
          </w:p>
        </w:tc>
        <w:tc>
          <w:tcPr>
            <w:tcW w:w="2751" w:type="dxa"/>
            <w:tcBorders>
              <w:top w:val="single" w:sz="8" w:space="0" w:color="AEAEAE"/>
              <w:left w:val="nil"/>
              <w:bottom w:val="single" w:sz="8" w:space="0" w:color="152935"/>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Elapsed Time</w:t>
            </w:r>
          </w:p>
        </w:tc>
        <w:tc>
          <w:tcPr>
            <w:tcW w:w="2786" w:type="dxa"/>
            <w:tcBorders>
              <w:top w:val="single" w:sz="8" w:space="0" w:color="AEAEAE"/>
              <w:left w:val="nil"/>
              <w:bottom w:val="single" w:sz="8" w:space="0" w:color="152935"/>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00:00:00.39</w:t>
            </w:r>
          </w:p>
        </w:tc>
      </w:tr>
    </w:tbl>
    <w:p w:rsidR="004608AE" w:rsidRPr="006338EB" w:rsidRDefault="004608AE" w:rsidP="004608AE">
      <w:pPr>
        <w:autoSpaceDE w:val="0"/>
        <w:autoSpaceDN w:val="0"/>
        <w:adjustRightInd w:val="0"/>
        <w:spacing w:line="400" w:lineRule="atLeast"/>
        <w:rPr>
          <w:rFonts w:ascii="Times New Roman" w:hAnsi="Times New Roman" w:cs="Times New Roman"/>
          <w:sz w:val="24"/>
          <w:szCs w:val="24"/>
        </w:rPr>
      </w:pPr>
    </w:p>
    <w:p w:rsidR="004608AE" w:rsidRPr="006338EB" w:rsidRDefault="004608AE" w:rsidP="004608AE">
      <w:pPr>
        <w:autoSpaceDE w:val="0"/>
        <w:autoSpaceDN w:val="0"/>
        <w:adjustRightInd w:val="0"/>
        <w:rPr>
          <w:rFonts w:ascii="Times New Roman" w:hAnsi="Times New Roman" w:cs="Times New Roman"/>
          <w:b/>
          <w:bCs/>
          <w:color w:val="000000"/>
          <w:sz w:val="24"/>
          <w:szCs w:val="24"/>
        </w:rPr>
      </w:pPr>
      <w:r w:rsidRPr="006338EB">
        <w:rPr>
          <w:rFonts w:ascii="Times New Roman" w:hAnsi="Times New Roman" w:cs="Times New Roman"/>
          <w:b/>
          <w:bCs/>
          <w:color w:val="000000"/>
          <w:sz w:val="24"/>
          <w:szCs w:val="24"/>
        </w:rPr>
        <w:t>Scale: ALL VARIABLES</w:t>
      </w:r>
    </w:p>
    <w:p w:rsidR="004608AE" w:rsidRPr="006338EB" w:rsidRDefault="004608AE" w:rsidP="004608AE">
      <w:pPr>
        <w:autoSpaceDE w:val="0"/>
        <w:autoSpaceDN w:val="0"/>
        <w:adjustRightInd w:val="0"/>
        <w:spacing w:line="400" w:lineRule="atLeast"/>
        <w:rPr>
          <w:rFonts w:ascii="Times New Roman" w:hAnsi="Times New Roman" w:cs="Times New Roman"/>
          <w:sz w:val="24"/>
          <w:szCs w:val="24"/>
        </w:rPr>
      </w:pPr>
    </w:p>
    <w:tbl>
      <w:tblPr>
        <w:tblW w:w="45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54"/>
        <w:gridCol w:w="1276"/>
        <w:gridCol w:w="1140"/>
        <w:gridCol w:w="1140"/>
      </w:tblGrid>
      <w:tr w:rsidR="004608AE" w:rsidRPr="006338EB" w:rsidTr="004608AE">
        <w:trPr>
          <w:cantSplit/>
        </w:trPr>
        <w:tc>
          <w:tcPr>
            <w:tcW w:w="4509" w:type="dxa"/>
            <w:gridSpan w:val="4"/>
            <w:tcBorders>
              <w:top w:val="nil"/>
              <w:left w:val="nil"/>
              <w:bottom w:val="nil"/>
              <w:right w:val="nil"/>
            </w:tcBorders>
            <w:shd w:val="clear" w:color="auto" w:fill="FFFFFF"/>
            <w:vAlign w:val="center"/>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010205"/>
                <w:sz w:val="24"/>
                <w:szCs w:val="24"/>
              </w:rPr>
            </w:pPr>
            <w:r w:rsidRPr="006338EB">
              <w:rPr>
                <w:rFonts w:ascii="Times New Roman" w:hAnsi="Times New Roman" w:cs="Times New Roman"/>
                <w:b/>
                <w:bCs/>
                <w:color w:val="010205"/>
                <w:sz w:val="24"/>
                <w:szCs w:val="24"/>
              </w:rPr>
              <w:t>Case Processing Summary</w:t>
            </w:r>
          </w:p>
        </w:tc>
      </w:tr>
      <w:tr w:rsidR="004608AE" w:rsidRPr="006338EB" w:rsidTr="004608AE">
        <w:trPr>
          <w:cantSplit/>
        </w:trPr>
        <w:tc>
          <w:tcPr>
            <w:tcW w:w="2229" w:type="dxa"/>
            <w:gridSpan w:val="2"/>
            <w:tcBorders>
              <w:top w:val="nil"/>
              <w:left w:val="nil"/>
              <w:bottom w:val="single" w:sz="8" w:space="0" w:color="152935"/>
              <w:right w:val="nil"/>
            </w:tcBorders>
            <w:shd w:val="clear" w:color="auto" w:fill="FFFFFF"/>
            <w:vAlign w:val="bottom"/>
          </w:tcPr>
          <w:p w:rsidR="004608AE" w:rsidRPr="006338EB" w:rsidRDefault="004608AE" w:rsidP="004608AE">
            <w:pPr>
              <w:autoSpaceDE w:val="0"/>
              <w:autoSpaceDN w:val="0"/>
              <w:adjustRightInd w:val="0"/>
              <w:rPr>
                <w:rFonts w:ascii="Times New Roman" w:hAnsi="Times New Roman" w:cs="Times New Roman"/>
                <w:sz w:val="24"/>
                <w:szCs w:val="24"/>
              </w:rPr>
            </w:pPr>
          </w:p>
        </w:tc>
        <w:tc>
          <w:tcPr>
            <w:tcW w:w="1140" w:type="dxa"/>
            <w:tcBorders>
              <w:top w:val="nil"/>
              <w:left w:val="nil"/>
              <w:bottom w:val="single" w:sz="8" w:space="0" w:color="152935"/>
              <w:right w:val="single" w:sz="8" w:space="0" w:color="E0E0E0"/>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N</w:t>
            </w:r>
          </w:p>
        </w:tc>
        <w:tc>
          <w:tcPr>
            <w:tcW w:w="1140" w:type="dxa"/>
            <w:tcBorders>
              <w:top w:val="nil"/>
              <w:left w:val="single" w:sz="8" w:space="0" w:color="E0E0E0"/>
              <w:bottom w:val="single" w:sz="8" w:space="0" w:color="152935"/>
              <w:right w:val="nil"/>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w:t>
            </w:r>
          </w:p>
        </w:tc>
      </w:tr>
      <w:tr w:rsidR="004608AE" w:rsidRPr="006338EB" w:rsidTr="004608AE">
        <w:trPr>
          <w:cantSplit/>
        </w:trPr>
        <w:tc>
          <w:tcPr>
            <w:tcW w:w="953" w:type="dxa"/>
            <w:vMerge w:val="restart"/>
            <w:tcBorders>
              <w:top w:val="single" w:sz="8" w:space="0" w:color="152935"/>
              <w:left w:val="nil"/>
              <w:bottom w:val="single" w:sz="8" w:space="0" w:color="152935"/>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Cases</w:t>
            </w:r>
          </w:p>
        </w:tc>
        <w:tc>
          <w:tcPr>
            <w:tcW w:w="1276" w:type="dxa"/>
            <w:tcBorders>
              <w:top w:val="single" w:sz="8" w:space="0" w:color="152935"/>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Valid</w:t>
            </w:r>
          </w:p>
        </w:tc>
        <w:tc>
          <w:tcPr>
            <w:tcW w:w="1140" w:type="dxa"/>
            <w:tcBorders>
              <w:top w:val="single" w:sz="8" w:space="0" w:color="152935"/>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30</w:t>
            </w:r>
          </w:p>
        </w:tc>
        <w:tc>
          <w:tcPr>
            <w:tcW w:w="1140" w:type="dxa"/>
            <w:tcBorders>
              <w:top w:val="single" w:sz="8" w:space="0" w:color="152935"/>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100.0</w:t>
            </w:r>
          </w:p>
        </w:tc>
      </w:tr>
      <w:tr w:rsidR="004608AE" w:rsidRPr="006338EB" w:rsidTr="004608AE">
        <w:trPr>
          <w:cantSplit/>
        </w:trPr>
        <w:tc>
          <w:tcPr>
            <w:tcW w:w="953" w:type="dxa"/>
            <w:vMerge/>
            <w:tcBorders>
              <w:top w:val="single" w:sz="8" w:space="0" w:color="152935"/>
              <w:left w:val="nil"/>
              <w:bottom w:val="single" w:sz="8" w:space="0" w:color="152935"/>
              <w:right w:val="nil"/>
            </w:tcBorders>
            <w:shd w:val="clear" w:color="auto" w:fill="E0E0E0"/>
          </w:tcPr>
          <w:p w:rsidR="004608AE" w:rsidRPr="006338EB" w:rsidRDefault="004608AE" w:rsidP="004608AE">
            <w:pPr>
              <w:autoSpaceDE w:val="0"/>
              <w:autoSpaceDN w:val="0"/>
              <w:adjustRightInd w:val="0"/>
              <w:rPr>
                <w:rFonts w:ascii="Times New Roman" w:hAnsi="Times New Roman" w:cs="Times New Roman"/>
                <w:color w:val="010205"/>
                <w:sz w:val="24"/>
                <w:szCs w:val="24"/>
              </w:rPr>
            </w:pPr>
          </w:p>
        </w:tc>
        <w:tc>
          <w:tcPr>
            <w:tcW w:w="1276"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Excluded</w:t>
            </w:r>
            <w:r w:rsidRPr="006338EB">
              <w:rPr>
                <w:rFonts w:ascii="Times New Roman" w:hAnsi="Times New Roman" w:cs="Times New Roman"/>
                <w:color w:val="264A60"/>
                <w:sz w:val="24"/>
                <w:szCs w:val="24"/>
                <w:vertAlign w:val="superscript"/>
              </w:rPr>
              <w:t>a</w:t>
            </w:r>
          </w:p>
        </w:tc>
        <w:tc>
          <w:tcPr>
            <w:tcW w:w="1140"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w:t>
            </w:r>
          </w:p>
        </w:tc>
        <w:tc>
          <w:tcPr>
            <w:tcW w:w="1140"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w:t>
            </w:r>
          </w:p>
        </w:tc>
      </w:tr>
      <w:tr w:rsidR="004608AE" w:rsidRPr="006338EB" w:rsidTr="004608AE">
        <w:trPr>
          <w:cantSplit/>
        </w:trPr>
        <w:tc>
          <w:tcPr>
            <w:tcW w:w="953" w:type="dxa"/>
            <w:vMerge/>
            <w:tcBorders>
              <w:top w:val="single" w:sz="8" w:space="0" w:color="152935"/>
              <w:left w:val="nil"/>
              <w:bottom w:val="single" w:sz="8" w:space="0" w:color="152935"/>
              <w:right w:val="nil"/>
            </w:tcBorders>
            <w:shd w:val="clear" w:color="auto" w:fill="E0E0E0"/>
          </w:tcPr>
          <w:p w:rsidR="004608AE" w:rsidRPr="006338EB" w:rsidRDefault="004608AE" w:rsidP="004608AE">
            <w:pPr>
              <w:autoSpaceDE w:val="0"/>
              <w:autoSpaceDN w:val="0"/>
              <w:adjustRightInd w:val="0"/>
              <w:rPr>
                <w:rFonts w:ascii="Times New Roman" w:hAnsi="Times New Roman" w:cs="Times New Roman"/>
                <w:color w:val="010205"/>
                <w:sz w:val="24"/>
                <w:szCs w:val="24"/>
              </w:rPr>
            </w:pPr>
          </w:p>
        </w:tc>
        <w:tc>
          <w:tcPr>
            <w:tcW w:w="1276" w:type="dxa"/>
            <w:tcBorders>
              <w:top w:val="single" w:sz="8" w:space="0" w:color="AEAEAE"/>
              <w:left w:val="nil"/>
              <w:bottom w:val="single" w:sz="8" w:space="0" w:color="152935"/>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Total</w:t>
            </w:r>
          </w:p>
        </w:tc>
        <w:tc>
          <w:tcPr>
            <w:tcW w:w="1140" w:type="dxa"/>
            <w:tcBorders>
              <w:top w:val="single" w:sz="8" w:space="0" w:color="AEAEAE"/>
              <w:left w:val="nil"/>
              <w:bottom w:val="single" w:sz="8" w:space="0" w:color="152935"/>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30</w:t>
            </w:r>
          </w:p>
        </w:tc>
        <w:tc>
          <w:tcPr>
            <w:tcW w:w="1140" w:type="dxa"/>
            <w:tcBorders>
              <w:top w:val="single" w:sz="8" w:space="0" w:color="AEAEAE"/>
              <w:left w:val="single" w:sz="8" w:space="0" w:color="E0E0E0"/>
              <w:bottom w:val="single" w:sz="8" w:space="0" w:color="152935"/>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100.0</w:t>
            </w:r>
          </w:p>
        </w:tc>
      </w:tr>
      <w:tr w:rsidR="004608AE" w:rsidRPr="006338EB" w:rsidTr="004608AE">
        <w:trPr>
          <w:cantSplit/>
        </w:trPr>
        <w:tc>
          <w:tcPr>
            <w:tcW w:w="4509" w:type="dxa"/>
            <w:gridSpan w:val="4"/>
            <w:tcBorders>
              <w:top w:val="nil"/>
              <w:left w:val="nil"/>
              <w:bottom w:val="nil"/>
              <w:right w:val="nil"/>
            </w:tcBorders>
            <w:shd w:val="clear" w:color="auto" w:fill="FFFFFF"/>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010205"/>
                <w:sz w:val="24"/>
                <w:szCs w:val="24"/>
              </w:rPr>
            </w:pPr>
            <w:r w:rsidRPr="006338EB">
              <w:rPr>
                <w:rFonts w:ascii="Times New Roman" w:hAnsi="Times New Roman" w:cs="Times New Roman"/>
                <w:color w:val="010205"/>
                <w:sz w:val="24"/>
                <w:szCs w:val="24"/>
              </w:rPr>
              <w:t>a. Listwise deletion based on all variables in the procedure.</w:t>
            </w:r>
          </w:p>
        </w:tc>
      </w:tr>
    </w:tbl>
    <w:p w:rsidR="004608AE" w:rsidRPr="006338EB" w:rsidRDefault="004608AE" w:rsidP="004608AE">
      <w:pPr>
        <w:autoSpaceDE w:val="0"/>
        <w:autoSpaceDN w:val="0"/>
        <w:adjustRightInd w:val="0"/>
        <w:spacing w:line="400" w:lineRule="atLeast"/>
        <w:rPr>
          <w:rFonts w:ascii="Times New Roman" w:hAnsi="Times New Roman" w:cs="Times New Roman"/>
          <w:sz w:val="24"/>
          <w:szCs w:val="24"/>
        </w:rPr>
      </w:pPr>
    </w:p>
    <w:tbl>
      <w:tblPr>
        <w:tblW w:w="46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665"/>
        <w:gridCol w:w="1664"/>
        <w:gridCol w:w="1300"/>
      </w:tblGrid>
      <w:tr w:rsidR="004608AE" w:rsidRPr="006338EB" w:rsidTr="004608AE">
        <w:trPr>
          <w:cantSplit/>
        </w:trPr>
        <w:tc>
          <w:tcPr>
            <w:tcW w:w="4628" w:type="dxa"/>
            <w:gridSpan w:val="3"/>
            <w:tcBorders>
              <w:top w:val="nil"/>
              <w:left w:val="nil"/>
              <w:bottom w:val="nil"/>
              <w:right w:val="nil"/>
            </w:tcBorders>
            <w:shd w:val="clear" w:color="auto" w:fill="FFFFFF"/>
            <w:vAlign w:val="center"/>
          </w:tcPr>
          <w:p w:rsidR="004608AE" w:rsidRPr="006338EB" w:rsidRDefault="004608AE" w:rsidP="000D4AEA">
            <w:pPr>
              <w:autoSpaceDE w:val="0"/>
              <w:autoSpaceDN w:val="0"/>
              <w:adjustRightInd w:val="0"/>
              <w:spacing w:line="320" w:lineRule="atLeast"/>
              <w:ind w:right="60"/>
              <w:rPr>
                <w:rFonts w:ascii="Times New Roman" w:hAnsi="Times New Roman" w:cs="Times New Roman"/>
                <w:color w:val="010205"/>
                <w:sz w:val="24"/>
                <w:szCs w:val="24"/>
              </w:rPr>
            </w:pPr>
            <w:r w:rsidRPr="006338EB">
              <w:rPr>
                <w:rFonts w:ascii="Times New Roman" w:hAnsi="Times New Roman" w:cs="Times New Roman"/>
                <w:b/>
                <w:bCs/>
                <w:color w:val="010205"/>
                <w:sz w:val="24"/>
                <w:szCs w:val="24"/>
              </w:rPr>
              <w:t>Reliability Statistics</w:t>
            </w:r>
          </w:p>
        </w:tc>
      </w:tr>
      <w:tr w:rsidR="004608AE" w:rsidRPr="006338EB" w:rsidTr="004608AE">
        <w:trPr>
          <w:cantSplit/>
        </w:trPr>
        <w:tc>
          <w:tcPr>
            <w:tcW w:w="1664" w:type="dxa"/>
            <w:tcBorders>
              <w:top w:val="nil"/>
              <w:left w:val="nil"/>
              <w:bottom w:val="single" w:sz="8" w:space="0" w:color="152935"/>
              <w:right w:val="single" w:sz="8" w:space="0" w:color="E0E0E0"/>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Cronbach's Alpha</w:t>
            </w:r>
          </w:p>
        </w:tc>
        <w:tc>
          <w:tcPr>
            <w:tcW w:w="1664" w:type="dxa"/>
            <w:tcBorders>
              <w:top w:val="nil"/>
              <w:left w:val="single" w:sz="8" w:space="0" w:color="E0E0E0"/>
              <w:bottom w:val="single" w:sz="8" w:space="0" w:color="152935"/>
              <w:right w:val="single" w:sz="8" w:space="0" w:color="E0E0E0"/>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Cronbach's Alpha Based on Standardized Items</w:t>
            </w:r>
          </w:p>
        </w:tc>
        <w:tc>
          <w:tcPr>
            <w:tcW w:w="1300" w:type="dxa"/>
            <w:tcBorders>
              <w:top w:val="nil"/>
              <w:left w:val="single" w:sz="8" w:space="0" w:color="E0E0E0"/>
              <w:bottom w:val="single" w:sz="8" w:space="0" w:color="152935"/>
              <w:right w:val="nil"/>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N of Items</w:t>
            </w:r>
          </w:p>
        </w:tc>
      </w:tr>
      <w:tr w:rsidR="004608AE" w:rsidRPr="006338EB" w:rsidTr="004608AE">
        <w:trPr>
          <w:cantSplit/>
        </w:trPr>
        <w:tc>
          <w:tcPr>
            <w:tcW w:w="1664" w:type="dxa"/>
            <w:tcBorders>
              <w:top w:val="single" w:sz="8" w:space="0" w:color="152935"/>
              <w:left w:val="nil"/>
              <w:bottom w:val="single" w:sz="8" w:space="0" w:color="152935"/>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.717</w:t>
            </w:r>
          </w:p>
        </w:tc>
        <w:tc>
          <w:tcPr>
            <w:tcW w:w="1664" w:type="dxa"/>
            <w:tcBorders>
              <w:top w:val="single" w:sz="8" w:space="0" w:color="152935"/>
              <w:left w:val="single" w:sz="8" w:space="0" w:color="E0E0E0"/>
              <w:bottom w:val="single" w:sz="8" w:space="0" w:color="152935"/>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.801</w:t>
            </w:r>
          </w:p>
        </w:tc>
        <w:tc>
          <w:tcPr>
            <w:tcW w:w="1300" w:type="dxa"/>
            <w:tcBorders>
              <w:top w:val="single" w:sz="8" w:space="0" w:color="152935"/>
              <w:left w:val="single" w:sz="8" w:space="0" w:color="E0E0E0"/>
              <w:bottom w:val="single" w:sz="8" w:space="0" w:color="152935"/>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8</w:t>
            </w:r>
          </w:p>
        </w:tc>
      </w:tr>
    </w:tbl>
    <w:p w:rsidR="004608AE" w:rsidRPr="006338EB" w:rsidRDefault="004608AE" w:rsidP="004608AE">
      <w:pPr>
        <w:autoSpaceDE w:val="0"/>
        <w:autoSpaceDN w:val="0"/>
        <w:adjustRightInd w:val="0"/>
        <w:spacing w:line="400" w:lineRule="atLeast"/>
        <w:rPr>
          <w:rFonts w:ascii="Times New Roman" w:hAnsi="Times New Roman" w:cs="Times New Roman"/>
          <w:sz w:val="24"/>
          <w:szCs w:val="24"/>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919"/>
        <w:gridCol w:w="929"/>
        <w:gridCol w:w="939"/>
        <w:gridCol w:w="939"/>
        <w:gridCol w:w="939"/>
        <w:gridCol w:w="939"/>
        <w:gridCol w:w="939"/>
        <w:gridCol w:w="939"/>
        <w:gridCol w:w="939"/>
        <w:gridCol w:w="939"/>
      </w:tblGrid>
      <w:tr w:rsidR="004608AE" w:rsidRPr="006338EB" w:rsidTr="004608AE">
        <w:trPr>
          <w:cantSplit/>
        </w:trPr>
        <w:tc>
          <w:tcPr>
            <w:tcW w:w="5000" w:type="pct"/>
            <w:gridSpan w:val="10"/>
            <w:tcBorders>
              <w:top w:val="nil"/>
              <w:left w:val="nil"/>
              <w:bottom w:val="nil"/>
              <w:right w:val="nil"/>
            </w:tcBorders>
            <w:shd w:val="clear" w:color="auto" w:fill="FFFFFF"/>
            <w:vAlign w:val="center"/>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010205"/>
                <w:sz w:val="24"/>
                <w:szCs w:val="24"/>
              </w:rPr>
            </w:pPr>
            <w:r w:rsidRPr="006338EB">
              <w:rPr>
                <w:rFonts w:ascii="Times New Roman" w:hAnsi="Times New Roman" w:cs="Times New Roman"/>
                <w:b/>
                <w:bCs/>
                <w:color w:val="010205"/>
                <w:sz w:val="24"/>
                <w:szCs w:val="24"/>
              </w:rPr>
              <w:t>Inter-Item Correlation Matrix</w:t>
            </w:r>
          </w:p>
        </w:tc>
      </w:tr>
      <w:tr w:rsidR="004608AE" w:rsidRPr="006338EB" w:rsidTr="004608AE">
        <w:trPr>
          <w:cantSplit/>
        </w:trPr>
        <w:tc>
          <w:tcPr>
            <w:tcW w:w="375" w:type="pct"/>
            <w:tcBorders>
              <w:top w:val="nil"/>
              <w:left w:val="nil"/>
              <w:bottom w:val="single" w:sz="8" w:space="0" w:color="152935"/>
              <w:right w:val="nil"/>
            </w:tcBorders>
            <w:shd w:val="clear" w:color="auto" w:fill="FFFFFF"/>
            <w:vAlign w:val="bottom"/>
          </w:tcPr>
          <w:p w:rsidR="004608AE" w:rsidRPr="006338EB" w:rsidRDefault="004608AE" w:rsidP="004608AE">
            <w:pPr>
              <w:autoSpaceDE w:val="0"/>
              <w:autoSpaceDN w:val="0"/>
              <w:adjustRightInd w:val="0"/>
              <w:rPr>
                <w:rFonts w:ascii="Times New Roman" w:hAnsi="Times New Roman" w:cs="Times New Roman"/>
                <w:sz w:val="24"/>
                <w:szCs w:val="24"/>
              </w:rPr>
            </w:pPr>
          </w:p>
        </w:tc>
        <w:tc>
          <w:tcPr>
            <w:tcW w:w="380" w:type="pct"/>
            <w:tcBorders>
              <w:top w:val="nil"/>
              <w:left w:val="nil"/>
              <w:bottom w:val="single" w:sz="8" w:space="0" w:color="152935"/>
              <w:right w:val="single" w:sz="8" w:space="0" w:color="E0E0E0"/>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VAR00001</w:t>
            </w:r>
          </w:p>
        </w:tc>
        <w:tc>
          <w:tcPr>
            <w:tcW w:w="386" w:type="pct"/>
            <w:tcBorders>
              <w:top w:val="nil"/>
              <w:left w:val="single" w:sz="8" w:space="0" w:color="E0E0E0"/>
              <w:bottom w:val="single" w:sz="8" w:space="0" w:color="152935"/>
              <w:right w:val="single" w:sz="8" w:space="0" w:color="E0E0E0"/>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VAR00002</w:t>
            </w:r>
          </w:p>
        </w:tc>
        <w:tc>
          <w:tcPr>
            <w:tcW w:w="386" w:type="pct"/>
            <w:tcBorders>
              <w:top w:val="nil"/>
              <w:left w:val="single" w:sz="8" w:space="0" w:color="E0E0E0"/>
              <w:bottom w:val="single" w:sz="8" w:space="0" w:color="152935"/>
              <w:right w:val="single" w:sz="8" w:space="0" w:color="E0E0E0"/>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VAR00003</w:t>
            </w:r>
          </w:p>
        </w:tc>
        <w:tc>
          <w:tcPr>
            <w:tcW w:w="386" w:type="pct"/>
            <w:tcBorders>
              <w:top w:val="nil"/>
              <w:left w:val="single" w:sz="8" w:space="0" w:color="E0E0E0"/>
              <w:bottom w:val="single" w:sz="8" w:space="0" w:color="152935"/>
              <w:right w:val="single" w:sz="8" w:space="0" w:color="E0E0E0"/>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VAR00004</w:t>
            </w:r>
          </w:p>
        </w:tc>
        <w:tc>
          <w:tcPr>
            <w:tcW w:w="387" w:type="pct"/>
            <w:tcBorders>
              <w:top w:val="nil"/>
              <w:left w:val="single" w:sz="8" w:space="0" w:color="E0E0E0"/>
              <w:bottom w:val="single" w:sz="8" w:space="0" w:color="152935"/>
              <w:right w:val="single" w:sz="8" w:space="0" w:color="E0E0E0"/>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VAR00005</w:t>
            </w:r>
          </w:p>
        </w:tc>
        <w:tc>
          <w:tcPr>
            <w:tcW w:w="387" w:type="pct"/>
            <w:tcBorders>
              <w:top w:val="nil"/>
              <w:left w:val="single" w:sz="8" w:space="0" w:color="E0E0E0"/>
              <w:bottom w:val="single" w:sz="8" w:space="0" w:color="152935"/>
              <w:right w:val="single" w:sz="8" w:space="0" w:color="E0E0E0"/>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VAR00006</w:t>
            </w:r>
          </w:p>
        </w:tc>
        <w:tc>
          <w:tcPr>
            <w:tcW w:w="387" w:type="pct"/>
            <w:tcBorders>
              <w:top w:val="nil"/>
              <w:left w:val="single" w:sz="8" w:space="0" w:color="E0E0E0"/>
              <w:bottom w:val="single" w:sz="8" w:space="0" w:color="152935"/>
              <w:right w:val="single" w:sz="8" w:space="0" w:color="E0E0E0"/>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VAR00007</w:t>
            </w:r>
          </w:p>
        </w:tc>
        <w:tc>
          <w:tcPr>
            <w:tcW w:w="387" w:type="pct"/>
            <w:tcBorders>
              <w:top w:val="nil"/>
              <w:left w:val="single" w:sz="8" w:space="0" w:color="E0E0E0"/>
              <w:bottom w:val="single" w:sz="8" w:space="0" w:color="152935"/>
              <w:right w:val="single" w:sz="8" w:space="0" w:color="E0E0E0"/>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VAR00008</w:t>
            </w:r>
          </w:p>
        </w:tc>
        <w:tc>
          <w:tcPr>
            <w:tcW w:w="387" w:type="pct"/>
            <w:tcBorders>
              <w:top w:val="nil"/>
              <w:left w:val="single" w:sz="8" w:space="0" w:color="E0E0E0"/>
              <w:bottom w:val="single" w:sz="8" w:space="0" w:color="152935"/>
              <w:right w:val="single" w:sz="8" w:space="0" w:color="E0E0E0"/>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VAR00009</w:t>
            </w:r>
          </w:p>
        </w:tc>
      </w:tr>
      <w:tr w:rsidR="004608AE" w:rsidRPr="006338EB" w:rsidTr="004608AE">
        <w:trPr>
          <w:cantSplit/>
        </w:trPr>
        <w:tc>
          <w:tcPr>
            <w:tcW w:w="375" w:type="pct"/>
            <w:tcBorders>
              <w:top w:val="single" w:sz="8" w:space="0" w:color="152935"/>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VAR00001</w:t>
            </w:r>
          </w:p>
        </w:tc>
        <w:tc>
          <w:tcPr>
            <w:tcW w:w="380" w:type="pct"/>
            <w:tcBorders>
              <w:top w:val="single" w:sz="8" w:space="0" w:color="152935"/>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1.000</w:t>
            </w:r>
          </w:p>
        </w:tc>
        <w:tc>
          <w:tcPr>
            <w:tcW w:w="386" w:type="pct"/>
            <w:tcBorders>
              <w:top w:val="single" w:sz="8" w:space="0" w:color="152935"/>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-.028</w:t>
            </w:r>
          </w:p>
        </w:tc>
        <w:tc>
          <w:tcPr>
            <w:tcW w:w="386" w:type="pct"/>
            <w:tcBorders>
              <w:top w:val="single" w:sz="8" w:space="0" w:color="152935"/>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-.290</w:t>
            </w:r>
          </w:p>
        </w:tc>
        <w:tc>
          <w:tcPr>
            <w:tcW w:w="386" w:type="pct"/>
            <w:tcBorders>
              <w:top w:val="single" w:sz="8" w:space="0" w:color="152935"/>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.005</w:t>
            </w:r>
          </w:p>
        </w:tc>
        <w:tc>
          <w:tcPr>
            <w:tcW w:w="387" w:type="pct"/>
            <w:tcBorders>
              <w:top w:val="single" w:sz="8" w:space="0" w:color="152935"/>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-.026</w:t>
            </w:r>
          </w:p>
        </w:tc>
        <w:tc>
          <w:tcPr>
            <w:tcW w:w="387" w:type="pct"/>
            <w:tcBorders>
              <w:top w:val="single" w:sz="8" w:space="0" w:color="152935"/>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-.111</w:t>
            </w:r>
          </w:p>
        </w:tc>
        <w:tc>
          <w:tcPr>
            <w:tcW w:w="387" w:type="pct"/>
            <w:tcBorders>
              <w:top w:val="single" w:sz="8" w:space="0" w:color="152935"/>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-.149</w:t>
            </w:r>
          </w:p>
        </w:tc>
        <w:tc>
          <w:tcPr>
            <w:tcW w:w="387" w:type="pct"/>
            <w:tcBorders>
              <w:top w:val="single" w:sz="8" w:space="0" w:color="152935"/>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.115</w:t>
            </w:r>
          </w:p>
        </w:tc>
        <w:tc>
          <w:tcPr>
            <w:tcW w:w="387" w:type="pct"/>
            <w:tcBorders>
              <w:top w:val="single" w:sz="8" w:space="0" w:color="152935"/>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-.120</w:t>
            </w:r>
          </w:p>
        </w:tc>
      </w:tr>
      <w:tr w:rsidR="004608AE" w:rsidRPr="006338EB" w:rsidTr="004608AE">
        <w:trPr>
          <w:cantSplit/>
        </w:trPr>
        <w:tc>
          <w:tcPr>
            <w:tcW w:w="375" w:type="pct"/>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VAR00002</w:t>
            </w:r>
          </w:p>
        </w:tc>
        <w:tc>
          <w:tcPr>
            <w:tcW w:w="380" w:type="pct"/>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-.028</w:t>
            </w:r>
          </w:p>
        </w:tc>
        <w:tc>
          <w:tcPr>
            <w:tcW w:w="386"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1.000</w:t>
            </w:r>
          </w:p>
        </w:tc>
        <w:tc>
          <w:tcPr>
            <w:tcW w:w="386"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.186</w:t>
            </w:r>
          </w:p>
        </w:tc>
        <w:tc>
          <w:tcPr>
            <w:tcW w:w="386"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-.045</w:t>
            </w:r>
          </w:p>
        </w:tc>
        <w:tc>
          <w:tcPr>
            <w:tcW w:w="387"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.136</w:t>
            </w:r>
          </w:p>
        </w:tc>
        <w:tc>
          <w:tcPr>
            <w:tcW w:w="387"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-.179</w:t>
            </w:r>
          </w:p>
        </w:tc>
        <w:tc>
          <w:tcPr>
            <w:tcW w:w="387"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-.419</w:t>
            </w:r>
          </w:p>
        </w:tc>
        <w:tc>
          <w:tcPr>
            <w:tcW w:w="387"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-.375</w:t>
            </w:r>
          </w:p>
        </w:tc>
        <w:tc>
          <w:tcPr>
            <w:tcW w:w="387"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-.267</w:t>
            </w:r>
          </w:p>
        </w:tc>
      </w:tr>
      <w:tr w:rsidR="004608AE" w:rsidRPr="006338EB" w:rsidTr="004608AE">
        <w:trPr>
          <w:cantSplit/>
        </w:trPr>
        <w:tc>
          <w:tcPr>
            <w:tcW w:w="375" w:type="pct"/>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VAR00003</w:t>
            </w:r>
          </w:p>
        </w:tc>
        <w:tc>
          <w:tcPr>
            <w:tcW w:w="380" w:type="pct"/>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-.290</w:t>
            </w:r>
          </w:p>
        </w:tc>
        <w:tc>
          <w:tcPr>
            <w:tcW w:w="386"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.186</w:t>
            </w:r>
          </w:p>
        </w:tc>
        <w:tc>
          <w:tcPr>
            <w:tcW w:w="386"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1.000</w:t>
            </w:r>
          </w:p>
        </w:tc>
        <w:tc>
          <w:tcPr>
            <w:tcW w:w="386"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.282</w:t>
            </w:r>
          </w:p>
        </w:tc>
        <w:tc>
          <w:tcPr>
            <w:tcW w:w="387"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.265</w:t>
            </w:r>
          </w:p>
        </w:tc>
        <w:tc>
          <w:tcPr>
            <w:tcW w:w="387"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.330</w:t>
            </w:r>
          </w:p>
        </w:tc>
        <w:tc>
          <w:tcPr>
            <w:tcW w:w="387"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.333</w:t>
            </w:r>
          </w:p>
        </w:tc>
        <w:tc>
          <w:tcPr>
            <w:tcW w:w="387"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-.191</w:t>
            </w:r>
          </w:p>
        </w:tc>
        <w:tc>
          <w:tcPr>
            <w:tcW w:w="387"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.458</w:t>
            </w:r>
          </w:p>
        </w:tc>
      </w:tr>
      <w:tr w:rsidR="004608AE" w:rsidRPr="006338EB" w:rsidTr="004608AE">
        <w:trPr>
          <w:cantSplit/>
        </w:trPr>
        <w:tc>
          <w:tcPr>
            <w:tcW w:w="375" w:type="pct"/>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VAR00004</w:t>
            </w:r>
          </w:p>
        </w:tc>
        <w:tc>
          <w:tcPr>
            <w:tcW w:w="380" w:type="pct"/>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.005</w:t>
            </w:r>
          </w:p>
        </w:tc>
        <w:tc>
          <w:tcPr>
            <w:tcW w:w="386"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-.045</w:t>
            </w:r>
          </w:p>
        </w:tc>
        <w:tc>
          <w:tcPr>
            <w:tcW w:w="386"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.282</w:t>
            </w:r>
          </w:p>
        </w:tc>
        <w:tc>
          <w:tcPr>
            <w:tcW w:w="386"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1.000</w:t>
            </w:r>
          </w:p>
        </w:tc>
        <w:tc>
          <w:tcPr>
            <w:tcW w:w="387"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.587</w:t>
            </w:r>
          </w:p>
        </w:tc>
        <w:tc>
          <w:tcPr>
            <w:tcW w:w="387"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.541</w:t>
            </w:r>
          </w:p>
        </w:tc>
        <w:tc>
          <w:tcPr>
            <w:tcW w:w="387"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.238</w:t>
            </w:r>
          </w:p>
        </w:tc>
        <w:tc>
          <w:tcPr>
            <w:tcW w:w="387"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.366</w:t>
            </w:r>
          </w:p>
        </w:tc>
        <w:tc>
          <w:tcPr>
            <w:tcW w:w="387"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.210</w:t>
            </w:r>
          </w:p>
        </w:tc>
      </w:tr>
      <w:tr w:rsidR="004608AE" w:rsidRPr="006338EB" w:rsidTr="004608AE">
        <w:trPr>
          <w:cantSplit/>
        </w:trPr>
        <w:tc>
          <w:tcPr>
            <w:tcW w:w="375" w:type="pct"/>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VAR00005</w:t>
            </w:r>
          </w:p>
        </w:tc>
        <w:tc>
          <w:tcPr>
            <w:tcW w:w="380" w:type="pct"/>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-.026</w:t>
            </w:r>
          </w:p>
        </w:tc>
        <w:tc>
          <w:tcPr>
            <w:tcW w:w="386"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.136</w:t>
            </w:r>
          </w:p>
        </w:tc>
        <w:tc>
          <w:tcPr>
            <w:tcW w:w="386"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.265</w:t>
            </w:r>
          </w:p>
        </w:tc>
        <w:tc>
          <w:tcPr>
            <w:tcW w:w="386"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.587</w:t>
            </w:r>
          </w:p>
        </w:tc>
        <w:tc>
          <w:tcPr>
            <w:tcW w:w="387"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1.000</w:t>
            </w:r>
          </w:p>
        </w:tc>
        <w:tc>
          <w:tcPr>
            <w:tcW w:w="387"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.446</w:t>
            </w:r>
          </w:p>
        </w:tc>
        <w:tc>
          <w:tcPr>
            <w:tcW w:w="387"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.378</w:t>
            </w:r>
          </w:p>
        </w:tc>
        <w:tc>
          <w:tcPr>
            <w:tcW w:w="387"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.276</w:t>
            </w:r>
          </w:p>
        </w:tc>
        <w:tc>
          <w:tcPr>
            <w:tcW w:w="387"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.313</w:t>
            </w:r>
          </w:p>
        </w:tc>
      </w:tr>
      <w:tr w:rsidR="004608AE" w:rsidRPr="006338EB" w:rsidTr="004608AE">
        <w:trPr>
          <w:cantSplit/>
        </w:trPr>
        <w:tc>
          <w:tcPr>
            <w:tcW w:w="375" w:type="pct"/>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VAR00006</w:t>
            </w:r>
          </w:p>
        </w:tc>
        <w:tc>
          <w:tcPr>
            <w:tcW w:w="380" w:type="pct"/>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-.111</w:t>
            </w:r>
          </w:p>
        </w:tc>
        <w:tc>
          <w:tcPr>
            <w:tcW w:w="386"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-.179</w:t>
            </w:r>
          </w:p>
        </w:tc>
        <w:tc>
          <w:tcPr>
            <w:tcW w:w="386"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.330</w:t>
            </w:r>
          </w:p>
        </w:tc>
        <w:tc>
          <w:tcPr>
            <w:tcW w:w="386"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.541</w:t>
            </w:r>
          </w:p>
        </w:tc>
        <w:tc>
          <w:tcPr>
            <w:tcW w:w="387"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.446</w:t>
            </w:r>
          </w:p>
        </w:tc>
        <w:tc>
          <w:tcPr>
            <w:tcW w:w="387"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1.000</w:t>
            </w:r>
          </w:p>
        </w:tc>
        <w:tc>
          <w:tcPr>
            <w:tcW w:w="387"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.429</w:t>
            </w:r>
          </w:p>
        </w:tc>
        <w:tc>
          <w:tcPr>
            <w:tcW w:w="387"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.576</w:t>
            </w:r>
          </w:p>
        </w:tc>
        <w:tc>
          <w:tcPr>
            <w:tcW w:w="387"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.150</w:t>
            </w:r>
          </w:p>
        </w:tc>
      </w:tr>
      <w:tr w:rsidR="004608AE" w:rsidRPr="006338EB" w:rsidTr="004608AE">
        <w:trPr>
          <w:cantSplit/>
        </w:trPr>
        <w:tc>
          <w:tcPr>
            <w:tcW w:w="375" w:type="pct"/>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VAR00007</w:t>
            </w:r>
          </w:p>
        </w:tc>
        <w:tc>
          <w:tcPr>
            <w:tcW w:w="380" w:type="pct"/>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-.149</w:t>
            </w:r>
          </w:p>
        </w:tc>
        <w:tc>
          <w:tcPr>
            <w:tcW w:w="386"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-.419</w:t>
            </w:r>
          </w:p>
        </w:tc>
        <w:tc>
          <w:tcPr>
            <w:tcW w:w="386"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.333</w:t>
            </w:r>
          </w:p>
        </w:tc>
        <w:tc>
          <w:tcPr>
            <w:tcW w:w="386"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.238</w:t>
            </w:r>
          </w:p>
        </w:tc>
        <w:tc>
          <w:tcPr>
            <w:tcW w:w="387"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.378</w:t>
            </w:r>
          </w:p>
        </w:tc>
        <w:tc>
          <w:tcPr>
            <w:tcW w:w="387"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.429</w:t>
            </w:r>
          </w:p>
        </w:tc>
        <w:tc>
          <w:tcPr>
            <w:tcW w:w="387"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1.000</w:t>
            </w:r>
          </w:p>
        </w:tc>
        <w:tc>
          <w:tcPr>
            <w:tcW w:w="387"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.422</w:t>
            </w:r>
          </w:p>
        </w:tc>
        <w:tc>
          <w:tcPr>
            <w:tcW w:w="387"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.702</w:t>
            </w:r>
          </w:p>
        </w:tc>
      </w:tr>
      <w:tr w:rsidR="004608AE" w:rsidRPr="006338EB" w:rsidTr="004608AE">
        <w:trPr>
          <w:cantSplit/>
        </w:trPr>
        <w:tc>
          <w:tcPr>
            <w:tcW w:w="375" w:type="pct"/>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VAR00008</w:t>
            </w:r>
          </w:p>
        </w:tc>
        <w:tc>
          <w:tcPr>
            <w:tcW w:w="380" w:type="pct"/>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.115</w:t>
            </w:r>
          </w:p>
        </w:tc>
        <w:tc>
          <w:tcPr>
            <w:tcW w:w="386"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-.375</w:t>
            </w:r>
          </w:p>
        </w:tc>
        <w:tc>
          <w:tcPr>
            <w:tcW w:w="386"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-.191</w:t>
            </w:r>
          </w:p>
        </w:tc>
        <w:tc>
          <w:tcPr>
            <w:tcW w:w="386"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.366</w:t>
            </w:r>
          </w:p>
        </w:tc>
        <w:tc>
          <w:tcPr>
            <w:tcW w:w="387"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.276</w:t>
            </w:r>
          </w:p>
        </w:tc>
        <w:tc>
          <w:tcPr>
            <w:tcW w:w="387"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.576</w:t>
            </w:r>
          </w:p>
        </w:tc>
        <w:tc>
          <w:tcPr>
            <w:tcW w:w="387"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.422</w:t>
            </w:r>
          </w:p>
        </w:tc>
        <w:tc>
          <w:tcPr>
            <w:tcW w:w="387"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1.000</w:t>
            </w:r>
          </w:p>
        </w:tc>
        <w:tc>
          <w:tcPr>
            <w:tcW w:w="387"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.262</w:t>
            </w:r>
          </w:p>
        </w:tc>
      </w:tr>
      <w:tr w:rsidR="004608AE" w:rsidRPr="006338EB" w:rsidTr="004608AE">
        <w:trPr>
          <w:cantSplit/>
        </w:trPr>
        <w:tc>
          <w:tcPr>
            <w:tcW w:w="375" w:type="pct"/>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lastRenderedPageBreak/>
              <w:t>VAR00009</w:t>
            </w:r>
          </w:p>
        </w:tc>
        <w:tc>
          <w:tcPr>
            <w:tcW w:w="380" w:type="pct"/>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-.120</w:t>
            </w:r>
          </w:p>
        </w:tc>
        <w:tc>
          <w:tcPr>
            <w:tcW w:w="386"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-.267</w:t>
            </w:r>
          </w:p>
        </w:tc>
        <w:tc>
          <w:tcPr>
            <w:tcW w:w="386"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.458</w:t>
            </w:r>
          </w:p>
        </w:tc>
        <w:tc>
          <w:tcPr>
            <w:tcW w:w="386"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.210</w:t>
            </w:r>
          </w:p>
        </w:tc>
        <w:tc>
          <w:tcPr>
            <w:tcW w:w="387"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.313</w:t>
            </w:r>
          </w:p>
        </w:tc>
        <w:tc>
          <w:tcPr>
            <w:tcW w:w="387"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.150</w:t>
            </w:r>
          </w:p>
        </w:tc>
        <w:tc>
          <w:tcPr>
            <w:tcW w:w="387"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.702</w:t>
            </w:r>
          </w:p>
        </w:tc>
        <w:tc>
          <w:tcPr>
            <w:tcW w:w="387"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.262</w:t>
            </w:r>
          </w:p>
        </w:tc>
        <w:tc>
          <w:tcPr>
            <w:tcW w:w="387" w:type="pct"/>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1.000</w:t>
            </w:r>
          </w:p>
        </w:tc>
      </w:tr>
    </w:tbl>
    <w:p w:rsidR="004608AE" w:rsidRPr="006338EB" w:rsidRDefault="004608AE" w:rsidP="004608AE">
      <w:pPr>
        <w:autoSpaceDE w:val="0"/>
        <w:autoSpaceDN w:val="0"/>
        <w:adjustRightInd w:val="0"/>
        <w:spacing w:line="400" w:lineRule="atLeast"/>
        <w:rPr>
          <w:rFonts w:ascii="Times New Roman" w:hAnsi="Times New Roman" w:cs="Times New Roman"/>
          <w:sz w:val="24"/>
          <w:szCs w:val="24"/>
        </w:rPr>
      </w:pPr>
    </w:p>
    <w:tbl>
      <w:tblPr>
        <w:tblW w:w="95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318"/>
        <w:gridCol w:w="1643"/>
        <w:gridCol w:w="1644"/>
        <w:gridCol w:w="1644"/>
        <w:gridCol w:w="1644"/>
        <w:gridCol w:w="1644"/>
      </w:tblGrid>
      <w:tr w:rsidR="004608AE" w:rsidRPr="006338EB" w:rsidTr="004608AE">
        <w:trPr>
          <w:cantSplit/>
        </w:trPr>
        <w:tc>
          <w:tcPr>
            <w:tcW w:w="9537" w:type="dxa"/>
            <w:gridSpan w:val="6"/>
            <w:tcBorders>
              <w:top w:val="nil"/>
              <w:left w:val="nil"/>
              <w:bottom w:val="nil"/>
              <w:right w:val="nil"/>
            </w:tcBorders>
            <w:shd w:val="clear" w:color="auto" w:fill="FFFFFF"/>
            <w:vAlign w:val="center"/>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010205"/>
                <w:sz w:val="24"/>
                <w:szCs w:val="24"/>
              </w:rPr>
            </w:pPr>
            <w:r w:rsidRPr="006338EB">
              <w:rPr>
                <w:rFonts w:ascii="Times New Roman" w:hAnsi="Times New Roman" w:cs="Times New Roman"/>
                <w:b/>
                <w:bCs/>
                <w:color w:val="010205"/>
                <w:sz w:val="24"/>
                <w:szCs w:val="24"/>
              </w:rPr>
              <w:t>Item-Total Statistics</w:t>
            </w:r>
          </w:p>
        </w:tc>
      </w:tr>
      <w:tr w:rsidR="004608AE" w:rsidRPr="006338EB" w:rsidTr="004608AE">
        <w:trPr>
          <w:cantSplit/>
        </w:trPr>
        <w:tc>
          <w:tcPr>
            <w:tcW w:w="1318" w:type="dxa"/>
            <w:tcBorders>
              <w:top w:val="nil"/>
              <w:left w:val="nil"/>
              <w:bottom w:val="single" w:sz="8" w:space="0" w:color="152935"/>
              <w:right w:val="nil"/>
            </w:tcBorders>
            <w:shd w:val="clear" w:color="auto" w:fill="FFFFFF"/>
            <w:vAlign w:val="bottom"/>
          </w:tcPr>
          <w:p w:rsidR="004608AE" w:rsidRPr="006338EB" w:rsidRDefault="004608AE" w:rsidP="004608AE">
            <w:pPr>
              <w:autoSpaceDE w:val="0"/>
              <w:autoSpaceDN w:val="0"/>
              <w:adjustRightInd w:val="0"/>
              <w:rPr>
                <w:rFonts w:ascii="Times New Roman" w:hAnsi="Times New Roman" w:cs="Times New Roman"/>
                <w:sz w:val="24"/>
                <w:szCs w:val="24"/>
              </w:rPr>
            </w:pPr>
          </w:p>
        </w:tc>
        <w:tc>
          <w:tcPr>
            <w:tcW w:w="1643" w:type="dxa"/>
            <w:tcBorders>
              <w:top w:val="nil"/>
              <w:left w:val="nil"/>
              <w:bottom w:val="single" w:sz="8" w:space="0" w:color="152935"/>
              <w:right w:val="single" w:sz="8" w:space="0" w:color="E0E0E0"/>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Scale Mean if Item Deleted</w:t>
            </w:r>
          </w:p>
        </w:tc>
        <w:tc>
          <w:tcPr>
            <w:tcW w:w="1644" w:type="dxa"/>
            <w:tcBorders>
              <w:top w:val="nil"/>
              <w:left w:val="single" w:sz="8" w:space="0" w:color="E0E0E0"/>
              <w:bottom w:val="single" w:sz="8" w:space="0" w:color="152935"/>
              <w:right w:val="single" w:sz="8" w:space="0" w:color="E0E0E0"/>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Scale Variance if Item Deleted</w:t>
            </w:r>
          </w:p>
        </w:tc>
        <w:tc>
          <w:tcPr>
            <w:tcW w:w="1644" w:type="dxa"/>
            <w:tcBorders>
              <w:top w:val="nil"/>
              <w:left w:val="single" w:sz="8" w:space="0" w:color="E0E0E0"/>
              <w:bottom w:val="single" w:sz="8" w:space="0" w:color="152935"/>
              <w:right w:val="single" w:sz="8" w:space="0" w:color="E0E0E0"/>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Corrected Item-Total Correlation</w:t>
            </w:r>
          </w:p>
        </w:tc>
        <w:tc>
          <w:tcPr>
            <w:tcW w:w="1644" w:type="dxa"/>
            <w:tcBorders>
              <w:top w:val="nil"/>
              <w:left w:val="single" w:sz="8" w:space="0" w:color="E0E0E0"/>
              <w:bottom w:val="single" w:sz="8" w:space="0" w:color="152935"/>
              <w:right w:val="single" w:sz="8" w:space="0" w:color="E0E0E0"/>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Squared Multiple Correlation</w:t>
            </w:r>
          </w:p>
        </w:tc>
        <w:tc>
          <w:tcPr>
            <w:tcW w:w="1644" w:type="dxa"/>
            <w:tcBorders>
              <w:top w:val="nil"/>
              <w:left w:val="single" w:sz="8" w:space="0" w:color="E0E0E0"/>
              <w:bottom w:val="single" w:sz="8" w:space="0" w:color="152935"/>
              <w:right w:val="nil"/>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Cronbach's Alpha if Item Deleted</w:t>
            </w:r>
          </w:p>
        </w:tc>
      </w:tr>
      <w:tr w:rsidR="004608AE" w:rsidRPr="006338EB" w:rsidTr="004608AE">
        <w:trPr>
          <w:cantSplit/>
        </w:trPr>
        <w:tc>
          <w:tcPr>
            <w:tcW w:w="1318" w:type="dxa"/>
            <w:tcBorders>
              <w:top w:val="single" w:sz="8" w:space="0" w:color="152935"/>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VAR00001</w:t>
            </w:r>
          </w:p>
        </w:tc>
        <w:tc>
          <w:tcPr>
            <w:tcW w:w="1643" w:type="dxa"/>
            <w:tcBorders>
              <w:top w:val="single" w:sz="8" w:space="0" w:color="152935"/>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33.6250</w:t>
            </w:r>
          </w:p>
        </w:tc>
        <w:tc>
          <w:tcPr>
            <w:tcW w:w="1644" w:type="dxa"/>
            <w:tcBorders>
              <w:top w:val="single" w:sz="8" w:space="0" w:color="152935"/>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18.804</w:t>
            </w:r>
          </w:p>
        </w:tc>
        <w:tc>
          <w:tcPr>
            <w:tcW w:w="1644" w:type="dxa"/>
            <w:tcBorders>
              <w:top w:val="single" w:sz="8" w:space="0" w:color="152935"/>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-.089</w:t>
            </w:r>
          </w:p>
        </w:tc>
        <w:tc>
          <w:tcPr>
            <w:tcW w:w="1644" w:type="dxa"/>
            <w:tcBorders>
              <w:top w:val="single" w:sz="8" w:space="0" w:color="152935"/>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w:t>
            </w:r>
          </w:p>
        </w:tc>
        <w:tc>
          <w:tcPr>
            <w:tcW w:w="1644" w:type="dxa"/>
            <w:tcBorders>
              <w:top w:val="single" w:sz="8" w:space="0" w:color="152935"/>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.792</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VAR00002</w:t>
            </w:r>
          </w:p>
        </w:tc>
        <w:tc>
          <w:tcPr>
            <w:tcW w:w="1643"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33.4250</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20.558</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-.256</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w:t>
            </w:r>
          </w:p>
        </w:tc>
        <w:tc>
          <w:tcPr>
            <w:tcW w:w="1644"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.796</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VAR00003</w:t>
            </w:r>
          </w:p>
        </w:tc>
        <w:tc>
          <w:tcPr>
            <w:tcW w:w="1643"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33.2000</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17.497</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.246</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w:t>
            </w:r>
          </w:p>
        </w:tc>
        <w:tc>
          <w:tcPr>
            <w:tcW w:w="1644"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.711</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VAR00004</w:t>
            </w:r>
          </w:p>
        </w:tc>
        <w:tc>
          <w:tcPr>
            <w:tcW w:w="1643"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33.4750</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14.512</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.531</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w:t>
            </w:r>
          </w:p>
        </w:tc>
        <w:tc>
          <w:tcPr>
            <w:tcW w:w="1644"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.668</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VAR00005</w:t>
            </w:r>
          </w:p>
        </w:tc>
        <w:tc>
          <w:tcPr>
            <w:tcW w:w="1643"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33.2250</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15.563</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.611</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w:t>
            </w:r>
          </w:p>
        </w:tc>
        <w:tc>
          <w:tcPr>
            <w:tcW w:w="1644"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.665</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VAR00006</w:t>
            </w:r>
          </w:p>
        </w:tc>
        <w:tc>
          <w:tcPr>
            <w:tcW w:w="1643"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33.3250</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16.225</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.552</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w:t>
            </w:r>
          </w:p>
        </w:tc>
        <w:tc>
          <w:tcPr>
            <w:tcW w:w="1644"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.677</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VAR00007</w:t>
            </w:r>
          </w:p>
        </w:tc>
        <w:tc>
          <w:tcPr>
            <w:tcW w:w="1643"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33.3000</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16.010</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.493</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w:t>
            </w:r>
          </w:p>
        </w:tc>
        <w:tc>
          <w:tcPr>
            <w:tcW w:w="1644"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.680</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VAR00008</w:t>
            </w:r>
          </w:p>
        </w:tc>
        <w:tc>
          <w:tcPr>
            <w:tcW w:w="1643"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33.1500</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16.131</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.580</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w:t>
            </w:r>
          </w:p>
        </w:tc>
        <w:tc>
          <w:tcPr>
            <w:tcW w:w="1644"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.674</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VAR00009</w:t>
            </w:r>
          </w:p>
        </w:tc>
        <w:tc>
          <w:tcPr>
            <w:tcW w:w="1643"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33.2500</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16.551</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.509</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w:t>
            </w:r>
          </w:p>
        </w:tc>
        <w:tc>
          <w:tcPr>
            <w:tcW w:w="1644"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.683</w:t>
            </w:r>
          </w:p>
        </w:tc>
      </w:tr>
    </w:tbl>
    <w:p w:rsidR="004608AE" w:rsidRPr="006338EB" w:rsidRDefault="004608AE" w:rsidP="004608AE">
      <w:pPr>
        <w:autoSpaceDE w:val="0"/>
        <w:autoSpaceDN w:val="0"/>
        <w:adjustRightInd w:val="0"/>
        <w:spacing w:line="400" w:lineRule="atLeast"/>
        <w:rPr>
          <w:rFonts w:ascii="Times New Roman" w:hAnsi="Times New Roman" w:cs="Times New Roman"/>
          <w:sz w:val="24"/>
          <w:szCs w:val="24"/>
        </w:rPr>
      </w:pPr>
    </w:p>
    <w:p w:rsidR="004608AE" w:rsidRPr="006338EB" w:rsidRDefault="004608AE" w:rsidP="004608AE">
      <w:pPr>
        <w:autoSpaceDE w:val="0"/>
        <w:autoSpaceDN w:val="0"/>
        <w:adjustRightInd w:val="0"/>
        <w:rPr>
          <w:rFonts w:ascii="Times New Roman" w:hAnsi="Times New Roman" w:cs="Times New Roman"/>
          <w:color w:val="000000"/>
          <w:sz w:val="24"/>
          <w:szCs w:val="24"/>
        </w:rPr>
      </w:pPr>
    </w:p>
    <w:p w:rsidR="004608AE" w:rsidRPr="006338EB" w:rsidRDefault="004608AE" w:rsidP="004608AE">
      <w:pPr>
        <w:autoSpaceDE w:val="0"/>
        <w:autoSpaceDN w:val="0"/>
        <w:adjustRightInd w:val="0"/>
        <w:rPr>
          <w:rFonts w:ascii="Times New Roman" w:hAnsi="Times New Roman" w:cs="Times New Roman"/>
          <w:color w:val="000000"/>
          <w:sz w:val="24"/>
          <w:szCs w:val="24"/>
        </w:rPr>
      </w:pPr>
    </w:p>
    <w:p w:rsidR="004608AE" w:rsidRPr="006338EB" w:rsidRDefault="004608AE" w:rsidP="004608AE">
      <w:pPr>
        <w:autoSpaceDE w:val="0"/>
        <w:autoSpaceDN w:val="0"/>
        <w:adjustRightInd w:val="0"/>
        <w:rPr>
          <w:rFonts w:ascii="Times New Roman" w:hAnsi="Times New Roman" w:cs="Times New Roman"/>
          <w:color w:val="000000"/>
          <w:sz w:val="24"/>
          <w:szCs w:val="24"/>
        </w:rPr>
      </w:pPr>
    </w:p>
    <w:p w:rsidR="004608AE" w:rsidRPr="006338EB" w:rsidRDefault="004608AE" w:rsidP="004608AE">
      <w:pPr>
        <w:autoSpaceDE w:val="0"/>
        <w:autoSpaceDN w:val="0"/>
        <w:adjustRightInd w:val="0"/>
        <w:rPr>
          <w:rFonts w:ascii="Times New Roman" w:hAnsi="Times New Roman" w:cs="Times New Roman"/>
          <w:color w:val="000000"/>
          <w:sz w:val="24"/>
          <w:szCs w:val="24"/>
        </w:rPr>
      </w:pPr>
    </w:p>
    <w:p w:rsidR="004608AE" w:rsidRPr="006338EB" w:rsidRDefault="004608AE" w:rsidP="004608AE">
      <w:pPr>
        <w:autoSpaceDE w:val="0"/>
        <w:autoSpaceDN w:val="0"/>
        <w:adjustRightInd w:val="0"/>
        <w:rPr>
          <w:rFonts w:ascii="Times New Roman" w:hAnsi="Times New Roman" w:cs="Times New Roman"/>
          <w:color w:val="000000"/>
          <w:sz w:val="24"/>
          <w:szCs w:val="24"/>
        </w:rPr>
      </w:pPr>
    </w:p>
    <w:p w:rsidR="004608AE" w:rsidRPr="006338EB" w:rsidRDefault="004608AE" w:rsidP="004608AE">
      <w:pPr>
        <w:autoSpaceDE w:val="0"/>
        <w:autoSpaceDN w:val="0"/>
        <w:adjustRightInd w:val="0"/>
        <w:rPr>
          <w:rFonts w:ascii="Times New Roman" w:hAnsi="Times New Roman" w:cs="Times New Roman"/>
          <w:color w:val="000000"/>
          <w:sz w:val="24"/>
          <w:szCs w:val="24"/>
        </w:rPr>
      </w:pPr>
    </w:p>
    <w:p w:rsidR="004608AE" w:rsidRPr="006338EB" w:rsidRDefault="004608AE" w:rsidP="004608AE">
      <w:pPr>
        <w:autoSpaceDE w:val="0"/>
        <w:autoSpaceDN w:val="0"/>
        <w:adjustRightInd w:val="0"/>
        <w:rPr>
          <w:rFonts w:ascii="Times New Roman" w:hAnsi="Times New Roman" w:cs="Times New Roman"/>
          <w:color w:val="000000"/>
          <w:sz w:val="24"/>
          <w:szCs w:val="24"/>
        </w:rPr>
      </w:pPr>
    </w:p>
    <w:p w:rsidR="004608AE" w:rsidRPr="006338EB" w:rsidRDefault="004608AE" w:rsidP="004608AE">
      <w:pPr>
        <w:autoSpaceDE w:val="0"/>
        <w:autoSpaceDN w:val="0"/>
        <w:adjustRightInd w:val="0"/>
        <w:rPr>
          <w:rFonts w:ascii="Times New Roman" w:hAnsi="Times New Roman" w:cs="Times New Roman"/>
          <w:color w:val="000000"/>
          <w:sz w:val="24"/>
          <w:szCs w:val="24"/>
        </w:rPr>
      </w:pPr>
    </w:p>
    <w:p w:rsidR="004608AE" w:rsidRPr="006338EB" w:rsidRDefault="004608AE" w:rsidP="004608AE">
      <w:pPr>
        <w:autoSpaceDE w:val="0"/>
        <w:autoSpaceDN w:val="0"/>
        <w:adjustRightInd w:val="0"/>
        <w:rPr>
          <w:rFonts w:ascii="Times New Roman" w:hAnsi="Times New Roman" w:cs="Times New Roman"/>
          <w:color w:val="000000"/>
          <w:sz w:val="24"/>
          <w:szCs w:val="24"/>
        </w:rPr>
      </w:pPr>
      <w:r w:rsidRPr="006338EB">
        <w:rPr>
          <w:rFonts w:ascii="Times New Roman" w:hAnsi="Times New Roman" w:cs="Times New Roman"/>
          <w:color w:val="000000"/>
          <w:sz w:val="24"/>
          <w:szCs w:val="24"/>
        </w:rPr>
        <w:lastRenderedPageBreak/>
        <w:t>RELIABILITY</w:t>
      </w:r>
    </w:p>
    <w:p w:rsidR="004608AE" w:rsidRPr="006338EB" w:rsidRDefault="004608AE" w:rsidP="004608AE">
      <w:pPr>
        <w:autoSpaceDE w:val="0"/>
        <w:autoSpaceDN w:val="0"/>
        <w:adjustRightInd w:val="0"/>
        <w:rPr>
          <w:rFonts w:ascii="Times New Roman" w:hAnsi="Times New Roman" w:cs="Times New Roman"/>
          <w:color w:val="000000"/>
          <w:sz w:val="24"/>
          <w:szCs w:val="24"/>
        </w:rPr>
      </w:pPr>
      <w:r w:rsidRPr="006338EB">
        <w:rPr>
          <w:rFonts w:ascii="Times New Roman" w:hAnsi="Times New Roman" w:cs="Times New Roman"/>
          <w:color w:val="000000"/>
          <w:sz w:val="24"/>
          <w:szCs w:val="24"/>
        </w:rPr>
        <w:t xml:space="preserve">  /VARIABLES=VAR0001 VAR0002 VAR0003 VAR0004 VAR0005 VAR0006 VAR0007</w:t>
      </w:r>
    </w:p>
    <w:p w:rsidR="004608AE" w:rsidRPr="006338EB" w:rsidRDefault="004608AE" w:rsidP="004608AE">
      <w:pPr>
        <w:autoSpaceDE w:val="0"/>
        <w:autoSpaceDN w:val="0"/>
        <w:adjustRightInd w:val="0"/>
        <w:rPr>
          <w:rFonts w:ascii="Times New Roman" w:hAnsi="Times New Roman" w:cs="Times New Roman"/>
          <w:color w:val="000000"/>
          <w:sz w:val="24"/>
          <w:szCs w:val="24"/>
        </w:rPr>
      </w:pPr>
      <w:r w:rsidRPr="006338EB">
        <w:rPr>
          <w:rFonts w:ascii="Times New Roman" w:hAnsi="Times New Roman" w:cs="Times New Roman"/>
          <w:color w:val="000000"/>
          <w:sz w:val="24"/>
          <w:szCs w:val="24"/>
        </w:rPr>
        <w:t xml:space="preserve">  /SCALE('ALL VARIABLES') ALL</w:t>
      </w:r>
    </w:p>
    <w:p w:rsidR="004608AE" w:rsidRPr="006338EB" w:rsidRDefault="004608AE" w:rsidP="004608AE">
      <w:pPr>
        <w:autoSpaceDE w:val="0"/>
        <w:autoSpaceDN w:val="0"/>
        <w:adjustRightInd w:val="0"/>
        <w:rPr>
          <w:rFonts w:ascii="Times New Roman" w:hAnsi="Times New Roman" w:cs="Times New Roman"/>
          <w:color w:val="000000"/>
          <w:sz w:val="24"/>
          <w:szCs w:val="24"/>
        </w:rPr>
      </w:pPr>
      <w:r w:rsidRPr="006338EB">
        <w:rPr>
          <w:rFonts w:ascii="Times New Roman" w:hAnsi="Times New Roman" w:cs="Times New Roman"/>
          <w:color w:val="000000"/>
          <w:sz w:val="24"/>
          <w:szCs w:val="24"/>
        </w:rPr>
        <w:t xml:space="preserve">  /MODEL=ALPHA</w:t>
      </w:r>
    </w:p>
    <w:p w:rsidR="004608AE" w:rsidRPr="006338EB" w:rsidRDefault="004608AE" w:rsidP="004608AE">
      <w:pPr>
        <w:autoSpaceDE w:val="0"/>
        <w:autoSpaceDN w:val="0"/>
        <w:adjustRightInd w:val="0"/>
        <w:rPr>
          <w:rFonts w:ascii="Times New Roman" w:hAnsi="Times New Roman" w:cs="Times New Roman"/>
          <w:color w:val="000000"/>
          <w:sz w:val="24"/>
          <w:szCs w:val="24"/>
        </w:rPr>
      </w:pPr>
      <w:r w:rsidRPr="006338EB">
        <w:rPr>
          <w:rFonts w:ascii="Times New Roman" w:hAnsi="Times New Roman" w:cs="Times New Roman"/>
          <w:color w:val="000000"/>
          <w:sz w:val="24"/>
          <w:szCs w:val="24"/>
        </w:rPr>
        <w:t xml:space="preserve">  /STATISTICS=CORR</w:t>
      </w:r>
    </w:p>
    <w:p w:rsidR="004608AE" w:rsidRPr="006338EB" w:rsidRDefault="004608AE" w:rsidP="004608AE">
      <w:pPr>
        <w:autoSpaceDE w:val="0"/>
        <w:autoSpaceDN w:val="0"/>
        <w:adjustRightInd w:val="0"/>
        <w:rPr>
          <w:rFonts w:ascii="Times New Roman" w:hAnsi="Times New Roman" w:cs="Times New Roman"/>
          <w:b/>
          <w:bCs/>
          <w:color w:val="000000"/>
          <w:sz w:val="24"/>
          <w:szCs w:val="24"/>
        </w:rPr>
      </w:pPr>
      <w:r w:rsidRPr="006338EB">
        <w:rPr>
          <w:rFonts w:ascii="Times New Roman" w:hAnsi="Times New Roman" w:cs="Times New Roman"/>
          <w:b/>
          <w:bCs/>
          <w:color w:val="000000"/>
          <w:sz w:val="24"/>
          <w:szCs w:val="24"/>
        </w:rPr>
        <w:t>Scale: ALL VARIABLES</w:t>
      </w:r>
    </w:p>
    <w:tbl>
      <w:tblPr>
        <w:tblW w:w="45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59"/>
        <w:gridCol w:w="1284"/>
        <w:gridCol w:w="1147"/>
        <w:gridCol w:w="1147"/>
      </w:tblGrid>
      <w:tr w:rsidR="004608AE" w:rsidRPr="006338EB" w:rsidTr="004608AE">
        <w:trPr>
          <w:cantSplit/>
        </w:trPr>
        <w:tc>
          <w:tcPr>
            <w:tcW w:w="4536" w:type="dxa"/>
            <w:gridSpan w:val="4"/>
            <w:tcBorders>
              <w:top w:val="nil"/>
              <w:left w:val="nil"/>
              <w:bottom w:val="nil"/>
              <w:right w:val="nil"/>
            </w:tcBorders>
            <w:shd w:val="clear" w:color="auto" w:fill="FFFFFF"/>
            <w:vAlign w:val="center"/>
          </w:tcPr>
          <w:p w:rsidR="004608AE" w:rsidRPr="006338EB" w:rsidRDefault="004608AE" w:rsidP="004608AE">
            <w:pPr>
              <w:autoSpaceDE w:val="0"/>
              <w:autoSpaceDN w:val="0"/>
              <w:adjustRightInd w:val="0"/>
              <w:spacing w:line="320" w:lineRule="atLeast"/>
              <w:ind w:right="60"/>
              <w:rPr>
                <w:rFonts w:ascii="Times New Roman" w:hAnsi="Times New Roman" w:cs="Times New Roman"/>
                <w:color w:val="010205"/>
                <w:sz w:val="24"/>
                <w:szCs w:val="24"/>
              </w:rPr>
            </w:pPr>
            <w:r w:rsidRPr="006338EB">
              <w:rPr>
                <w:rFonts w:ascii="Times New Roman" w:hAnsi="Times New Roman" w:cs="Times New Roman"/>
                <w:b/>
                <w:bCs/>
                <w:color w:val="010205"/>
                <w:sz w:val="24"/>
                <w:szCs w:val="24"/>
              </w:rPr>
              <w:t>Case Processing Summary</w:t>
            </w:r>
          </w:p>
        </w:tc>
      </w:tr>
      <w:tr w:rsidR="004608AE" w:rsidRPr="006338EB" w:rsidTr="004608AE">
        <w:trPr>
          <w:cantSplit/>
        </w:trPr>
        <w:tc>
          <w:tcPr>
            <w:tcW w:w="2242" w:type="dxa"/>
            <w:gridSpan w:val="2"/>
            <w:tcBorders>
              <w:top w:val="nil"/>
              <w:left w:val="nil"/>
              <w:bottom w:val="single" w:sz="8" w:space="0" w:color="152935"/>
              <w:right w:val="nil"/>
            </w:tcBorders>
            <w:shd w:val="clear" w:color="auto" w:fill="FFFFFF"/>
            <w:vAlign w:val="bottom"/>
          </w:tcPr>
          <w:p w:rsidR="004608AE" w:rsidRPr="006338EB" w:rsidRDefault="004608AE" w:rsidP="004608AE">
            <w:pPr>
              <w:autoSpaceDE w:val="0"/>
              <w:autoSpaceDN w:val="0"/>
              <w:adjustRightInd w:val="0"/>
              <w:rPr>
                <w:rFonts w:ascii="Times New Roman" w:hAnsi="Times New Roman" w:cs="Times New Roman"/>
                <w:sz w:val="24"/>
                <w:szCs w:val="24"/>
              </w:rPr>
            </w:pPr>
          </w:p>
        </w:tc>
        <w:tc>
          <w:tcPr>
            <w:tcW w:w="1147" w:type="dxa"/>
            <w:tcBorders>
              <w:top w:val="nil"/>
              <w:left w:val="nil"/>
              <w:bottom w:val="single" w:sz="8" w:space="0" w:color="152935"/>
              <w:right w:val="single" w:sz="8" w:space="0" w:color="E0E0E0"/>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N</w:t>
            </w:r>
          </w:p>
        </w:tc>
        <w:tc>
          <w:tcPr>
            <w:tcW w:w="1147" w:type="dxa"/>
            <w:tcBorders>
              <w:top w:val="nil"/>
              <w:left w:val="single" w:sz="8" w:space="0" w:color="E0E0E0"/>
              <w:bottom w:val="single" w:sz="8" w:space="0" w:color="152935"/>
              <w:right w:val="nil"/>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w:t>
            </w:r>
          </w:p>
        </w:tc>
      </w:tr>
      <w:tr w:rsidR="004608AE" w:rsidRPr="006338EB" w:rsidTr="004608AE">
        <w:trPr>
          <w:cantSplit/>
        </w:trPr>
        <w:tc>
          <w:tcPr>
            <w:tcW w:w="958" w:type="dxa"/>
            <w:vMerge w:val="restart"/>
            <w:tcBorders>
              <w:top w:val="single" w:sz="8" w:space="0" w:color="152935"/>
              <w:left w:val="nil"/>
              <w:bottom w:val="single" w:sz="8" w:space="0" w:color="152935"/>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Cases</w:t>
            </w:r>
          </w:p>
        </w:tc>
        <w:tc>
          <w:tcPr>
            <w:tcW w:w="1284" w:type="dxa"/>
            <w:tcBorders>
              <w:top w:val="single" w:sz="8" w:space="0" w:color="152935"/>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Valid</w:t>
            </w:r>
          </w:p>
        </w:tc>
        <w:tc>
          <w:tcPr>
            <w:tcW w:w="1147" w:type="dxa"/>
            <w:tcBorders>
              <w:top w:val="single" w:sz="8" w:space="0" w:color="152935"/>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30</w:t>
            </w:r>
          </w:p>
        </w:tc>
        <w:tc>
          <w:tcPr>
            <w:tcW w:w="1147" w:type="dxa"/>
            <w:tcBorders>
              <w:top w:val="single" w:sz="8" w:space="0" w:color="152935"/>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100.0</w:t>
            </w:r>
          </w:p>
        </w:tc>
      </w:tr>
      <w:tr w:rsidR="004608AE" w:rsidRPr="006338EB" w:rsidTr="004608AE">
        <w:trPr>
          <w:cantSplit/>
        </w:trPr>
        <w:tc>
          <w:tcPr>
            <w:tcW w:w="958" w:type="dxa"/>
            <w:vMerge/>
            <w:tcBorders>
              <w:top w:val="single" w:sz="8" w:space="0" w:color="152935"/>
              <w:left w:val="nil"/>
              <w:bottom w:val="single" w:sz="8" w:space="0" w:color="152935"/>
              <w:right w:val="nil"/>
            </w:tcBorders>
            <w:shd w:val="clear" w:color="auto" w:fill="E0E0E0"/>
          </w:tcPr>
          <w:p w:rsidR="004608AE" w:rsidRPr="006338EB" w:rsidRDefault="004608AE" w:rsidP="004608AE">
            <w:pPr>
              <w:autoSpaceDE w:val="0"/>
              <w:autoSpaceDN w:val="0"/>
              <w:adjustRightInd w:val="0"/>
              <w:rPr>
                <w:rFonts w:ascii="Times New Roman" w:hAnsi="Times New Roman" w:cs="Times New Roman"/>
                <w:color w:val="010205"/>
                <w:sz w:val="24"/>
                <w:szCs w:val="24"/>
              </w:rPr>
            </w:pPr>
          </w:p>
        </w:tc>
        <w:tc>
          <w:tcPr>
            <w:tcW w:w="1284"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Excluded</w:t>
            </w:r>
            <w:r w:rsidRPr="006338EB">
              <w:rPr>
                <w:rFonts w:ascii="Times New Roman" w:hAnsi="Times New Roman" w:cs="Times New Roman"/>
                <w:color w:val="264A60"/>
                <w:sz w:val="24"/>
                <w:szCs w:val="24"/>
                <w:vertAlign w:val="superscript"/>
              </w:rPr>
              <w:t>a</w:t>
            </w:r>
          </w:p>
        </w:tc>
        <w:tc>
          <w:tcPr>
            <w:tcW w:w="1147"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w:t>
            </w:r>
          </w:p>
        </w:tc>
        <w:tc>
          <w:tcPr>
            <w:tcW w:w="1147"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w:t>
            </w:r>
          </w:p>
        </w:tc>
      </w:tr>
      <w:tr w:rsidR="004608AE" w:rsidRPr="006338EB" w:rsidTr="004608AE">
        <w:trPr>
          <w:cantSplit/>
        </w:trPr>
        <w:tc>
          <w:tcPr>
            <w:tcW w:w="958" w:type="dxa"/>
            <w:vMerge/>
            <w:tcBorders>
              <w:top w:val="single" w:sz="8" w:space="0" w:color="152935"/>
              <w:left w:val="nil"/>
              <w:bottom w:val="single" w:sz="8" w:space="0" w:color="152935"/>
              <w:right w:val="nil"/>
            </w:tcBorders>
            <w:shd w:val="clear" w:color="auto" w:fill="E0E0E0"/>
          </w:tcPr>
          <w:p w:rsidR="004608AE" w:rsidRPr="006338EB" w:rsidRDefault="004608AE" w:rsidP="004608AE">
            <w:pPr>
              <w:autoSpaceDE w:val="0"/>
              <w:autoSpaceDN w:val="0"/>
              <w:adjustRightInd w:val="0"/>
              <w:rPr>
                <w:rFonts w:ascii="Times New Roman" w:hAnsi="Times New Roman" w:cs="Times New Roman"/>
                <w:color w:val="010205"/>
                <w:sz w:val="24"/>
                <w:szCs w:val="24"/>
              </w:rPr>
            </w:pPr>
          </w:p>
        </w:tc>
        <w:tc>
          <w:tcPr>
            <w:tcW w:w="1284" w:type="dxa"/>
            <w:tcBorders>
              <w:top w:val="single" w:sz="8" w:space="0" w:color="AEAEAE"/>
              <w:left w:val="nil"/>
              <w:bottom w:val="single" w:sz="8" w:space="0" w:color="152935"/>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Total</w:t>
            </w:r>
          </w:p>
        </w:tc>
        <w:tc>
          <w:tcPr>
            <w:tcW w:w="1147" w:type="dxa"/>
            <w:tcBorders>
              <w:top w:val="single" w:sz="8" w:space="0" w:color="AEAEAE"/>
              <w:left w:val="nil"/>
              <w:bottom w:val="single" w:sz="8" w:space="0" w:color="152935"/>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30</w:t>
            </w:r>
          </w:p>
        </w:tc>
        <w:tc>
          <w:tcPr>
            <w:tcW w:w="1147" w:type="dxa"/>
            <w:tcBorders>
              <w:top w:val="single" w:sz="8" w:space="0" w:color="AEAEAE"/>
              <w:left w:val="single" w:sz="8" w:space="0" w:color="E0E0E0"/>
              <w:bottom w:val="single" w:sz="8" w:space="0" w:color="152935"/>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100.0</w:t>
            </w:r>
          </w:p>
        </w:tc>
      </w:tr>
      <w:tr w:rsidR="004608AE" w:rsidRPr="006338EB" w:rsidTr="004608AE">
        <w:trPr>
          <w:cantSplit/>
        </w:trPr>
        <w:tc>
          <w:tcPr>
            <w:tcW w:w="4536" w:type="dxa"/>
            <w:gridSpan w:val="4"/>
            <w:tcBorders>
              <w:top w:val="nil"/>
              <w:left w:val="nil"/>
              <w:bottom w:val="nil"/>
              <w:right w:val="nil"/>
            </w:tcBorders>
            <w:shd w:val="clear" w:color="auto" w:fill="FFFFFF"/>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010205"/>
                <w:sz w:val="24"/>
                <w:szCs w:val="24"/>
              </w:rPr>
            </w:pPr>
            <w:r w:rsidRPr="006338EB">
              <w:rPr>
                <w:rFonts w:ascii="Times New Roman" w:hAnsi="Times New Roman" w:cs="Times New Roman"/>
                <w:color w:val="010205"/>
                <w:sz w:val="24"/>
                <w:szCs w:val="24"/>
              </w:rPr>
              <w:t>a. Listwise deletion based on all variables in the procedure.</w:t>
            </w:r>
          </w:p>
        </w:tc>
      </w:tr>
    </w:tbl>
    <w:p w:rsidR="004608AE" w:rsidRPr="006338EB" w:rsidRDefault="004608AE" w:rsidP="004608AE">
      <w:pPr>
        <w:autoSpaceDE w:val="0"/>
        <w:autoSpaceDN w:val="0"/>
        <w:adjustRightInd w:val="0"/>
        <w:spacing w:line="400" w:lineRule="atLeast"/>
        <w:rPr>
          <w:rFonts w:ascii="Times New Roman" w:hAnsi="Times New Roman" w:cs="Times New Roman"/>
          <w:sz w:val="24"/>
          <w:szCs w:val="24"/>
        </w:rPr>
      </w:pPr>
    </w:p>
    <w:tbl>
      <w:tblPr>
        <w:tblW w:w="46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675"/>
        <w:gridCol w:w="1674"/>
        <w:gridCol w:w="1308"/>
      </w:tblGrid>
      <w:tr w:rsidR="004608AE" w:rsidRPr="006338EB" w:rsidTr="004608AE">
        <w:trPr>
          <w:cantSplit/>
        </w:trPr>
        <w:tc>
          <w:tcPr>
            <w:tcW w:w="4656" w:type="dxa"/>
            <w:gridSpan w:val="3"/>
            <w:tcBorders>
              <w:top w:val="nil"/>
              <w:left w:val="nil"/>
              <w:bottom w:val="nil"/>
              <w:right w:val="nil"/>
            </w:tcBorders>
            <w:shd w:val="clear" w:color="auto" w:fill="FFFFFF"/>
            <w:vAlign w:val="center"/>
          </w:tcPr>
          <w:p w:rsidR="004608AE" w:rsidRPr="006338EB" w:rsidRDefault="004608AE" w:rsidP="004608AE">
            <w:pPr>
              <w:autoSpaceDE w:val="0"/>
              <w:autoSpaceDN w:val="0"/>
              <w:adjustRightInd w:val="0"/>
              <w:spacing w:line="320" w:lineRule="atLeast"/>
              <w:ind w:right="60"/>
              <w:rPr>
                <w:rFonts w:ascii="Times New Roman" w:hAnsi="Times New Roman" w:cs="Times New Roman"/>
                <w:color w:val="010205"/>
                <w:sz w:val="24"/>
                <w:szCs w:val="24"/>
              </w:rPr>
            </w:pPr>
            <w:r w:rsidRPr="006338EB">
              <w:rPr>
                <w:rFonts w:ascii="Times New Roman" w:hAnsi="Times New Roman" w:cs="Times New Roman"/>
                <w:b/>
                <w:bCs/>
                <w:color w:val="010205"/>
                <w:sz w:val="24"/>
                <w:szCs w:val="24"/>
              </w:rPr>
              <w:t>Reliability Statistics</w:t>
            </w:r>
          </w:p>
        </w:tc>
      </w:tr>
      <w:tr w:rsidR="004608AE" w:rsidRPr="006338EB" w:rsidTr="004608AE">
        <w:trPr>
          <w:cantSplit/>
        </w:trPr>
        <w:tc>
          <w:tcPr>
            <w:tcW w:w="1674" w:type="dxa"/>
            <w:tcBorders>
              <w:top w:val="nil"/>
              <w:left w:val="nil"/>
              <w:bottom w:val="single" w:sz="8" w:space="0" w:color="152935"/>
              <w:right w:val="single" w:sz="8" w:space="0" w:color="E0E0E0"/>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Cronbach's Alpha</w:t>
            </w:r>
          </w:p>
        </w:tc>
        <w:tc>
          <w:tcPr>
            <w:tcW w:w="1674" w:type="dxa"/>
            <w:tcBorders>
              <w:top w:val="nil"/>
              <w:left w:val="single" w:sz="8" w:space="0" w:color="E0E0E0"/>
              <w:bottom w:val="single" w:sz="8" w:space="0" w:color="152935"/>
              <w:right w:val="single" w:sz="8" w:space="0" w:color="E0E0E0"/>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Cronbach's Alpha Based on Standardized Items</w:t>
            </w:r>
          </w:p>
        </w:tc>
        <w:tc>
          <w:tcPr>
            <w:tcW w:w="1308" w:type="dxa"/>
            <w:tcBorders>
              <w:top w:val="nil"/>
              <w:left w:val="single" w:sz="8" w:space="0" w:color="E0E0E0"/>
              <w:bottom w:val="single" w:sz="8" w:space="0" w:color="152935"/>
              <w:right w:val="nil"/>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N of Items</w:t>
            </w:r>
          </w:p>
        </w:tc>
      </w:tr>
      <w:tr w:rsidR="004608AE" w:rsidRPr="006338EB" w:rsidTr="004608AE">
        <w:trPr>
          <w:cantSplit/>
        </w:trPr>
        <w:tc>
          <w:tcPr>
            <w:tcW w:w="1674" w:type="dxa"/>
            <w:tcBorders>
              <w:top w:val="single" w:sz="8" w:space="0" w:color="152935"/>
              <w:left w:val="nil"/>
              <w:bottom w:val="single" w:sz="8" w:space="0" w:color="152935"/>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.821</w:t>
            </w:r>
          </w:p>
        </w:tc>
        <w:tc>
          <w:tcPr>
            <w:tcW w:w="1674" w:type="dxa"/>
            <w:tcBorders>
              <w:top w:val="single" w:sz="8" w:space="0" w:color="152935"/>
              <w:left w:val="single" w:sz="8" w:space="0" w:color="E0E0E0"/>
              <w:bottom w:val="single" w:sz="8" w:space="0" w:color="152935"/>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.844</w:t>
            </w:r>
          </w:p>
        </w:tc>
        <w:tc>
          <w:tcPr>
            <w:tcW w:w="1308" w:type="dxa"/>
            <w:tcBorders>
              <w:top w:val="single" w:sz="8" w:space="0" w:color="152935"/>
              <w:left w:val="single" w:sz="8" w:space="0" w:color="E0E0E0"/>
              <w:bottom w:val="single" w:sz="8" w:space="0" w:color="152935"/>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7</w:t>
            </w:r>
          </w:p>
        </w:tc>
      </w:tr>
    </w:tbl>
    <w:p w:rsidR="004608AE" w:rsidRPr="006338EB" w:rsidRDefault="004608AE" w:rsidP="004608AE">
      <w:pPr>
        <w:autoSpaceDE w:val="0"/>
        <w:autoSpaceDN w:val="0"/>
        <w:adjustRightInd w:val="0"/>
        <w:spacing w:line="400" w:lineRule="atLeast"/>
        <w:rPr>
          <w:rFonts w:ascii="Times New Roman" w:hAnsi="Times New Roman" w:cs="Times New Roman"/>
          <w:sz w:val="24"/>
          <w:szCs w:val="24"/>
        </w:rPr>
      </w:pPr>
    </w:p>
    <w:tbl>
      <w:tblPr>
        <w:tblW w:w="10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080"/>
        <w:gridCol w:w="1080"/>
        <w:gridCol w:w="900"/>
        <w:gridCol w:w="1260"/>
        <w:gridCol w:w="1170"/>
        <w:gridCol w:w="1170"/>
        <w:gridCol w:w="810"/>
        <w:gridCol w:w="990"/>
        <w:gridCol w:w="1710"/>
      </w:tblGrid>
      <w:tr w:rsidR="004608AE" w:rsidRPr="006338EB" w:rsidTr="004608AE">
        <w:trPr>
          <w:cantSplit/>
        </w:trPr>
        <w:tc>
          <w:tcPr>
            <w:tcW w:w="10170" w:type="dxa"/>
            <w:gridSpan w:val="9"/>
            <w:tcBorders>
              <w:top w:val="nil"/>
              <w:left w:val="nil"/>
              <w:bottom w:val="nil"/>
              <w:right w:val="nil"/>
            </w:tcBorders>
            <w:shd w:val="clear" w:color="auto" w:fill="FFFFFF"/>
            <w:vAlign w:val="center"/>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010205"/>
                <w:sz w:val="24"/>
                <w:szCs w:val="24"/>
              </w:rPr>
            </w:pPr>
            <w:r w:rsidRPr="006338EB">
              <w:rPr>
                <w:rFonts w:ascii="Times New Roman" w:hAnsi="Times New Roman" w:cs="Times New Roman"/>
                <w:b/>
                <w:bCs/>
                <w:color w:val="010205"/>
                <w:sz w:val="24"/>
                <w:szCs w:val="24"/>
              </w:rPr>
              <w:t>Inter-Item Correlation Matrix</w:t>
            </w:r>
          </w:p>
        </w:tc>
      </w:tr>
      <w:tr w:rsidR="004608AE" w:rsidRPr="006338EB" w:rsidTr="004608AE">
        <w:trPr>
          <w:gridAfter w:val="1"/>
          <w:wAfter w:w="1710" w:type="dxa"/>
          <w:cantSplit/>
        </w:trPr>
        <w:tc>
          <w:tcPr>
            <w:tcW w:w="1080" w:type="dxa"/>
            <w:tcBorders>
              <w:top w:val="nil"/>
              <w:left w:val="nil"/>
              <w:bottom w:val="single" w:sz="8" w:space="0" w:color="152935"/>
              <w:right w:val="nil"/>
            </w:tcBorders>
            <w:shd w:val="clear" w:color="auto" w:fill="FFFFFF"/>
            <w:vAlign w:val="bottom"/>
          </w:tcPr>
          <w:p w:rsidR="004608AE" w:rsidRPr="006338EB" w:rsidRDefault="004608AE" w:rsidP="004608AE">
            <w:pPr>
              <w:autoSpaceDE w:val="0"/>
              <w:autoSpaceDN w:val="0"/>
              <w:adjustRightInd w:val="0"/>
              <w:rPr>
                <w:rFonts w:ascii="Times New Roman" w:hAnsi="Times New Roman" w:cs="Times New Roman"/>
                <w:sz w:val="24"/>
                <w:szCs w:val="24"/>
              </w:rPr>
            </w:pPr>
          </w:p>
        </w:tc>
        <w:tc>
          <w:tcPr>
            <w:tcW w:w="1080" w:type="dxa"/>
            <w:tcBorders>
              <w:top w:val="nil"/>
              <w:left w:val="nil"/>
              <w:bottom w:val="single" w:sz="8" w:space="0" w:color="152935"/>
              <w:right w:val="single" w:sz="8" w:space="0" w:color="E0E0E0"/>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VAR00001</w:t>
            </w:r>
          </w:p>
        </w:tc>
        <w:tc>
          <w:tcPr>
            <w:tcW w:w="900" w:type="dxa"/>
            <w:tcBorders>
              <w:top w:val="nil"/>
              <w:left w:val="single" w:sz="8" w:space="0" w:color="E0E0E0"/>
              <w:bottom w:val="single" w:sz="8" w:space="0" w:color="152935"/>
              <w:right w:val="single" w:sz="8" w:space="0" w:color="E0E0E0"/>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VAR00002</w:t>
            </w:r>
          </w:p>
        </w:tc>
        <w:tc>
          <w:tcPr>
            <w:tcW w:w="1260" w:type="dxa"/>
            <w:tcBorders>
              <w:top w:val="nil"/>
              <w:left w:val="single" w:sz="8" w:space="0" w:color="E0E0E0"/>
              <w:bottom w:val="single" w:sz="8" w:space="0" w:color="152935"/>
              <w:right w:val="single" w:sz="8" w:space="0" w:color="E0E0E0"/>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VAR00003</w:t>
            </w:r>
          </w:p>
        </w:tc>
        <w:tc>
          <w:tcPr>
            <w:tcW w:w="1170" w:type="dxa"/>
            <w:tcBorders>
              <w:top w:val="nil"/>
              <w:left w:val="single" w:sz="8" w:space="0" w:color="E0E0E0"/>
              <w:bottom w:val="single" w:sz="8" w:space="0" w:color="152935"/>
              <w:right w:val="single" w:sz="8" w:space="0" w:color="E0E0E0"/>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VAR00004</w:t>
            </w:r>
          </w:p>
        </w:tc>
        <w:tc>
          <w:tcPr>
            <w:tcW w:w="1170" w:type="dxa"/>
            <w:tcBorders>
              <w:top w:val="nil"/>
              <w:left w:val="single" w:sz="8" w:space="0" w:color="E0E0E0"/>
              <w:bottom w:val="single" w:sz="8" w:space="0" w:color="152935"/>
              <w:right w:val="single" w:sz="8" w:space="0" w:color="E0E0E0"/>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VAR00006</w:t>
            </w:r>
          </w:p>
        </w:tc>
        <w:tc>
          <w:tcPr>
            <w:tcW w:w="810" w:type="dxa"/>
            <w:tcBorders>
              <w:top w:val="nil"/>
              <w:left w:val="single" w:sz="8" w:space="0" w:color="E0E0E0"/>
              <w:bottom w:val="single" w:sz="8" w:space="0" w:color="152935"/>
              <w:right w:val="single" w:sz="8" w:space="0" w:color="E0E0E0"/>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VAR00006</w:t>
            </w:r>
          </w:p>
        </w:tc>
        <w:tc>
          <w:tcPr>
            <w:tcW w:w="990" w:type="dxa"/>
            <w:tcBorders>
              <w:top w:val="nil"/>
              <w:left w:val="single" w:sz="8" w:space="0" w:color="E0E0E0"/>
              <w:bottom w:val="single" w:sz="8" w:space="0" w:color="152935"/>
              <w:right w:val="single" w:sz="8" w:space="0" w:color="E0E0E0"/>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VAR00007</w:t>
            </w:r>
          </w:p>
        </w:tc>
      </w:tr>
      <w:tr w:rsidR="004608AE" w:rsidRPr="006338EB" w:rsidTr="004608AE">
        <w:trPr>
          <w:gridAfter w:val="1"/>
          <w:wAfter w:w="1710" w:type="dxa"/>
          <w:cantSplit/>
        </w:trPr>
        <w:tc>
          <w:tcPr>
            <w:tcW w:w="1080" w:type="dxa"/>
            <w:tcBorders>
              <w:top w:val="single" w:sz="8" w:space="0" w:color="152935"/>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VAR00001</w:t>
            </w:r>
          </w:p>
        </w:tc>
        <w:tc>
          <w:tcPr>
            <w:tcW w:w="1080" w:type="dxa"/>
            <w:tcBorders>
              <w:top w:val="single" w:sz="8" w:space="0" w:color="152935"/>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1.000</w:t>
            </w:r>
          </w:p>
        </w:tc>
        <w:tc>
          <w:tcPr>
            <w:tcW w:w="900" w:type="dxa"/>
            <w:tcBorders>
              <w:top w:val="single" w:sz="8" w:space="0" w:color="152935"/>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.170</w:t>
            </w:r>
          </w:p>
        </w:tc>
        <w:tc>
          <w:tcPr>
            <w:tcW w:w="1260" w:type="dxa"/>
            <w:tcBorders>
              <w:top w:val="single" w:sz="8" w:space="0" w:color="152935"/>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.248</w:t>
            </w:r>
          </w:p>
        </w:tc>
        <w:tc>
          <w:tcPr>
            <w:tcW w:w="1170" w:type="dxa"/>
            <w:tcBorders>
              <w:top w:val="single" w:sz="8" w:space="0" w:color="152935"/>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-.040</w:t>
            </w:r>
          </w:p>
        </w:tc>
        <w:tc>
          <w:tcPr>
            <w:tcW w:w="1170" w:type="dxa"/>
            <w:tcBorders>
              <w:top w:val="single" w:sz="8" w:space="0" w:color="152935"/>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.071</w:t>
            </w:r>
          </w:p>
        </w:tc>
        <w:tc>
          <w:tcPr>
            <w:tcW w:w="810" w:type="dxa"/>
            <w:tcBorders>
              <w:top w:val="single" w:sz="8" w:space="0" w:color="152935"/>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.093</w:t>
            </w:r>
          </w:p>
        </w:tc>
        <w:tc>
          <w:tcPr>
            <w:tcW w:w="990" w:type="dxa"/>
            <w:tcBorders>
              <w:top w:val="single" w:sz="8" w:space="0" w:color="152935"/>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-.105</w:t>
            </w:r>
          </w:p>
        </w:tc>
      </w:tr>
      <w:tr w:rsidR="004608AE" w:rsidRPr="006338EB" w:rsidTr="004608AE">
        <w:trPr>
          <w:gridAfter w:val="1"/>
          <w:wAfter w:w="1710" w:type="dxa"/>
          <w:cantSplit/>
        </w:trPr>
        <w:tc>
          <w:tcPr>
            <w:tcW w:w="1080"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lastRenderedPageBreak/>
              <w:t>VAR00002</w:t>
            </w:r>
          </w:p>
        </w:tc>
        <w:tc>
          <w:tcPr>
            <w:tcW w:w="1080"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.170</w:t>
            </w:r>
          </w:p>
        </w:tc>
        <w:tc>
          <w:tcPr>
            <w:tcW w:w="900"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1.000</w:t>
            </w:r>
          </w:p>
        </w:tc>
        <w:tc>
          <w:tcPr>
            <w:tcW w:w="1260"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-.105</w:t>
            </w:r>
          </w:p>
        </w:tc>
        <w:tc>
          <w:tcPr>
            <w:tcW w:w="1170"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-.059</w:t>
            </w:r>
          </w:p>
        </w:tc>
        <w:tc>
          <w:tcPr>
            <w:tcW w:w="1170"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.128</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.084</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.122</w:t>
            </w:r>
          </w:p>
        </w:tc>
      </w:tr>
      <w:tr w:rsidR="004608AE" w:rsidRPr="006338EB" w:rsidTr="004608AE">
        <w:trPr>
          <w:gridAfter w:val="1"/>
          <w:wAfter w:w="1710" w:type="dxa"/>
          <w:cantSplit/>
        </w:trPr>
        <w:tc>
          <w:tcPr>
            <w:tcW w:w="1080"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VAR00003</w:t>
            </w:r>
          </w:p>
        </w:tc>
        <w:tc>
          <w:tcPr>
            <w:tcW w:w="1080"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.248</w:t>
            </w:r>
          </w:p>
        </w:tc>
        <w:tc>
          <w:tcPr>
            <w:tcW w:w="900"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-.105</w:t>
            </w:r>
          </w:p>
        </w:tc>
        <w:tc>
          <w:tcPr>
            <w:tcW w:w="1260"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1.000</w:t>
            </w:r>
          </w:p>
        </w:tc>
        <w:tc>
          <w:tcPr>
            <w:tcW w:w="1170"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.000</w:t>
            </w:r>
          </w:p>
        </w:tc>
        <w:tc>
          <w:tcPr>
            <w:tcW w:w="1170"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.304</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.086</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.122</w:t>
            </w:r>
          </w:p>
        </w:tc>
      </w:tr>
      <w:tr w:rsidR="004608AE" w:rsidRPr="006338EB" w:rsidTr="004608AE">
        <w:trPr>
          <w:gridAfter w:val="1"/>
          <w:wAfter w:w="1710" w:type="dxa"/>
          <w:cantSplit/>
        </w:trPr>
        <w:tc>
          <w:tcPr>
            <w:tcW w:w="1080"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VAR00004</w:t>
            </w:r>
          </w:p>
        </w:tc>
        <w:tc>
          <w:tcPr>
            <w:tcW w:w="1080"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-.040</w:t>
            </w:r>
          </w:p>
        </w:tc>
        <w:tc>
          <w:tcPr>
            <w:tcW w:w="900"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-.059</w:t>
            </w:r>
          </w:p>
        </w:tc>
        <w:tc>
          <w:tcPr>
            <w:tcW w:w="1260"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.000</w:t>
            </w:r>
          </w:p>
        </w:tc>
        <w:tc>
          <w:tcPr>
            <w:tcW w:w="1170"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1.000</w:t>
            </w:r>
          </w:p>
        </w:tc>
        <w:tc>
          <w:tcPr>
            <w:tcW w:w="1170"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-.220</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-.097</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-.164</w:t>
            </w:r>
          </w:p>
        </w:tc>
      </w:tr>
      <w:tr w:rsidR="004608AE" w:rsidRPr="006338EB" w:rsidTr="004608AE">
        <w:trPr>
          <w:gridAfter w:val="1"/>
          <w:wAfter w:w="1710" w:type="dxa"/>
          <w:cantSplit/>
        </w:trPr>
        <w:tc>
          <w:tcPr>
            <w:tcW w:w="1080"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VAR00005</w:t>
            </w:r>
          </w:p>
        </w:tc>
        <w:tc>
          <w:tcPr>
            <w:tcW w:w="1080"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.071</w:t>
            </w:r>
          </w:p>
        </w:tc>
        <w:tc>
          <w:tcPr>
            <w:tcW w:w="900"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.128</w:t>
            </w:r>
          </w:p>
        </w:tc>
        <w:tc>
          <w:tcPr>
            <w:tcW w:w="1260"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.304</w:t>
            </w:r>
          </w:p>
        </w:tc>
        <w:tc>
          <w:tcPr>
            <w:tcW w:w="1170"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-.220</w:t>
            </w:r>
          </w:p>
        </w:tc>
        <w:tc>
          <w:tcPr>
            <w:tcW w:w="1170"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1.000</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.017</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.080</w:t>
            </w:r>
          </w:p>
        </w:tc>
      </w:tr>
      <w:tr w:rsidR="004608AE" w:rsidRPr="006338EB" w:rsidTr="004608AE">
        <w:trPr>
          <w:gridAfter w:val="1"/>
          <w:wAfter w:w="1710" w:type="dxa"/>
          <w:cantSplit/>
        </w:trPr>
        <w:tc>
          <w:tcPr>
            <w:tcW w:w="1080"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VAR00006</w:t>
            </w:r>
          </w:p>
        </w:tc>
        <w:tc>
          <w:tcPr>
            <w:tcW w:w="1080"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.093</w:t>
            </w:r>
          </w:p>
        </w:tc>
        <w:tc>
          <w:tcPr>
            <w:tcW w:w="900"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.084</w:t>
            </w:r>
          </w:p>
        </w:tc>
        <w:tc>
          <w:tcPr>
            <w:tcW w:w="1260"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.086</w:t>
            </w:r>
          </w:p>
        </w:tc>
        <w:tc>
          <w:tcPr>
            <w:tcW w:w="1170"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-.097</w:t>
            </w:r>
          </w:p>
        </w:tc>
        <w:tc>
          <w:tcPr>
            <w:tcW w:w="1170"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.017</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1.000</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.288</w:t>
            </w:r>
          </w:p>
        </w:tc>
      </w:tr>
      <w:tr w:rsidR="004608AE" w:rsidRPr="006338EB" w:rsidTr="004608AE">
        <w:trPr>
          <w:gridAfter w:val="1"/>
          <w:wAfter w:w="1710" w:type="dxa"/>
          <w:cantSplit/>
        </w:trPr>
        <w:tc>
          <w:tcPr>
            <w:tcW w:w="1080"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VAR00007</w:t>
            </w:r>
          </w:p>
        </w:tc>
        <w:tc>
          <w:tcPr>
            <w:tcW w:w="1080"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-.105</w:t>
            </w:r>
          </w:p>
        </w:tc>
        <w:tc>
          <w:tcPr>
            <w:tcW w:w="900"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.122</w:t>
            </w:r>
          </w:p>
        </w:tc>
        <w:tc>
          <w:tcPr>
            <w:tcW w:w="1260"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.122</w:t>
            </w:r>
          </w:p>
        </w:tc>
        <w:tc>
          <w:tcPr>
            <w:tcW w:w="1170"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-.164</w:t>
            </w:r>
          </w:p>
        </w:tc>
        <w:tc>
          <w:tcPr>
            <w:tcW w:w="1170"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.080</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.288</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1.000</w:t>
            </w:r>
          </w:p>
        </w:tc>
      </w:tr>
    </w:tbl>
    <w:p w:rsidR="004608AE" w:rsidRPr="006338EB" w:rsidRDefault="004608AE" w:rsidP="004608AE">
      <w:pPr>
        <w:autoSpaceDE w:val="0"/>
        <w:autoSpaceDN w:val="0"/>
        <w:adjustRightInd w:val="0"/>
        <w:spacing w:line="400" w:lineRule="atLeast"/>
        <w:rPr>
          <w:rFonts w:ascii="Times New Roman" w:hAnsi="Times New Roman" w:cs="Times New Roman"/>
          <w:sz w:val="24"/>
          <w:szCs w:val="24"/>
        </w:rPr>
      </w:pPr>
    </w:p>
    <w:p w:rsidR="004608AE" w:rsidRPr="006338EB" w:rsidRDefault="004608AE" w:rsidP="004608AE">
      <w:pPr>
        <w:autoSpaceDE w:val="0"/>
        <w:autoSpaceDN w:val="0"/>
        <w:adjustRightInd w:val="0"/>
        <w:spacing w:line="400" w:lineRule="atLeast"/>
        <w:rPr>
          <w:rFonts w:ascii="Times New Roman" w:hAnsi="Times New Roman" w:cs="Times New Roman"/>
          <w:sz w:val="24"/>
          <w:szCs w:val="24"/>
        </w:rPr>
      </w:pPr>
    </w:p>
    <w:tbl>
      <w:tblPr>
        <w:tblW w:w="95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318"/>
        <w:gridCol w:w="1643"/>
        <w:gridCol w:w="1644"/>
        <w:gridCol w:w="1644"/>
        <w:gridCol w:w="1644"/>
        <w:gridCol w:w="1644"/>
      </w:tblGrid>
      <w:tr w:rsidR="004608AE" w:rsidRPr="006338EB" w:rsidTr="004608AE">
        <w:trPr>
          <w:cantSplit/>
        </w:trPr>
        <w:tc>
          <w:tcPr>
            <w:tcW w:w="9537" w:type="dxa"/>
            <w:gridSpan w:val="6"/>
            <w:tcBorders>
              <w:top w:val="nil"/>
              <w:left w:val="nil"/>
              <w:bottom w:val="nil"/>
              <w:right w:val="nil"/>
            </w:tcBorders>
            <w:shd w:val="clear" w:color="auto" w:fill="FFFFFF"/>
            <w:vAlign w:val="center"/>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010205"/>
                <w:sz w:val="24"/>
                <w:szCs w:val="24"/>
              </w:rPr>
            </w:pPr>
            <w:r w:rsidRPr="006338EB">
              <w:rPr>
                <w:rFonts w:ascii="Times New Roman" w:hAnsi="Times New Roman" w:cs="Times New Roman"/>
                <w:b/>
                <w:bCs/>
                <w:color w:val="010205"/>
                <w:sz w:val="24"/>
                <w:szCs w:val="24"/>
              </w:rPr>
              <w:t>Item-Total Statistics</w:t>
            </w:r>
          </w:p>
        </w:tc>
      </w:tr>
      <w:tr w:rsidR="004608AE" w:rsidRPr="006338EB" w:rsidTr="004608AE">
        <w:trPr>
          <w:cantSplit/>
        </w:trPr>
        <w:tc>
          <w:tcPr>
            <w:tcW w:w="1318" w:type="dxa"/>
            <w:tcBorders>
              <w:top w:val="nil"/>
              <w:left w:val="nil"/>
              <w:bottom w:val="single" w:sz="8" w:space="0" w:color="152935"/>
              <w:right w:val="nil"/>
            </w:tcBorders>
            <w:shd w:val="clear" w:color="auto" w:fill="FFFFFF"/>
            <w:vAlign w:val="bottom"/>
          </w:tcPr>
          <w:p w:rsidR="004608AE" w:rsidRPr="006338EB" w:rsidRDefault="004608AE" w:rsidP="004608AE">
            <w:pPr>
              <w:autoSpaceDE w:val="0"/>
              <w:autoSpaceDN w:val="0"/>
              <w:adjustRightInd w:val="0"/>
              <w:rPr>
                <w:rFonts w:ascii="Times New Roman" w:hAnsi="Times New Roman" w:cs="Times New Roman"/>
                <w:sz w:val="24"/>
                <w:szCs w:val="24"/>
              </w:rPr>
            </w:pPr>
          </w:p>
        </w:tc>
        <w:tc>
          <w:tcPr>
            <w:tcW w:w="1643" w:type="dxa"/>
            <w:tcBorders>
              <w:top w:val="nil"/>
              <w:left w:val="nil"/>
              <w:bottom w:val="single" w:sz="8" w:space="0" w:color="152935"/>
              <w:right w:val="single" w:sz="8" w:space="0" w:color="E0E0E0"/>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Scale Mean if Item Deleted</w:t>
            </w:r>
          </w:p>
        </w:tc>
        <w:tc>
          <w:tcPr>
            <w:tcW w:w="1644" w:type="dxa"/>
            <w:tcBorders>
              <w:top w:val="nil"/>
              <w:left w:val="single" w:sz="8" w:space="0" w:color="E0E0E0"/>
              <w:bottom w:val="single" w:sz="8" w:space="0" w:color="152935"/>
              <w:right w:val="single" w:sz="8" w:space="0" w:color="E0E0E0"/>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Scale Variance if Item Deleted</w:t>
            </w:r>
          </w:p>
        </w:tc>
        <w:tc>
          <w:tcPr>
            <w:tcW w:w="1644" w:type="dxa"/>
            <w:tcBorders>
              <w:top w:val="nil"/>
              <w:left w:val="single" w:sz="8" w:space="0" w:color="E0E0E0"/>
              <w:bottom w:val="single" w:sz="8" w:space="0" w:color="152935"/>
              <w:right w:val="single" w:sz="8" w:space="0" w:color="E0E0E0"/>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Corrected Item-Total Correlation</w:t>
            </w:r>
          </w:p>
        </w:tc>
        <w:tc>
          <w:tcPr>
            <w:tcW w:w="1644" w:type="dxa"/>
            <w:tcBorders>
              <w:top w:val="nil"/>
              <w:left w:val="single" w:sz="8" w:space="0" w:color="E0E0E0"/>
              <w:bottom w:val="single" w:sz="8" w:space="0" w:color="152935"/>
              <w:right w:val="single" w:sz="8" w:space="0" w:color="E0E0E0"/>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Squared Multiple Correlation</w:t>
            </w:r>
          </w:p>
        </w:tc>
        <w:tc>
          <w:tcPr>
            <w:tcW w:w="1644" w:type="dxa"/>
            <w:tcBorders>
              <w:top w:val="nil"/>
              <w:left w:val="single" w:sz="8" w:space="0" w:color="E0E0E0"/>
              <w:bottom w:val="single" w:sz="8" w:space="0" w:color="152935"/>
              <w:right w:val="nil"/>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Cronbach's Alpha if Item Deleted</w:t>
            </w:r>
          </w:p>
        </w:tc>
      </w:tr>
      <w:tr w:rsidR="004608AE" w:rsidRPr="006338EB" w:rsidTr="004608AE">
        <w:trPr>
          <w:cantSplit/>
        </w:trPr>
        <w:tc>
          <w:tcPr>
            <w:tcW w:w="1318" w:type="dxa"/>
            <w:tcBorders>
              <w:top w:val="single" w:sz="8" w:space="0" w:color="152935"/>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VAR00001</w:t>
            </w:r>
          </w:p>
        </w:tc>
        <w:tc>
          <w:tcPr>
            <w:tcW w:w="1643" w:type="dxa"/>
            <w:tcBorders>
              <w:top w:val="single" w:sz="8" w:space="0" w:color="152935"/>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27.8500</w:t>
            </w:r>
          </w:p>
        </w:tc>
        <w:tc>
          <w:tcPr>
            <w:tcW w:w="1644" w:type="dxa"/>
            <w:tcBorders>
              <w:top w:val="single" w:sz="8" w:space="0" w:color="152935"/>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6.900</w:t>
            </w:r>
          </w:p>
        </w:tc>
        <w:tc>
          <w:tcPr>
            <w:tcW w:w="1644" w:type="dxa"/>
            <w:tcBorders>
              <w:top w:val="single" w:sz="8" w:space="0" w:color="152935"/>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.084</w:t>
            </w:r>
          </w:p>
        </w:tc>
        <w:tc>
          <w:tcPr>
            <w:tcW w:w="1644" w:type="dxa"/>
            <w:tcBorders>
              <w:top w:val="single" w:sz="8" w:space="0" w:color="152935"/>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.164</w:t>
            </w:r>
          </w:p>
        </w:tc>
        <w:tc>
          <w:tcPr>
            <w:tcW w:w="1644" w:type="dxa"/>
            <w:tcBorders>
              <w:top w:val="single" w:sz="8" w:space="0" w:color="152935"/>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.291</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VAR00002</w:t>
            </w:r>
          </w:p>
        </w:tc>
        <w:tc>
          <w:tcPr>
            <w:tcW w:w="1643"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28.5750</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5.071</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.149</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.116</w:t>
            </w:r>
          </w:p>
        </w:tc>
        <w:tc>
          <w:tcPr>
            <w:tcW w:w="1644"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.267</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VAR00003</w:t>
            </w:r>
          </w:p>
        </w:tc>
        <w:tc>
          <w:tcPr>
            <w:tcW w:w="1643"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27.7500</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7.321</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.060</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.263</w:t>
            </w:r>
          </w:p>
        </w:tc>
        <w:tc>
          <w:tcPr>
            <w:tcW w:w="1644"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.299</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VAR00004</w:t>
            </w:r>
          </w:p>
        </w:tc>
        <w:tc>
          <w:tcPr>
            <w:tcW w:w="1643"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27.8500</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8.028</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-.162</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.089</w:t>
            </w:r>
          </w:p>
        </w:tc>
        <w:tc>
          <w:tcPr>
            <w:tcW w:w="1644"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.404</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VAR00005</w:t>
            </w:r>
          </w:p>
        </w:tc>
        <w:tc>
          <w:tcPr>
            <w:tcW w:w="1643"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27.7250</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7.076</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.114</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.218</w:t>
            </w:r>
          </w:p>
        </w:tc>
        <w:tc>
          <w:tcPr>
            <w:tcW w:w="1644"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.277</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VAR00006</w:t>
            </w:r>
          </w:p>
        </w:tc>
        <w:tc>
          <w:tcPr>
            <w:tcW w:w="1643"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27.9250</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6.122</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.261</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.166</w:t>
            </w:r>
          </w:p>
        </w:tc>
        <w:tc>
          <w:tcPr>
            <w:tcW w:w="1644"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.192</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VAR00007</w:t>
            </w:r>
          </w:p>
        </w:tc>
        <w:tc>
          <w:tcPr>
            <w:tcW w:w="1643"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27.8000</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6.831</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.237</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.241</w:t>
            </w:r>
          </w:p>
        </w:tc>
        <w:tc>
          <w:tcPr>
            <w:tcW w:w="1644"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.231</w:t>
            </w:r>
          </w:p>
        </w:tc>
      </w:tr>
    </w:tbl>
    <w:p w:rsidR="004608AE" w:rsidRPr="006338EB" w:rsidRDefault="004608AE" w:rsidP="004608AE">
      <w:pPr>
        <w:autoSpaceDE w:val="0"/>
        <w:autoSpaceDN w:val="0"/>
        <w:adjustRightInd w:val="0"/>
        <w:spacing w:line="400" w:lineRule="atLeast"/>
        <w:rPr>
          <w:rFonts w:ascii="Times New Roman" w:hAnsi="Times New Roman" w:cs="Times New Roman"/>
          <w:sz w:val="24"/>
          <w:szCs w:val="24"/>
        </w:rPr>
      </w:pPr>
    </w:p>
    <w:p w:rsidR="004608AE" w:rsidRPr="006338EB" w:rsidRDefault="004608AE" w:rsidP="004608AE">
      <w:pPr>
        <w:autoSpaceDE w:val="0"/>
        <w:autoSpaceDN w:val="0"/>
        <w:adjustRightInd w:val="0"/>
        <w:rPr>
          <w:rFonts w:ascii="Times New Roman" w:hAnsi="Times New Roman" w:cs="Times New Roman"/>
          <w:color w:val="000000"/>
          <w:sz w:val="24"/>
          <w:szCs w:val="24"/>
        </w:rPr>
      </w:pPr>
    </w:p>
    <w:p w:rsidR="004608AE" w:rsidRPr="006338EB" w:rsidRDefault="004608AE" w:rsidP="004608AE">
      <w:pPr>
        <w:autoSpaceDE w:val="0"/>
        <w:autoSpaceDN w:val="0"/>
        <w:adjustRightInd w:val="0"/>
        <w:rPr>
          <w:rFonts w:ascii="Times New Roman" w:hAnsi="Times New Roman" w:cs="Times New Roman"/>
          <w:color w:val="000000"/>
          <w:sz w:val="24"/>
          <w:szCs w:val="24"/>
        </w:rPr>
      </w:pPr>
      <w:r w:rsidRPr="006338EB">
        <w:rPr>
          <w:rFonts w:ascii="Times New Roman" w:hAnsi="Times New Roman" w:cs="Times New Roman"/>
          <w:color w:val="000000"/>
          <w:sz w:val="24"/>
          <w:szCs w:val="24"/>
        </w:rPr>
        <w:lastRenderedPageBreak/>
        <w:t>RELIABILITY</w:t>
      </w:r>
    </w:p>
    <w:p w:rsidR="004608AE" w:rsidRPr="006338EB" w:rsidRDefault="004608AE" w:rsidP="004608AE">
      <w:pPr>
        <w:autoSpaceDE w:val="0"/>
        <w:autoSpaceDN w:val="0"/>
        <w:adjustRightInd w:val="0"/>
        <w:rPr>
          <w:rFonts w:ascii="Times New Roman" w:hAnsi="Times New Roman" w:cs="Times New Roman"/>
          <w:color w:val="000000"/>
          <w:sz w:val="24"/>
          <w:szCs w:val="24"/>
        </w:rPr>
      </w:pPr>
      <w:r w:rsidRPr="006338EB">
        <w:rPr>
          <w:rFonts w:ascii="Times New Roman" w:hAnsi="Times New Roman" w:cs="Times New Roman"/>
          <w:color w:val="000000"/>
          <w:sz w:val="24"/>
          <w:szCs w:val="24"/>
        </w:rPr>
        <w:t xml:space="preserve">  /VARIABLES=VAR0001 VAR0002 VAR0003 VAR0004 VAR0005 VAR0006 VAR0007</w:t>
      </w:r>
    </w:p>
    <w:p w:rsidR="004608AE" w:rsidRPr="006338EB" w:rsidRDefault="004608AE" w:rsidP="004608AE">
      <w:pPr>
        <w:autoSpaceDE w:val="0"/>
        <w:autoSpaceDN w:val="0"/>
        <w:adjustRightInd w:val="0"/>
        <w:rPr>
          <w:rFonts w:ascii="Times New Roman" w:hAnsi="Times New Roman" w:cs="Times New Roman"/>
          <w:color w:val="000000"/>
          <w:sz w:val="24"/>
          <w:szCs w:val="24"/>
        </w:rPr>
      </w:pPr>
      <w:r w:rsidRPr="006338EB">
        <w:rPr>
          <w:rFonts w:ascii="Times New Roman" w:hAnsi="Times New Roman" w:cs="Times New Roman"/>
          <w:color w:val="000000"/>
          <w:sz w:val="24"/>
          <w:szCs w:val="24"/>
        </w:rPr>
        <w:t xml:space="preserve">  /SCALE('ALL VARIABLES') ALL</w:t>
      </w:r>
    </w:p>
    <w:p w:rsidR="004608AE" w:rsidRPr="006338EB" w:rsidRDefault="004608AE" w:rsidP="004608AE">
      <w:pPr>
        <w:autoSpaceDE w:val="0"/>
        <w:autoSpaceDN w:val="0"/>
        <w:adjustRightInd w:val="0"/>
        <w:rPr>
          <w:rFonts w:ascii="Times New Roman" w:hAnsi="Times New Roman" w:cs="Times New Roman"/>
          <w:color w:val="000000"/>
          <w:sz w:val="24"/>
          <w:szCs w:val="24"/>
        </w:rPr>
      </w:pPr>
      <w:r w:rsidRPr="006338EB">
        <w:rPr>
          <w:rFonts w:ascii="Times New Roman" w:hAnsi="Times New Roman" w:cs="Times New Roman"/>
          <w:color w:val="000000"/>
          <w:sz w:val="24"/>
          <w:szCs w:val="24"/>
        </w:rPr>
        <w:t xml:space="preserve">  /MODEL=ALPHA</w:t>
      </w:r>
    </w:p>
    <w:p w:rsidR="004608AE" w:rsidRPr="006338EB" w:rsidRDefault="004608AE" w:rsidP="004608AE">
      <w:pPr>
        <w:autoSpaceDE w:val="0"/>
        <w:autoSpaceDN w:val="0"/>
        <w:adjustRightInd w:val="0"/>
        <w:rPr>
          <w:rFonts w:ascii="Times New Roman" w:hAnsi="Times New Roman" w:cs="Times New Roman"/>
          <w:color w:val="000000"/>
          <w:sz w:val="24"/>
          <w:szCs w:val="24"/>
        </w:rPr>
      </w:pPr>
      <w:r w:rsidRPr="006338EB">
        <w:rPr>
          <w:rFonts w:ascii="Times New Roman" w:hAnsi="Times New Roman" w:cs="Times New Roman"/>
          <w:color w:val="000000"/>
          <w:sz w:val="24"/>
          <w:szCs w:val="24"/>
        </w:rPr>
        <w:t xml:space="preserve">  /STATISTICS=CORR</w:t>
      </w:r>
    </w:p>
    <w:p w:rsidR="004608AE" w:rsidRPr="006338EB" w:rsidRDefault="004608AE" w:rsidP="004608AE">
      <w:pPr>
        <w:autoSpaceDE w:val="0"/>
        <w:autoSpaceDN w:val="0"/>
        <w:adjustRightInd w:val="0"/>
        <w:spacing w:line="400" w:lineRule="atLeast"/>
        <w:rPr>
          <w:rFonts w:ascii="Times New Roman" w:hAnsi="Times New Roman" w:cs="Times New Roman"/>
          <w:sz w:val="24"/>
          <w:szCs w:val="24"/>
        </w:rPr>
      </w:pPr>
    </w:p>
    <w:p w:rsidR="004608AE" w:rsidRPr="006338EB" w:rsidRDefault="004608AE" w:rsidP="004608AE">
      <w:pPr>
        <w:autoSpaceDE w:val="0"/>
        <w:autoSpaceDN w:val="0"/>
        <w:adjustRightInd w:val="0"/>
        <w:spacing w:line="400" w:lineRule="atLeast"/>
        <w:rPr>
          <w:rFonts w:ascii="Times New Roman" w:hAnsi="Times New Roman" w:cs="Times New Roman"/>
          <w:sz w:val="24"/>
          <w:szCs w:val="24"/>
        </w:rPr>
      </w:pPr>
    </w:p>
    <w:p w:rsidR="004608AE" w:rsidRPr="006338EB" w:rsidRDefault="004608AE" w:rsidP="004608AE">
      <w:pPr>
        <w:autoSpaceDE w:val="0"/>
        <w:autoSpaceDN w:val="0"/>
        <w:adjustRightInd w:val="0"/>
        <w:rPr>
          <w:rFonts w:ascii="Times New Roman" w:hAnsi="Times New Roman" w:cs="Times New Roman"/>
          <w:b/>
          <w:bCs/>
          <w:color w:val="000000"/>
          <w:sz w:val="24"/>
          <w:szCs w:val="24"/>
        </w:rPr>
      </w:pPr>
      <w:r w:rsidRPr="006338EB">
        <w:rPr>
          <w:rFonts w:ascii="Times New Roman" w:hAnsi="Times New Roman" w:cs="Times New Roman"/>
          <w:b/>
          <w:bCs/>
          <w:color w:val="000000"/>
          <w:sz w:val="24"/>
          <w:szCs w:val="24"/>
        </w:rPr>
        <w:t>Scale: ALL VARIABLES</w:t>
      </w:r>
    </w:p>
    <w:tbl>
      <w:tblPr>
        <w:tblW w:w="45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59"/>
        <w:gridCol w:w="1284"/>
        <w:gridCol w:w="1147"/>
        <w:gridCol w:w="1147"/>
      </w:tblGrid>
      <w:tr w:rsidR="004608AE" w:rsidRPr="006338EB" w:rsidTr="004608AE">
        <w:trPr>
          <w:cantSplit/>
        </w:trPr>
        <w:tc>
          <w:tcPr>
            <w:tcW w:w="4537" w:type="dxa"/>
            <w:gridSpan w:val="4"/>
            <w:tcBorders>
              <w:top w:val="nil"/>
              <w:left w:val="nil"/>
              <w:bottom w:val="nil"/>
              <w:right w:val="nil"/>
            </w:tcBorders>
            <w:shd w:val="clear" w:color="auto" w:fill="FFFFFF"/>
            <w:vAlign w:val="center"/>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010205"/>
                <w:sz w:val="24"/>
                <w:szCs w:val="24"/>
              </w:rPr>
            </w:pPr>
            <w:r w:rsidRPr="006338EB">
              <w:rPr>
                <w:rFonts w:ascii="Times New Roman" w:hAnsi="Times New Roman" w:cs="Times New Roman"/>
                <w:b/>
                <w:bCs/>
                <w:color w:val="010205"/>
                <w:sz w:val="24"/>
                <w:szCs w:val="24"/>
              </w:rPr>
              <w:t>Case Processing Summary</w:t>
            </w:r>
          </w:p>
        </w:tc>
      </w:tr>
      <w:tr w:rsidR="004608AE" w:rsidRPr="006338EB" w:rsidTr="004608AE">
        <w:trPr>
          <w:cantSplit/>
        </w:trPr>
        <w:tc>
          <w:tcPr>
            <w:tcW w:w="2243" w:type="dxa"/>
            <w:gridSpan w:val="2"/>
            <w:tcBorders>
              <w:top w:val="nil"/>
              <w:left w:val="nil"/>
              <w:bottom w:val="single" w:sz="8" w:space="0" w:color="152935"/>
              <w:right w:val="nil"/>
            </w:tcBorders>
            <w:shd w:val="clear" w:color="auto" w:fill="FFFFFF"/>
            <w:vAlign w:val="bottom"/>
          </w:tcPr>
          <w:p w:rsidR="004608AE" w:rsidRPr="006338EB" w:rsidRDefault="004608AE" w:rsidP="004608AE">
            <w:pPr>
              <w:autoSpaceDE w:val="0"/>
              <w:autoSpaceDN w:val="0"/>
              <w:adjustRightInd w:val="0"/>
              <w:rPr>
                <w:rFonts w:ascii="Times New Roman" w:hAnsi="Times New Roman" w:cs="Times New Roman"/>
                <w:sz w:val="24"/>
                <w:szCs w:val="24"/>
              </w:rPr>
            </w:pPr>
          </w:p>
        </w:tc>
        <w:tc>
          <w:tcPr>
            <w:tcW w:w="1147" w:type="dxa"/>
            <w:tcBorders>
              <w:top w:val="nil"/>
              <w:left w:val="nil"/>
              <w:bottom w:val="single" w:sz="8" w:space="0" w:color="152935"/>
              <w:right w:val="single" w:sz="8" w:space="0" w:color="E0E0E0"/>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N</w:t>
            </w:r>
          </w:p>
        </w:tc>
        <w:tc>
          <w:tcPr>
            <w:tcW w:w="1147" w:type="dxa"/>
            <w:tcBorders>
              <w:top w:val="nil"/>
              <w:left w:val="single" w:sz="8" w:space="0" w:color="E0E0E0"/>
              <w:bottom w:val="single" w:sz="8" w:space="0" w:color="152935"/>
              <w:right w:val="nil"/>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w:t>
            </w:r>
          </w:p>
        </w:tc>
      </w:tr>
      <w:tr w:rsidR="004608AE" w:rsidRPr="006338EB" w:rsidTr="004608AE">
        <w:trPr>
          <w:cantSplit/>
        </w:trPr>
        <w:tc>
          <w:tcPr>
            <w:tcW w:w="959" w:type="dxa"/>
            <w:vMerge w:val="restart"/>
            <w:tcBorders>
              <w:top w:val="single" w:sz="8" w:space="0" w:color="152935"/>
              <w:left w:val="nil"/>
              <w:bottom w:val="single" w:sz="8" w:space="0" w:color="152935"/>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Cases</w:t>
            </w:r>
          </w:p>
        </w:tc>
        <w:tc>
          <w:tcPr>
            <w:tcW w:w="1284" w:type="dxa"/>
            <w:tcBorders>
              <w:top w:val="single" w:sz="8" w:space="0" w:color="152935"/>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Valid</w:t>
            </w:r>
          </w:p>
        </w:tc>
        <w:tc>
          <w:tcPr>
            <w:tcW w:w="1147" w:type="dxa"/>
            <w:tcBorders>
              <w:top w:val="single" w:sz="8" w:space="0" w:color="152935"/>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30</w:t>
            </w:r>
          </w:p>
        </w:tc>
        <w:tc>
          <w:tcPr>
            <w:tcW w:w="1147" w:type="dxa"/>
            <w:tcBorders>
              <w:top w:val="single" w:sz="8" w:space="0" w:color="152935"/>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100.0</w:t>
            </w:r>
          </w:p>
        </w:tc>
      </w:tr>
      <w:tr w:rsidR="004608AE" w:rsidRPr="006338EB" w:rsidTr="004608AE">
        <w:trPr>
          <w:cantSplit/>
        </w:trPr>
        <w:tc>
          <w:tcPr>
            <w:tcW w:w="959" w:type="dxa"/>
            <w:vMerge/>
            <w:tcBorders>
              <w:top w:val="single" w:sz="8" w:space="0" w:color="152935"/>
              <w:left w:val="nil"/>
              <w:bottom w:val="single" w:sz="8" w:space="0" w:color="152935"/>
              <w:right w:val="nil"/>
            </w:tcBorders>
            <w:shd w:val="clear" w:color="auto" w:fill="E0E0E0"/>
          </w:tcPr>
          <w:p w:rsidR="004608AE" w:rsidRPr="006338EB" w:rsidRDefault="004608AE" w:rsidP="004608AE">
            <w:pPr>
              <w:autoSpaceDE w:val="0"/>
              <w:autoSpaceDN w:val="0"/>
              <w:adjustRightInd w:val="0"/>
              <w:rPr>
                <w:rFonts w:ascii="Times New Roman" w:hAnsi="Times New Roman" w:cs="Times New Roman"/>
                <w:color w:val="010205"/>
                <w:sz w:val="24"/>
                <w:szCs w:val="24"/>
              </w:rPr>
            </w:pPr>
          </w:p>
        </w:tc>
        <w:tc>
          <w:tcPr>
            <w:tcW w:w="1284"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Excluded</w:t>
            </w:r>
            <w:r w:rsidRPr="006338EB">
              <w:rPr>
                <w:rFonts w:ascii="Times New Roman" w:hAnsi="Times New Roman" w:cs="Times New Roman"/>
                <w:color w:val="264A60"/>
                <w:sz w:val="24"/>
                <w:szCs w:val="24"/>
                <w:vertAlign w:val="superscript"/>
              </w:rPr>
              <w:t>a</w:t>
            </w:r>
          </w:p>
        </w:tc>
        <w:tc>
          <w:tcPr>
            <w:tcW w:w="1147"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w:t>
            </w:r>
          </w:p>
        </w:tc>
        <w:tc>
          <w:tcPr>
            <w:tcW w:w="1147"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w:t>
            </w:r>
          </w:p>
        </w:tc>
      </w:tr>
      <w:tr w:rsidR="004608AE" w:rsidRPr="006338EB" w:rsidTr="004608AE">
        <w:trPr>
          <w:cantSplit/>
        </w:trPr>
        <w:tc>
          <w:tcPr>
            <w:tcW w:w="959" w:type="dxa"/>
            <w:vMerge/>
            <w:tcBorders>
              <w:top w:val="single" w:sz="8" w:space="0" w:color="152935"/>
              <w:left w:val="nil"/>
              <w:bottom w:val="single" w:sz="8" w:space="0" w:color="152935"/>
              <w:right w:val="nil"/>
            </w:tcBorders>
            <w:shd w:val="clear" w:color="auto" w:fill="E0E0E0"/>
          </w:tcPr>
          <w:p w:rsidR="004608AE" w:rsidRPr="006338EB" w:rsidRDefault="004608AE" w:rsidP="004608AE">
            <w:pPr>
              <w:autoSpaceDE w:val="0"/>
              <w:autoSpaceDN w:val="0"/>
              <w:adjustRightInd w:val="0"/>
              <w:rPr>
                <w:rFonts w:ascii="Times New Roman" w:hAnsi="Times New Roman" w:cs="Times New Roman"/>
                <w:color w:val="010205"/>
                <w:sz w:val="24"/>
                <w:szCs w:val="24"/>
              </w:rPr>
            </w:pPr>
          </w:p>
        </w:tc>
        <w:tc>
          <w:tcPr>
            <w:tcW w:w="1284" w:type="dxa"/>
            <w:tcBorders>
              <w:top w:val="single" w:sz="8" w:space="0" w:color="AEAEAE"/>
              <w:left w:val="nil"/>
              <w:bottom w:val="single" w:sz="8" w:space="0" w:color="152935"/>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Total</w:t>
            </w:r>
          </w:p>
        </w:tc>
        <w:tc>
          <w:tcPr>
            <w:tcW w:w="1147" w:type="dxa"/>
            <w:tcBorders>
              <w:top w:val="single" w:sz="8" w:space="0" w:color="AEAEAE"/>
              <w:left w:val="nil"/>
              <w:bottom w:val="single" w:sz="8" w:space="0" w:color="152935"/>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30</w:t>
            </w:r>
          </w:p>
        </w:tc>
        <w:tc>
          <w:tcPr>
            <w:tcW w:w="1147" w:type="dxa"/>
            <w:tcBorders>
              <w:top w:val="single" w:sz="8" w:space="0" w:color="AEAEAE"/>
              <w:left w:val="single" w:sz="8" w:space="0" w:color="E0E0E0"/>
              <w:bottom w:val="single" w:sz="8" w:space="0" w:color="152935"/>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100.0</w:t>
            </w:r>
          </w:p>
        </w:tc>
      </w:tr>
      <w:tr w:rsidR="004608AE" w:rsidRPr="006338EB" w:rsidTr="004608AE">
        <w:trPr>
          <w:cantSplit/>
        </w:trPr>
        <w:tc>
          <w:tcPr>
            <w:tcW w:w="4537" w:type="dxa"/>
            <w:gridSpan w:val="4"/>
            <w:tcBorders>
              <w:top w:val="nil"/>
              <w:left w:val="nil"/>
              <w:bottom w:val="nil"/>
              <w:right w:val="nil"/>
            </w:tcBorders>
            <w:shd w:val="clear" w:color="auto" w:fill="FFFFFF"/>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010205"/>
                <w:sz w:val="24"/>
                <w:szCs w:val="24"/>
              </w:rPr>
            </w:pPr>
            <w:r w:rsidRPr="006338EB">
              <w:rPr>
                <w:rFonts w:ascii="Times New Roman" w:hAnsi="Times New Roman" w:cs="Times New Roman"/>
                <w:color w:val="010205"/>
                <w:sz w:val="24"/>
                <w:szCs w:val="24"/>
              </w:rPr>
              <w:t>a. Listwise deletion based on all variables in the procedure.</w:t>
            </w:r>
          </w:p>
        </w:tc>
      </w:tr>
    </w:tbl>
    <w:p w:rsidR="004608AE" w:rsidRPr="006338EB" w:rsidRDefault="004608AE" w:rsidP="004608AE">
      <w:pPr>
        <w:autoSpaceDE w:val="0"/>
        <w:autoSpaceDN w:val="0"/>
        <w:adjustRightInd w:val="0"/>
        <w:spacing w:line="400" w:lineRule="atLeast"/>
        <w:rPr>
          <w:rFonts w:ascii="Times New Roman" w:hAnsi="Times New Roman" w:cs="Times New Roman"/>
          <w:sz w:val="24"/>
          <w:szCs w:val="24"/>
        </w:rPr>
      </w:pPr>
    </w:p>
    <w:tbl>
      <w:tblPr>
        <w:tblW w:w="46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675"/>
        <w:gridCol w:w="1674"/>
        <w:gridCol w:w="1308"/>
      </w:tblGrid>
      <w:tr w:rsidR="004608AE" w:rsidRPr="006338EB" w:rsidTr="004608AE">
        <w:trPr>
          <w:cantSplit/>
        </w:trPr>
        <w:tc>
          <w:tcPr>
            <w:tcW w:w="4656" w:type="dxa"/>
            <w:gridSpan w:val="3"/>
            <w:tcBorders>
              <w:top w:val="nil"/>
              <w:left w:val="nil"/>
              <w:bottom w:val="nil"/>
              <w:right w:val="nil"/>
            </w:tcBorders>
            <w:shd w:val="clear" w:color="auto" w:fill="FFFFFF"/>
            <w:vAlign w:val="center"/>
          </w:tcPr>
          <w:p w:rsidR="004608AE" w:rsidRPr="006338EB" w:rsidRDefault="004608AE" w:rsidP="004608AE">
            <w:pPr>
              <w:autoSpaceDE w:val="0"/>
              <w:autoSpaceDN w:val="0"/>
              <w:adjustRightInd w:val="0"/>
              <w:spacing w:line="320" w:lineRule="atLeast"/>
              <w:ind w:right="60"/>
              <w:rPr>
                <w:rFonts w:ascii="Times New Roman" w:hAnsi="Times New Roman" w:cs="Times New Roman"/>
                <w:color w:val="010205"/>
                <w:sz w:val="24"/>
                <w:szCs w:val="24"/>
              </w:rPr>
            </w:pPr>
            <w:r w:rsidRPr="006338EB">
              <w:rPr>
                <w:rFonts w:ascii="Times New Roman" w:hAnsi="Times New Roman" w:cs="Times New Roman"/>
                <w:b/>
                <w:bCs/>
                <w:color w:val="010205"/>
                <w:sz w:val="24"/>
                <w:szCs w:val="24"/>
              </w:rPr>
              <w:t>Reliability Statistics</w:t>
            </w:r>
          </w:p>
        </w:tc>
      </w:tr>
      <w:tr w:rsidR="004608AE" w:rsidRPr="006338EB" w:rsidTr="004608AE">
        <w:trPr>
          <w:cantSplit/>
        </w:trPr>
        <w:tc>
          <w:tcPr>
            <w:tcW w:w="1674" w:type="dxa"/>
            <w:tcBorders>
              <w:top w:val="nil"/>
              <w:left w:val="nil"/>
              <w:bottom w:val="single" w:sz="8" w:space="0" w:color="152935"/>
              <w:right w:val="single" w:sz="8" w:space="0" w:color="E0E0E0"/>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Cronbach's Alpha</w:t>
            </w:r>
          </w:p>
        </w:tc>
        <w:tc>
          <w:tcPr>
            <w:tcW w:w="1674" w:type="dxa"/>
            <w:tcBorders>
              <w:top w:val="nil"/>
              <w:left w:val="single" w:sz="8" w:space="0" w:color="E0E0E0"/>
              <w:bottom w:val="single" w:sz="8" w:space="0" w:color="152935"/>
              <w:right w:val="single" w:sz="8" w:space="0" w:color="E0E0E0"/>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Cronbach's Alpha Based on Standardized Items</w:t>
            </w:r>
          </w:p>
        </w:tc>
        <w:tc>
          <w:tcPr>
            <w:tcW w:w="1308" w:type="dxa"/>
            <w:tcBorders>
              <w:top w:val="nil"/>
              <w:left w:val="single" w:sz="8" w:space="0" w:color="E0E0E0"/>
              <w:bottom w:val="single" w:sz="8" w:space="0" w:color="152935"/>
              <w:right w:val="nil"/>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N of Items</w:t>
            </w:r>
          </w:p>
        </w:tc>
      </w:tr>
      <w:tr w:rsidR="004608AE" w:rsidRPr="006338EB" w:rsidTr="004608AE">
        <w:trPr>
          <w:cantSplit/>
        </w:trPr>
        <w:tc>
          <w:tcPr>
            <w:tcW w:w="1674" w:type="dxa"/>
            <w:tcBorders>
              <w:top w:val="single" w:sz="8" w:space="0" w:color="152935"/>
              <w:left w:val="nil"/>
              <w:bottom w:val="single" w:sz="8" w:space="0" w:color="152935"/>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.792</w:t>
            </w:r>
          </w:p>
        </w:tc>
        <w:tc>
          <w:tcPr>
            <w:tcW w:w="1674" w:type="dxa"/>
            <w:tcBorders>
              <w:top w:val="single" w:sz="8" w:space="0" w:color="152935"/>
              <w:left w:val="single" w:sz="8" w:space="0" w:color="E0E0E0"/>
              <w:bottom w:val="single" w:sz="8" w:space="0" w:color="152935"/>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.855</w:t>
            </w:r>
          </w:p>
        </w:tc>
        <w:tc>
          <w:tcPr>
            <w:tcW w:w="1308" w:type="dxa"/>
            <w:tcBorders>
              <w:top w:val="single" w:sz="8" w:space="0" w:color="152935"/>
              <w:left w:val="single" w:sz="8" w:space="0" w:color="E0E0E0"/>
              <w:bottom w:val="single" w:sz="8" w:space="0" w:color="152935"/>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7</w:t>
            </w:r>
          </w:p>
        </w:tc>
      </w:tr>
    </w:tbl>
    <w:p w:rsidR="004608AE" w:rsidRPr="006338EB" w:rsidRDefault="004608AE" w:rsidP="004608AE">
      <w:pPr>
        <w:autoSpaceDE w:val="0"/>
        <w:autoSpaceDN w:val="0"/>
        <w:adjustRightInd w:val="0"/>
        <w:spacing w:line="400" w:lineRule="atLeast"/>
        <w:rPr>
          <w:rFonts w:ascii="Times New Roman" w:hAnsi="Times New Roman" w:cs="Times New Roman"/>
          <w:sz w:val="24"/>
          <w:szCs w:val="24"/>
        </w:rPr>
      </w:pPr>
    </w:p>
    <w:p w:rsidR="004608AE" w:rsidRPr="006338EB" w:rsidRDefault="004608AE" w:rsidP="004608AE">
      <w:pPr>
        <w:autoSpaceDE w:val="0"/>
        <w:autoSpaceDN w:val="0"/>
        <w:adjustRightInd w:val="0"/>
        <w:spacing w:line="400" w:lineRule="atLeast"/>
        <w:rPr>
          <w:rFonts w:ascii="Times New Roman" w:hAnsi="Times New Roman" w:cs="Times New Roman"/>
          <w:sz w:val="24"/>
          <w:szCs w:val="24"/>
        </w:rPr>
      </w:pPr>
    </w:p>
    <w:tbl>
      <w:tblPr>
        <w:tblW w:w="10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319"/>
        <w:gridCol w:w="1319"/>
        <w:gridCol w:w="1319"/>
        <w:gridCol w:w="1318"/>
        <w:gridCol w:w="1318"/>
        <w:gridCol w:w="1318"/>
        <w:gridCol w:w="1318"/>
        <w:gridCol w:w="1031"/>
      </w:tblGrid>
      <w:tr w:rsidR="004608AE" w:rsidRPr="006338EB" w:rsidTr="004608AE">
        <w:trPr>
          <w:cantSplit/>
        </w:trPr>
        <w:tc>
          <w:tcPr>
            <w:tcW w:w="10260" w:type="dxa"/>
            <w:gridSpan w:val="8"/>
            <w:tcBorders>
              <w:top w:val="nil"/>
              <w:left w:val="nil"/>
              <w:bottom w:val="nil"/>
              <w:right w:val="nil"/>
            </w:tcBorders>
            <w:shd w:val="clear" w:color="auto" w:fill="FFFFFF"/>
            <w:vAlign w:val="center"/>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b/>
                <w:bCs/>
                <w:color w:val="010205"/>
                <w:sz w:val="24"/>
                <w:szCs w:val="24"/>
              </w:rPr>
            </w:pPr>
          </w:p>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010205"/>
                <w:sz w:val="24"/>
                <w:szCs w:val="24"/>
              </w:rPr>
            </w:pPr>
            <w:r w:rsidRPr="006338EB">
              <w:rPr>
                <w:rFonts w:ascii="Times New Roman" w:hAnsi="Times New Roman" w:cs="Times New Roman"/>
                <w:b/>
                <w:bCs/>
                <w:color w:val="010205"/>
                <w:sz w:val="24"/>
                <w:szCs w:val="24"/>
              </w:rPr>
              <w:t>Inter-Item Correlation Matrix</w:t>
            </w:r>
          </w:p>
        </w:tc>
      </w:tr>
      <w:tr w:rsidR="004608AE" w:rsidRPr="006338EB" w:rsidTr="004608AE">
        <w:trPr>
          <w:cantSplit/>
        </w:trPr>
        <w:tc>
          <w:tcPr>
            <w:tcW w:w="1319" w:type="dxa"/>
            <w:tcBorders>
              <w:top w:val="nil"/>
              <w:left w:val="nil"/>
              <w:bottom w:val="single" w:sz="8" w:space="0" w:color="152935"/>
              <w:right w:val="nil"/>
            </w:tcBorders>
            <w:shd w:val="clear" w:color="auto" w:fill="FFFFFF"/>
            <w:vAlign w:val="bottom"/>
          </w:tcPr>
          <w:p w:rsidR="004608AE" w:rsidRPr="006338EB" w:rsidRDefault="004608AE" w:rsidP="004608AE">
            <w:pPr>
              <w:autoSpaceDE w:val="0"/>
              <w:autoSpaceDN w:val="0"/>
              <w:adjustRightInd w:val="0"/>
              <w:rPr>
                <w:rFonts w:ascii="Times New Roman" w:hAnsi="Times New Roman" w:cs="Times New Roman"/>
                <w:sz w:val="24"/>
                <w:szCs w:val="24"/>
              </w:rPr>
            </w:pPr>
          </w:p>
        </w:tc>
        <w:tc>
          <w:tcPr>
            <w:tcW w:w="1319" w:type="dxa"/>
            <w:tcBorders>
              <w:top w:val="nil"/>
              <w:left w:val="nil"/>
              <w:bottom w:val="single" w:sz="8" w:space="0" w:color="152935"/>
              <w:right w:val="single" w:sz="8" w:space="0" w:color="E0E0E0"/>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VAR00001</w:t>
            </w:r>
          </w:p>
        </w:tc>
        <w:tc>
          <w:tcPr>
            <w:tcW w:w="1319" w:type="dxa"/>
            <w:tcBorders>
              <w:top w:val="nil"/>
              <w:left w:val="single" w:sz="8" w:space="0" w:color="E0E0E0"/>
              <w:bottom w:val="single" w:sz="8" w:space="0" w:color="152935"/>
              <w:right w:val="single" w:sz="8" w:space="0" w:color="E0E0E0"/>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VAR00002</w:t>
            </w:r>
          </w:p>
        </w:tc>
        <w:tc>
          <w:tcPr>
            <w:tcW w:w="1318" w:type="dxa"/>
            <w:tcBorders>
              <w:top w:val="nil"/>
              <w:left w:val="single" w:sz="8" w:space="0" w:color="E0E0E0"/>
              <w:bottom w:val="single" w:sz="8" w:space="0" w:color="152935"/>
              <w:right w:val="single" w:sz="8" w:space="0" w:color="E0E0E0"/>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VAR00003</w:t>
            </w:r>
          </w:p>
        </w:tc>
        <w:tc>
          <w:tcPr>
            <w:tcW w:w="1318" w:type="dxa"/>
            <w:tcBorders>
              <w:top w:val="nil"/>
              <w:left w:val="single" w:sz="8" w:space="0" w:color="E0E0E0"/>
              <w:bottom w:val="single" w:sz="8" w:space="0" w:color="152935"/>
              <w:right w:val="single" w:sz="8" w:space="0" w:color="E0E0E0"/>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VAR00004</w:t>
            </w:r>
          </w:p>
        </w:tc>
        <w:tc>
          <w:tcPr>
            <w:tcW w:w="1318" w:type="dxa"/>
            <w:tcBorders>
              <w:top w:val="nil"/>
              <w:left w:val="single" w:sz="8" w:space="0" w:color="E0E0E0"/>
              <w:bottom w:val="single" w:sz="8" w:space="0" w:color="152935"/>
              <w:right w:val="single" w:sz="8" w:space="0" w:color="E0E0E0"/>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VAR00005</w:t>
            </w:r>
          </w:p>
        </w:tc>
        <w:tc>
          <w:tcPr>
            <w:tcW w:w="1318" w:type="dxa"/>
            <w:tcBorders>
              <w:top w:val="nil"/>
              <w:left w:val="single" w:sz="8" w:space="0" w:color="E0E0E0"/>
              <w:bottom w:val="single" w:sz="8" w:space="0" w:color="152935"/>
              <w:right w:val="single" w:sz="8" w:space="0" w:color="E0E0E0"/>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VAR00006</w:t>
            </w:r>
          </w:p>
        </w:tc>
        <w:tc>
          <w:tcPr>
            <w:tcW w:w="1031" w:type="dxa"/>
            <w:tcBorders>
              <w:top w:val="nil"/>
              <w:left w:val="single" w:sz="8" w:space="0" w:color="E0E0E0"/>
              <w:bottom w:val="single" w:sz="8" w:space="0" w:color="152935"/>
              <w:right w:val="nil"/>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VAR00007</w:t>
            </w:r>
          </w:p>
        </w:tc>
      </w:tr>
      <w:tr w:rsidR="004608AE" w:rsidRPr="006338EB" w:rsidTr="004608AE">
        <w:trPr>
          <w:cantSplit/>
        </w:trPr>
        <w:tc>
          <w:tcPr>
            <w:tcW w:w="1319" w:type="dxa"/>
            <w:tcBorders>
              <w:top w:val="single" w:sz="8" w:space="0" w:color="152935"/>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VAR00001</w:t>
            </w:r>
          </w:p>
        </w:tc>
        <w:tc>
          <w:tcPr>
            <w:tcW w:w="1319" w:type="dxa"/>
            <w:tcBorders>
              <w:top w:val="single" w:sz="8" w:space="0" w:color="152935"/>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1.000</w:t>
            </w:r>
          </w:p>
        </w:tc>
        <w:tc>
          <w:tcPr>
            <w:tcW w:w="1319" w:type="dxa"/>
            <w:tcBorders>
              <w:top w:val="single" w:sz="8" w:space="0" w:color="152935"/>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1.000</w:t>
            </w:r>
          </w:p>
        </w:tc>
        <w:tc>
          <w:tcPr>
            <w:tcW w:w="1318" w:type="dxa"/>
            <w:tcBorders>
              <w:top w:val="single" w:sz="8" w:space="0" w:color="152935"/>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.096</w:t>
            </w:r>
          </w:p>
        </w:tc>
        <w:tc>
          <w:tcPr>
            <w:tcW w:w="1318" w:type="dxa"/>
            <w:tcBorders>
              <w:top w:val="single" w:sz="8" w:space="0" w:color="152935"/>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-.331</w:t>
            </w:r>
          </w:p>
        </w:tc>
        <w:tc>
          <w:tcPr>
            <w:tcW w:w="1318" w:type="dxa"/>
            <w:tcBorders>
              <w:top w:val="single" w:sz="8" w:space="0" w:color="152935"/>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.156</w:t>
            </w:r>
          </w:p>
        </w:tc>
        <w:tc>
          <w:tcPr>
            <w:tcW w:w="1318" w:type="dxa"/>
            <w:tcBorders>
              <w:top w:val="single" w:sz="8" w:space="0" w:color="152935"/>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.423</w:t>
            </w:r>
          </w:p>
        </w:tc>
        <w:tc>
          <w:tcPr>
            <w:tcW w:w="1031" w:type="dxa"/>
            <w:tcBorders>
              <w:top w:val="single" w:sz="8" w:space="0" w:color="152935"/>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.007</w:t>
            </w:r>
          </w:p>
        </w:tc>
      </w:tr>
      <w:tr w:rsidR="004608AE" w:rsidRPr="006338EB" w:rsidTr="004608AE">
        <w:trPr>
          <w:cantSplit/>
        </w:trPr>
        <w:tc>
          <w:tcPr>
            <w:tcW w:w="1319"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VAR00002</w:t>
            </w:r>
          </w:p>
        </w:tc>
        <w:tc>
          <w:tcPr>
            <w:tcW w:w="1319"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1.000</w:t>
            </w:r>
          </w:p>
        </w:tc>
        <w:tc>
          <w:tcPr>
            <w:tcW w:w="1319"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1.000</w:t>
            </w:r>
          </w:p>
        </w:tc>
        <w:tc>
          <w:tcPr>
            <w:tcW w:w="1318"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.096</w:t>
            </w:r>
          </w:p>
        </w:tc>
        <w:tc>
          <w:tcPr>
            <w:tcW w:w="1318"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-.331</w:t>
            </w:r>
          </w:p>
        </w:tc>
        <w:tc>
          <w:tcPr>
            <w:tcW w:w="1318"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.156</w:t>
            </w:r>
          </w:p>
        </w:tc>
        <w:tc>
          <w:tcPr>
            <w:tcW w:w="1318"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.423</w:t>
            </w:r>
          </w:p>
        </w:tc>
        <w:tc>
          <w:tcPr>
            <w:tcW w:w="1031"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.007</w:t>
            </w:r>
          </w:p>
        </w:tc>
      </w:tr>
      <w:tr w:rsidR="004608AE" w:rsidRPr="006338EB" w:rsidTr="004608AE">
        <w:trPr>
          <w:cantSplit/>
        </w:trPr>
        <w:tc>
          <w:tcPr>
            <w:tcW w:w="1319"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VAR00003</w:t>
            </w:r>
          </w:p>
        </w:tc>
        <w:tc>
          <w:tcPr>
            <w:tcW w:w="1319"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.096</w:t>
            </w:r>
          </w:p>
        </w:tc>
        <w:tc>
          <w:tcPr>
            <w:tcW w:w="1319"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.096</w:t>
            </w:r>
          </w:p>
        </w:tc>
        <w:tc>
          <w:tcPr>
            <w:tcW w:w="1318"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1.000</w:t>
            </w:r>
          </w:p>
        </w:tc>
        <w:tc>
          <w:tcPr>
            <w:tcW w:w="1318"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.323</w:t>
            </w:r>
          </w:p>
        </w:tc>
        <w:tc>
          <w:tcPr>
            <w:tcW w:w="1318"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.261</w:t>
            </w:r>
          </w:p>
        </w:tc>
        <w:tc>
          <w:tcPr>
            <w:tcW w:w="1318"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-.054</w:t>
            </w:r>
          </w:p>
        </w:tc>
        <w:tc>
          <w:tcPr>
            <w:tcW w:w="1031"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.213</w:t>
            </w:r>
          </w:p>
        </w:tc>
      </w:tr>
      <w:tr w:rsidR="004608AE" w:rsidRPr="006338EB" w:rsidTr="004608AE">
        <w:trPr>
          <w:cantSplit/>
        </w:trPr>
        <w:tc>
          <w:tcPr>
            <w:tcW w:w="1319"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VAR00004</w:t>
            </w:r>
          </w:p>
        </w:tc>
        <w:tc>
          <w:tcPr>
            <w:tcW w:w="1319"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-.331</w:t>
            </w:r>
          </w:p>
        </w:tc>
        <w:tc>
          <w:tcPr>
            <w:tcW w:w="1319"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-.331</w:t>
            </w:r>
          </w:p>
        </w:tc>
        <w:tc>
          <w:tcPr>
            <w:tcW w:w="1318"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.323</w:t>
            </w:r>
          </w:p>
        </w:tc>
        <w:tc>
          <w:tcPr>
            <w:tcW w:w="1318"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1.000</w:t>
            </w:r>
          </w:p>
        </w:tc>
        <w:tc>
          <w:tcPr>
            <w:tcW w:w="1318"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.119</w:t>
            </w:r>
          </w:p>
        </w:tc>
        <w:tc>
          <w:tcPr>
            <w:tcW w:w="1318"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-.142</w:t>
            </w:r>
          </w:p>
        </w:tc>
        <w:tc>
          <w:tcPr>
            <w:tcW w:w="1031"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-.102</w:t>
            </w:r>
          </w:p>
        </w:tc>
      </w:tr>
      <w:tr w:rsidR="004608AE" w:rsidRPr="006338EB" w:rsidTr="004608AE">
        <w:trPr>
          <w:cantSplit/>
        </w:trPr>
        <w:tc>
          <w:tcPr>
            <w:tcW w:w="1319"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VAR00005</w:t>
            </w:r>
          </w:p>
        </w:tc>
        <w:tc>
          <w:tcPr>
            <w:tcW w:w="1319"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.156</w:t>
            </w:r>
          </w:p>
        </w:tc>
        <w:tc>
          <w:tcPr>
            <w:tcW w:w="1319"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.156</w:t>
            </w:r>
          </w:p>
        </w:tc>
        <w:tc>
          <w:tcPr>
            <w:tcW w:w="1318"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.261</w:t>
            </w:r>
          </w:p>
        </w:tc>
        <w:tc>
          <w:tcPr>
            <w:tcW w:w="1318"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.119</w:t>
            </w:r>
          </w:p>
        </w:tc>
        <w:tc>
          <w:tcPr>
            <w:tcW w:w="1318"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1.000</w:t>
            </w:r>
          </w:p>
        </w:tc>
        <w:tc>
          <w:tcPr>
            <w:tcW w:w="1318"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.369</w:t>
            </w:r>
          </w:p>
        </w:tc>
        <w:tc>
          <w:tcPr>
            <w:tcW w:w="1031"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.137</w:t>
            </w:r>
          </w:p>
        </w:tc>
      </w:tr>
      <w:tr w:rsidR="004608AE" w:rsidRPr="006338EB" w:rsidTr="004608AE">
        <w:trPr>
          <w:cantSplit/>
        </w:trPr>
        <w:tc>
          <w:tcPr>
            <w:tcW w:w="1319"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VAR00006</w:t>
            </w:r>
          </w:p>
        </w:tc>
        <w:tc>
          <w:tcPr>
            <w:tcW w:w="1319"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.423</w:t>
            </w:r>
          </w:p>
        </w:tc>
        <w:tc>
          <w:tcPr>
            <w:tcW w:w="1319"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.423</w:t>
            </w:r>
          </w:p>
        </w:tc>
        <w:tc>
          <w:tcPr>
            <w:tcW w:w="1318"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-.054</w:t>
            </w:r>
          </w:p>
        </w:tc>
        <w:tc>
          <w:tcPr>
            <w:tcW w:w="1318"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-.142</w:t>
            </w:r>
          </w:p>
        </w:tc>
        <w:tc>
          <w:tcPr>
            <w:tcW w:w="1318"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.369</w:t>
            </w:r>
          </w:p>
        </w:tc>
        <w:tc>
          <w:tcPr>
            <w:tcW w:w="1318"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1.000</w:t>
            </w:r>
          </w:p>
        </w:tc>
        <w:tc>
          <w:tcPr>
            <w:tcW w:w="1031"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.351</w:t>
            </w:r>
          </w:p>
        </w:tc>
      </w:tr>
      <w:tr w:rsidR="004608AE" w:rsidRPr="006338EB" w:rsidTr="004608AE">
        <w:trPr>
          <w:cantSplit/>
        </w:trPr>
        <w:tc>
          <w:tcPr>
            <w:tcW w:w="1319" w:type="dxa"/>
            <w:tcBorders>
              <w:top w:val="single" w:sz="8" w:space="0" w:color="AEAEAE"/>
              <w:left w:val="nil"/>
              <w:bottom w:val="single" w:sz="8" w:space="0" w:color="152935"/>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VAR00007</w:t>
            </w:r>
          </w:p>
        </w:tc>
        <w:tc>
          <w:tcPr>
            <w:tcW w:w="1319" w:type="dxa"/>
            <w:tcBorders>
              <w:top w:val="single" w:sz="8" w:space="0" w:color="AEAEAE"/>
              <w:left w:val="nil"/>
              <w:bottom w:val="single" w:sz="8" w:space="0" w:color="152935"/>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.007</w:t>
            </w:r>
          </w:p>
        </w:tc>
        <w:tc>
          <w:tcPr>
            <w:tcW w:w="1319" w:type="dxa"/>
            <w:tcBorders>
              <w:top w:val="single" w:sz="8" w:space="0" w:color="AEAEAE"/>
              <w:left w:val="single" w:sz="8" w:space="0" w:color="E0E0E0"/>
              <w:bottom w:val="single" w:sz="8" w:space="0" w:color="152935"/>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.007</w:t>
            </w:r>
          </w:p>
        </w:tc>
        <w:tc>
          <w:tcPr>
            <w:tcW w:w="1318" w:type="dxa"/>
            <w:tcBorders>
              <w:top w:val="single" w:sz="8" w:space="0" w:color="AEAEAE"/>
              <w:left w:val="single" w:sz="8" w:space="0" w:color="E0E0E0"/>
              <w:bottom w:val="single" w:sz="8" w:space="0" w:color="152935"/>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.213</w:t>
            </w:r>
          </w:p>
        </w:tc>
        <w:tc>
          <w:tcPr>
            <w:tcW w:w="1318" w:type="dxa"/>
            <w:tcBorders>
              <w:top w:val="single" w:sz="8" w:space="0" w:color="AEAEAE"/>
              <w:left w:val="single" w:sz="8" w:space="0" w:color="E0E0E0"/>
              <w:bottom w:val="single" w:sz="8" w:space="0" w:color="152935"/>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-.102</w:t>
            </w:r>
          </w:p>
        </w:tc>
        <w:tc>
          <w:tcPr>
            <w:tcW w:w="1318" w:type="dxa"/>
            <w:tcBorders>
              <w:top w:val="single" w:sz="8" w:space="0" w:color="AEAEAE"/>
              <w:left w:val="single" w:sz="8" w:space="0" w:color="E0E0E0"/>
              <w:bottom w:val="single" w:sz="8" w:space="0" w:color="152935"/>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.137</w:t>
            </w:r>
          </w:p>
        </w:tc>
        <w:tc>
          <w:tcPr>
            <w:tcW w:w="1318" w:type="dxa"/>
            <w:tcBorders>
              <w:top w:val="single" w:sz="8" w:space="0" w:color="AEAEAE"/>
              <w:left w:val="single" w:sz="8" w:space="0" w:color="E0E0E0"/>
              <w:bottom w:val="single" w:sz="8" w:space="0" w:color="152935"/>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.351</w:t>
            </w:r>
          </w:p>
        </w:tc>
        <w:tc>
          <w:tcPr>
            <w:tcW w:w="1031" w:type="dxa"/>
            <w:tcBorders>
              <w:top w:val="single" w:sz="8" w:space="0" w:color="AEAEAE"/>
              <w:left w:val="single" w:sz="8" w:space="0" w:color="E0E0E0"/>
              <w:bottom w:val="single" w:sz="8" w:space="0" w:color="152935"/>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1.000</w:t>
            </w:r>
          </w:p>
        </w:tc>
      </w:tr>
    </w:tbl>
    <w:p w:rsidR="004608AE" w:rsidRPr="006338EB" w:rsidRDefault="004608AE" w:rsidP="004608AE">
      <w:pPr>
        <w:autoSpaceDE w:val="0"/>
        <w:autoSpaceDN w:val="0"/>
        <w:adjustRightInd w:val="0"/>
        <w:spacing w:line="400" w:lineRule="atLeast"/>
        <w:rPr>
          <w:rFonts w:ascii="Times New Roman" w:hAnsi="Times New Roman" w:cs="Times New Roman"/>
          <w:sz w:val="24"/>
          <w:szCs w:val="24"/>
        </w:rPr>
      </w:pPr>
    </w:p>
    <w:tbl>
      <w:tblPr>
        <w:tblW w:w="95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318"/>
        <w:gridCol w:w="1643"/>
        <w:gridCol w:w="1644"/>
        <w:gridCol w:w="1644"/>
        <w:gridCol w:w="1644"/>
        <w:gridCol w:w="1644"/>
      </w:tblGrid>
      <w:tr w:rsidR="004608AE" w:rsidRPr="006338EB" w:rsidTr="004608AE">
        <w:trPr>
          <w:cantSplit/>
        </w:trPr>
        <w:tc>
          <w:tcPr>
            <w:tcW w:w="9537" w:type="dxa"/>
            <w:gridSpan w:val="6"/>
            <w:tcBorders>
              <w:top w:val="nil"/>
              <w:left w:val="nil"/>
              <w:bottom w:val="nil"/>
              <w:right w:val="nil"/>
            </w:tcBorders>
            <w:shd w:val="clear" w:color="auto" w:fill="FFFFFF"/>
            <w:vAlign w:val="center"/>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010205"/>
                <w:sz w:val="24"/>
                <w:szCs w:val="24"/>
              </w:rPr>
            </w:pPr>
            <w:r w:rsidRPr="006338EB">
              <w:rPr>
                <w:rFonts w:ascii="Times New Roman" w:hAnsi="Times New Roman" w:cs="Times New Roman"/>
                <w:b/>
                <w:bCs/>
                <w:color w:val="010205"/>
                <w:sz w:val="24"/>
                <w:szCs w:val="24"/>
              </w:rPr>
              <w:t>Item-Total Statistics</w:t>
            </w:r>
          </w:p>
        </w:tc>
      </w:tr>
      <w:tr w:rsidR="004608AE" w:rsidRPr="006338EB" w:rsidTr="004608AE">
        <w:trPr>
          <w:cantSplit/>
        </w:trPr>
        <w:tc>
          <w:tcPr>
            <w:tcW w:w="1318" w:type="dxa"/>
            <w:tcBorders>
              <w:top w:val="nil"/>
              <w:left w:val="nil"/>
              <w:bottom w:val="single" w:sz="8" w:space="0" w:color="152935"/>
              <w:right w:val="nil"/>
            </w:tcBorders>
            <w:shd w:val="clear" w:color="auto" w:fill="FFFFFF"/>
            <w:vAlign w:val="bottom"/>
          </w:tcPr>
          <w:p w:rsidR="004608AE" w:rsidRPr="006338EB" w:rsidRDefault="004608AE" w:rsidP="004608AE">
            <w:pPr>
              <w:autoSpaceDE w:val="0"/>
              <w:autoSpaceDN w:val="0"/>
              <w:adjustRightInd w:val="0"/>
              <w:rPr>
                <w:rFonts w:ascii="Times New Roman" w:hAnsi="Times New Roman" w:cs="Times New Roman"/>
                <w:sz w:val="24"/>
                <w:szCs w:val="24"/>
              </w:rPr>
            </w:pPr>
          </w:p>
        </w:tc>
        <w:tc>
          <w:tcPr>
            <w:tcW w:w="1643" w:type="dxa"/>
            <w:tcBorders>
              <w:top w:val="nil"/>
              <w:left w:val="nil"/>
              <w:bottom w:val="single" w:sz="8" w:space="0" w:color="152935"/>
              <w:right w:val="single" w:sz="8" w:space="0" w:color="E0E0E0"/>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Scale Mean if Item Deleted</w:t>
            </w:r>
          </w:p>
        </w:tc>
        <w:tc>
          <w:tcPr>
            <w:tcW w:w="1644" w:type="dxa"/>
            <w:tcBorders>
              <w:top w:val="nil"/>
              <w:left w:val="single" w:sz="8" w:space="0" w:color="E0E0E0"/>
              <w:bottom w:val="single" w:sz="8" w:space="0" w:color="152935"/>
              <w:right w:val="single" w:sz="8" w:space="0" w:color="E0E0E0"/>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Scale Variance if Item Deleted</w:t>
            </w:r>
          </w:p>
        </w:tc>
        <w:tc>
          <w:tcPr>
            <w:tcW w:w="1644" w:type="dxa"/>
            <w:tcBorders>
              <w:top w:val="nil"/>
              <w:left w:val="single" w:sz="8" w:space="0" w:color="E0E0E0"/>
              <w:bottom w:val="single" w:sz="8" w:space="0" w:color="152935"/>
              <w:right w:val="single" w:sz="8" w:space="0" w:color="E0E0E0"/>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Corrected Item-Total Correlation</w:t>
            </w:r>
          </w:p>
        </w:tc>
        <w:tc>
          <w:tcPr>
            <w:tcW w:w="1644" w:type="dxa"/>
            <w:tcBorders>
              <w:top w:val="nil"/>
              <w:left w:val="single" w:sz="8" w:space="0" w:color="E0E0E0"/>
              <w:bottom w:val="single" w:sz="8" w:space="0" w:color="152935"/>
              <w:right w:val="single" w:sz="8" w:space="0" w:color="E0E0E0"/>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Squared Multiple Correlation</w:t>
            </w:r>
          </w:p>
        </w:tc>
        <w:tc>
          <w:tcPr>
            <w:tcW w:w="1644" w:type="dxa"/>
            <w:tcBorders>
              <w:top w:val="nil"/>
              <w:left w:val="single" w:sz="8" w:space="0" w:color="E0E0E0"/>
              <w:bottom w:val="single" w:sz="8" w:space="0" w:color="152935"/>
              <w:right w:val="nil"/>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Cronbach's Alpha if Item Deleted</w:t>
            </w:r>
          </w:p>
        </w:tc>
      </w:tr>
      <w:tr w:rsidR="004608AE" w:rsidRPr="006338EB" w:rsidTr="004608AE">
        <w:trPr>
          <w:cantSplit/>
        </w:trPr>
        <w:tc>
          <w:tcPr>
            <w:tcW w:w="1318" w:type="dxa"/>
            <w:tcBorders>
              <w:top w:val="single" w:sz="8" w:space="0" w:color="152935"/>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VAR00001</w:t>
            </w:r>
          </w:p>
        </w:tc>
        <w:tc>
          <w:tcPr>
            <w:tcW w:w="1643" w:type="dxa"/>
            <w:tcBorders>
              <w:top w:val="single" w:sz="8" w:space="0" w:color="152935"/>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15.8750</w:t>
            </w:r>
          </w:p>
        </w:tc>
        <w:tc>
          <w:tcPr>
            <w:tcW w:w="1644" w:type="dxa"/>
            <w:tcBorders>
              <w:top w:val="single" w:sz="8" w:space="0" w:color="152935"/>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8.933</w:t>
            </w:r>
          </w:p>
        </w:tc>
        <w:tc>
          <w:tcPr>
            <w:tcW w:w="1644" w:type="dxa"/>
            <w:tcBorders>
              <w:top w:val="single" w:sz="8" w:space="0" w:color="152935"/>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.476</w:t>
            </w:r>
          </w:p>
        </w:tc>
        <w:tc>
          <w:tcPr>
            <w:tcW w:w="1644" w:type="dxa"/>
            <w:tcBorders>
              <w:top w:val="single" w:sz="8" w:space="0" w:color="152935"/>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w:t>
            </w:r>
          </w:p>
        </w:tc>
        <w:tc>
          <w:tcPr>
            <w:tcW w:w="1644" w:type="dxa"/>
            <w:tcBorders>
              <w:top w:val="single" w:sz="8" w:space="0" w:color="152935"/>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.422</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VAR00002</w:t>
            </w:r>
          </w:p>
        </w:tc>
        <w:tc>
          <w:tcPr>
            <w:tcW w:w="1643"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15.8750</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8.933</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.476</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w:t>
            </w:r>
          </w:p>
        </w:tc>
        <w:tc>
          <w:tcPr>
            <w:tcW w:w="1644"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.422</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VAR00003</w:t>
            </w:r>
          </w:p>
        </w:tc>
        <w:tc>
          <w:tcPr>
            <w:tcW w:w="1643"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15.8000</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11.395</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.281</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w:t>
            </w:r>
          </w:p>
        </w:tc>
        <w:tc>
          <w:tcPr>
            <w:tcW w:w="1644"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.517</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VAR00004</w:t>
            </w:r>
          </w:p>
        </w:tc>
        <w:tc>
          <w:tcPr>
            <w:tcW w:w="1643"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15.6500</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13.669</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-.176</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w:t>
            </w:r>
          </w:p>
        </w:tc>
        <w:tc>
          <w:tcPr>
            <w:tcW w:w="1644"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.672</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VAR00005</w:t>
            </w:r>
          </w:p>
        </w:tc>
        <w:tc>
          <w:tcPr>
            <w:tcW w:w="1643"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16.1000</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10.554</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.364</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w:t>
            </w:r>
          </w:p>
        </w:tc>
        <w:tc>
          <w:tcPr>
            <w:tcW w:w="1644"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.485</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VAR00006</w:t>
            </w:r>
          </w:p>
        </w:tc>
        <w:tc>
          <w:tcPr>
            <w:tcW w:w="1643"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15.8500</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9.464</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.477</w:t>
            </w:r>
          </w:p>
        </w:tc>
        <w:tc>
          <w:tcPr>
            <w:tcW w:w="1644"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w:t>
            </w:r>
          </w:p>
        </w:tc>
        <w:tc>
          <w:tcPr>
            <w:tcW w:w="1644"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.432</w:t>
            </w:r>
          </w:p>
        </w:tc>
      </w:tr>
      <w:tr w:rsidR="004608AE" w:rsidRPr="006338EB" w:rsidTr="004608AE">
        <w:trPr>
          <w:cantSplit/>
        </w:trPr>
        <w:tc>
          <w:tcPr>
            <w:tcW w:w="1318" w:type="dxa"/>
            <w:tcBorders>
              <w:top w:val="single" w:sz="8" w:space="0" w:color="AEAEAE"/>
              <w:left w:val="nil"/>
              <w:bottom w:val="single" w:sz="8" w:space="0" w:color="152935"/>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VAR00007</w:t>
            </w:r>
          </w:p>
        </w:tc>
        <w:tc>
          <w:tcPr>
            <w:tcW w:w="1643" w:type="dxa"/>
            <w:tcBorders>
              <w:top w:val="single" w:sz="8" w:space="0" w:color="AEAEAE"/>
              <w:left w:val="nil"/>
              <w:bottom w:val="single" w:sz="8" w:space="0" w:color="152935"/>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16.0000</w:t>
            </w:r>
          </w:p>
        </w:tc>
        <w:tc>
          <w:tcPr>
            <w:tcW w:w="1644" w:type="dxa"/>
            <w:tcBorders>
              <w:top w:val="single" w:sz="8" w:space="0" w:color="AEAEAE"/>
              <w:left w:val="single" w:sz="8" w:space="0" w:color="E0E0E0"/>
              <w:bottom w:val="single" w:sz="8" w:space="0" w:color="152935"/>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11.026</w:t>
            </w:r>
          </w:p>
        </w:tc>
        <w:tc>
          <w:tcPr>
            <w:tcW w:w="1644" w:type="dxa"/>
            <w:tcBorders>
              <w:top w:val="single" w:sz="8" w:space="0" w:color="AEAEAE"/>
              <w:left w:val="single" w:sz="8" w:space="0" w:color="E0E0E0"/>
              <w:bottom w:val="single" w:sz="8" w:space="0" w:color="152935"/>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.164</w:t>
            </w:r>
          </w:p>
        </w:tc>
        <w:tc>
          <w:tcPr>
            <w:tcW w:w="1644" w:type="dxa"/>
            <w:tcBorders>
              <w:top w:val="single" w:sz="8" w:space="0" w:color="AEAEAE"/>
              <w:left w:val="single" w:sz="8" w:space="0" w:color="E0E0E0"/>
              <w:bottom w:val="single" w:sz="8" w:space="0" w:color="152935"/>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w:t>
            </w:r>
          </w:p>
        </w:tc>
        <w:tc>
          <w:tcPr>
            <w:tcW w:w="1644" w:type="dxa"/>
            <w:tcBorders>
              <w:top w:val="single" w:sz="8" w:space="0" w:color="AEAEAE"/>
              <w:left w:val="single" w:sz="8" w:space="0" w:color="E0E0E0"/>
              <w:bottom w:val="single" w:sz="8" w:space="0" w:color="152935"/>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.561</w:t>
            </w:r>
          </w:p>
        </w:tc>
      </w:tr>
    </w:tbl>
    <w:p w:rsidR="004608AE" w:rsidRPr="006338EB" w:rsidRDefault="004608AE" w:rsidP="004608AE">
      <w:pPr>
        <w:autoSpaceDE w:val="0"/>
        <w:autoSpaceDN w:val="0"/>
        <w:adjustRightInd w:val="0"/>
        <w:spacing w:line="400" w:lineRule="atLeast"/>
        <w:rPr>
          <w:rFonts w:ascii="Times New Roman" w:hAnsi="Times New Roman" w:cs="Times New Roman"/>
          <w:sz w:val="24"/>
          <w:szCs w:val="24"/>
        </w:rPr>
      </w:pPr>
    </w:p>
    <w:p w:rsidR="004608AE" w:rsidRPr="006338EB" w:rsidRDefault="004608AE" w:rsidP="004608AE">
      <w:pPr>
        <w:autoSpaceDE w:val="0"/>
        <w:autoSpaceDN w:val="0"/>
        <w:adjustRightInd w:val="0"/>
        <w:rPr>
          <w:rFonts w:ascii="Times New Roman" w:hAnsi="Times New Roman" w:cs="Times New Roman"/>
          <w:color w:val="000000"/>
          <w:sz w:val="24"/>
          <w:szCs w:val="24"/>
        </w:rPr>
      </w:pPr>
    </w:p>
    <w:p w:rsidR="004608AE" w:rsidRPr="006338EB" w:rsidRDefault="004608AE" w:rsidP="004608AE">
      <w:pPr>
        <w:autoSpaceDE w:val="0"/>
        <w:autoSpaceDN w:val="0"/>
        <w:adjustRightInd w:val="0"/>
        <w:rPr>
          <w:rFonts w:ascii="Times New Roman" w:hAnsi="Times New Roman" w:cs="Times New Roman"/>
          <w:color w:val="000000"/>
          <w:sz w:val="24"/>
          <w:szCs w:val="24"/>
        </w:rPr>
      </w:pPr>
    </w:p>
    <w:p w:rsidR="004608AE" w:rsidRPr="006338EB" w:rsidRDefault="004608AE" w:rsidP="004608AE">
      <w:pPr>
        <w:autoSpaceDE w:val="0"/>
        <w:autoSpaceDN w:val="0"/>
        <w:adjustRightInd w:val="0"/>
        <w:rPr>
          <w:rFonts w:ascii="Times New Roman" w:hAnsi="Times New Roman" w:cs="Times New Roman"/>
          <w:color w:val="000000"/>
          <w:sz w:val="24"/>
          <w:szCs w:val="24"/>
        </w:rPr>
      </w:pPr>
    </w:p>
    <w:p w:rsidR="004608AE" w:rsidRPr="006338EB" w:rsidRDefault="004608AE" w:rsidP="004608AE">
      <w:pPr>
        <w:autoSpaceDE w:val="0"/>
        <w:autoSpaceDN w:val="0"/>
        <w:adjustRightInd w:val="0"/>
        <w:rPr>
          <w:rFonts w:ascii="Times New Roman" w:hAnsi="Times New Roman" w:cs="Times New Roman"/>
          <w:color w:val="000000"/>
          <w:sz w:val="24"/>
          <w:szCs w:val="24"/>
        </w:rPr>
      </w:pPr>
      <w:r w:rsidRPr="006338EB">
        <w:rPr>
          <w:rFonts w:ascii="Times New Roman" w:hAnsi="Times New Roman" w:cs="Times New Roman"/>
          <w:color w:val="000000"/>
          <w:sz w:val="24"/>
          <w:szCs w:val="24"/>
        </w:rPr>
        <w:t>RELIABILITY</w:t>
      </w:r>
    </w:p>
    <w:p w:rsidR="004608AE" w:rsidRPr="006338EB" w:rsidRDefault="004608AE" w:rsidP="004608AE">
      <w:pPr>
        <w:autoSpaceDE w:val="0"/>
        <w:autoSpaceDN w:val="0"/>
        <w:adjustRightInd w:val="0"/>
        <w:rPr>
          <w:rFonts w:ascii="Times New Roman" w:hAnsi="Times New Roman" w:cs="Times New Roman"/>
          <w:color w:val="000000"/>
          <w:sz w:val="24"/>
          <w:szCs w:val="24"/>
        </w:rPr>
      </w:pPr>
      <w:r w:rsidRPr="006338EB">
        <w:rPr>
          <w:rFonts w:ascii="Times New Roman" w:hAnsi="Times New Roman" w:cs="Times New Roman"/>
          <w:color w:val="000000"/>
          <w:sz w:val="24"/>
          <w:szCs w:val="24"/>
        </w:rPr>
        <w:t xml:space="preserve">  /VARIABLES=VAR00001 VAR00002 VAR00003 VAR00004 VAR00005 VAR00006 VAR00007 VAR00008 VAR00009</w:t>
      </w:r>
    </w:p>
    <w:p w:rsidR="004608AE" w:rsidRPr="006338EB" w:rsidRDefault="004608AE" w:rsidP="004608AE">
      <w:pPr>
        <w:autoSpaceDE w:val="0"/>
        <w:autoSpaceDN w:val="0"/>
        <w:adjustRightInd w:val="0"/>
        <w:rPr>
          <w:rFonts w:ascii="Times New Roman" w:hAnsi="Times New Roman" w:cs="Times New Roman"/>
          <w:color w:val="000000"/>
          <w:sz w:val="24"/>
          <w:szCs w:val="24"/>
        </w:rPr>
      </w:pPr>
      <w:r w:rsidRPr="006338EB">
        <w:rPr>
          <w:rFonts w:ascii="Times New Roman" w:hAnsi="Times New Roman" w:cs="Times New Roman"/>
          <w:color w:val="000000"/>
          <w:sz w:val="24"/>
          <w:szCs w:val="24"/>
        </w:rPr>
        <w:t xml:space="preserve">    VAR00010 VAR00011 VAR00012 VAR00013 VAR00014 VAR00015 VAR00016 VAR00017 VAR00018 VAR00019 VAR00020</w:t>
      </w:r>
    </w:p>
    <w:p w:rsidR="004608AE" w:rsidRPr="006338EB" w:rsidRDefault="004608AE" w:rsidP="004608AE">
      <w:pPr>
        <w:autoSpaceDE w:val="0"/>
        <w:autoSpaceDN w:val="0"/>
        <w:adjustRightInd w:val="0"/>
        <w:rPr>
          <w:rFonts w:ascii="Times New Roman" w:hAnsi="Times New Roman" w:cs="Times New Roman"/>
          <w:color w:val="000000"/>
          <w:sz w:val="24"/>
          <w:szCs w:val="24"/>
        </w:rPr>
      </w:pPr>
      <w:r w:rsidRPr="006338EB">
        <w:rPr>
          <w:rFonts w:ascii="Times New Roman" w:hAnsi="Times New Roman" w:cs="Times New Roman"/>
          <w:color w:val="000000"/>
          <w:sz w:val="24"/>
          <w:szCs w:val="24"/>
        </w:rPr>
        <w:t xml:space="preserve">    VAR00021 VAR00022 VAR00023 VAR00024 VAR00025 VAR00026 VAR00027 VAR00028 VAR00029 VAR00030 VAR00031</w:t>
      </w:r>
    </w:p>
    <w:p w:rsidR="004608AE" w:rsidRPr="006338EB" w:rsidRDefault="004608AE" w:rsidP="004608AE">
      <w:pPr>
        <w:autoSpaceDE w:val="0"/>
        <w:autoSpaceDN w:val="0"/>
        <w:adjustRightInd w:val="0"/>
        <w:rPr>
          <w:rFonts w:ascii="Times New Roman" w:hAnsi="Times New Roman" w:cs="Times New Roman"/>
          <w:color w:val="000000"/>
          <w:sz w:val="24"/>
          <w:szCs w:val="24"/>
        </w:rPr>
      </w:pPr>
    </w:p>
    <w:p w:rsidR="004608AE" w:rsidRPr="006338EB" w:rsidRDefault="004608AE" w:rsidP="004608AE">
      <w:pPr>
        <w:autoSpaceDE w:val="0"/>
        <w:autoSpaceDN w:val="0"/>
        <w:adjustRightInd w:val="0"/>
        <w:rPr>
          <w:rFonts w:ascii="Times New Roman" w:hAnsi="Times New Roman" w:cs="Times New Roman"/>
          <w:color w:val="000000"/>
          <w:sz w:val="24"/>
          <w:szCs w:val="24"/>
        </w:rPr>
      </w:pPr>
      <w:r w:rsidRPr="006338EB">
        <w:rPr>
          <w:rFonts w:ascii="Times New Roman" w:hAnsi="Times New Roman" w:cs="Times New Roman"/>
          <w:color w:val="000000"/>
          <w:sz w:val="24"/>
          <w:szCs w:val="24"/>
        </w:rPr>
        <w:t xml:space="preserve">  /SCALE('ALL VARIABLES') ALL</w:t>
      </w:r>
    </w:p>
    <w:p w:rsidR="004608AE" w:rsidRPr="006338EB" w:rsidRDefault="004608AE" w:rsidP="004608AE">
      <w:pPr>
        <w:autoSpaceDE w:val="0"/>
        <w:autoSpaceDN w:val="0"/>
        <w:adjustRightInd w:val="0"/>
        <w:rPr>
          <w:rFonts w:ascii="Times New Roman" w:hAnsi="Times New Roman" w:cs="Times New Roman"/>
          <w:color w:val="000000"/>
          <w:sz w:val="24"/>
          <w:szCs w:val="24"/>
        </w:rPr>
      </w:pPr>
      <w:r w:rsidRPr="006338EB">
        <w:rPr>
          <w:rFonts w:ascii="Times New Roman" w:hAnsi="Times New Roman" w:cs="Times New Roman"/>
          <w:color w:val="000000"/>
          <w:sz w:val="24"/>
          <w:szCs w:val="24"/>
        </w:rPr>
        <w:t xml:space="preserve">  /MODEL=ALPHA</w:t>
      </w:r>
    </w:p>
    <w:p w:rsidR="004608AE" w:rsidRPr="006338EB" w:rsidRDefault="004608AE" w:rsidP="004608AE">
      <w:pPr>
        <w:autoSpaceDE w:val="0"/>
        <w:autoSpaceDN w:val="0"/>
        <w:adjustRightInd w:val="0"/>
        <w:rPr>
          <w:rFonts w:ascii="Times New Roman" w:hAnsi="Times New Roman" w:cs="Times New Roman"/>
          <w:color w:val="000000"/>
          <w:sz w:val="24"/>
          <w:szCs w:val="24"/>
        </w:rPr>
      </w:pPr>
      <w:r w:rsidRPr="006338EB">
        <w:rPr>
          <w:rFonts w:ascii="Times New Roman" w:hAnsi="Times New Roman" w:cs="Times New Roman"/>
          <w:color w:val="000000"/>
          <w:sz w:val="24"/>
          <w:szCs w:val="24"/>
        </w:rPr>
        <w:t xml:space="preserve">  /STATISTICS=DESCRIPTIVE</w:t>
      </w:r>
    </w:p>
    <w:p w:rsidR="004608AE" w:rsidRPr="006338EB" w:rsidRDefault="004608AE" w:rsidP="004608AE">
      <w:pPr>
        <w:autoSpaceDE w:val="0"/>
        <w:autoSpaceDN w:val="0"/>
        <w:adjustRightInd w:val="0"/>
        <w:rPr>
          <w:rFonts w:ascii="Times New Roman" w:hAnsi="Times New Roman" w:cs="Times New Roman"/>
          <w:color w:val="000000"/>
          <w:sz w:val="24"/>
          <w:szCs w:val="24"/>
        </w:rPr>
      </w:pPr>
      <w:r w:rsidRPr="006338EB">
        <w:rPr>
          <w:rFonts w:ascii="Times New Roman" w:hAnsi="Times New Roman" w:cs="Times New Roman"/>
          <w:color w:val="000000"/>
          <w:sz w:val="24"/>
          <w:szCs w:val="24"/>
        </w:rPr>
        <w:t xml:space="preserve">  /SUMMARY=TOTAL.</w:t>
      </w:r>
    </w:p>
    <w:p w:rsidR="004608AE" w:rsidRPr="006338EB" w:rsidRDefault="004608AE" w:rsidP="004608AE">
      <w:pPr>
        <w:autoSpaceDE w:val="0"/>
        <w:autoSpaceDN w:val="0"/>
        <w:adjustRightInd w:val="0"/>
        <w:rPr>
          <w:rFonts w:ascii="Times New Roman" w:hAnsi="Times New Roman" w:cs="Times New Roman"/>
          <w:color w:val="000000"/>
          <w:sz w:val="24"/>
          <w:szCs w:val="24"/>
        </w:rPr>
      </w:pPr>
    </w:p>
    <w:p w:rsidR="004608AE" w:rsidRPr="006338EB" w:rsidRDefault="004608AE" w:rsidP="004608AE">
      <w:pPr>
        <w:autoSpaceDE w:val="0"/>
        <w:autoSpaceDN w:val="0"/>
        <w:adjustRightInd w:val="0"/>
        <w:spacing w:line="400" w:lineRule="atLeast"/>
        <w:rPr>
          <w:rFonts w:ascii="Times New Roman" w:hAnsi="Times New Roman" w:cs="Times New Roman"/>
          <w:sz w:val="24"/>
          <w:szCs w:val="24"/>
        </w:rPr>
      </w:pPr>
    </w:p>
    <w:p w:rsidR="004608AE" w:rsidRPr="006338EB" w:rsidRDefault="004608AE" w:rsidP="004608AE">
      <w:pPr>
        <w:autoSpaceDE w:val="0"/>
        <w:autoSpaceDN w:val="0"/>
        <w:adjustRightInd w:val="0"/>
        <w:rPr>
          <w:rFonts w:ascii="Times New Roman" w:hAnsi="Times New Roman" w:cs="Times New Roman"/>
          <w:b/>
          <w:bCs/>
          <w:color w:val="000000"/>
          <w:sz w:val="24"/>
          <w:szCs w:val="24"/>
        </w:rPr>
      </w:pPr>
    </w:p>
    <w:p w:rsidR="004608AE" w:rsidRPr="006338EB" w:rsidRDefault="004608AE" w:rsidP="004608AE">
      <w:pPr>
        <w:autoSpaceDE w:val="0"/>
        <w:autoSpaceDN w:val="0"/>
        <w:adjustRightInd w:val="0"/>
        <w:rPr>
          <w:rFonts w:ascii="Times New Roman" w:hAnsi="Times New Roman" w:cs="Times New Roman"/>
          <w:b/>
          <w:bCs/>
          <w:color w:val="000000"/>
          <w:sz w:val="24"/>
          <w:szCs w:val="24"/>
        </w:rPr>
      </w:pPr>
      <w:r w:rsidRPr="006338EB">
        <w:rPr>
          <w:rFonts w:ascii="Times New Roman" w:hAnsi="Times New Roman" w:cs="Times New Roman"/>
          <w:b/>
          <w:bCs/>
          <w:color w:val="000000"/>
          <w:sz w:val="24"/>
          <w:szCs w:val="24"/>
        </w:rPr>
        <w:t>Reliability</w:t>
      </w:r>
    </w:p>
    <w:p w:rsidR="004608AE" w:rsidRPr="006338EB" w:rsidRDefault="004608AE" w:rsidP="004608AE">
      <w:pPr>
        <w:autoSpaceDE w:val="0"/>
        <w:autoSpaceDN w:val="0"/>
        <w:adjustRightInd w:val="0"/>
        <w:rPr>
          <w:rFonts w:ascii="Times New Roman" w:hAnsi="Times New Roman" w:cs="Times New Roman"/>
          <w:color w:val="000000"/>
          <w:sz w:val="24"/>
          <w:szCs w:val="24"/>
        </w:rPr>
      </w:pPr>
    </w:p>
    <w:p w:rsidR="004608AE" w:rsidRPr="006338EB" w:rsidRDefault="004608AE" w:rsidP="004608AE">
      <w:pPr>
        <w:autoSpaceDE w:val="0"/>
        <w:autoSpaceDN w:val="0"/>
        <w:adjustRightInd w:val="0"/>
        <w:rPr>
          <w:rFonts w:ascii="Times New Roman" w:hAnsi="Times New Roman" w:cs="Times New Roman"/>
          <w:b/>
          <w:bCs/>
          <w:color w:val="000000"/>
          <w:sz w:val="24"/>
          <w:szCs w:val="24"/>
        </w:rPr>
      </w:pPr>
    </w:p>
    <w:p w:rsidR="004608AE" w:rsidRPr="006338EB" w:rsidRDefault="004608AE" w:rsidP="004608AE">
      <w:pPr>
        <w:autoSpaceDE w:val="0"/>
        <w:autoSpaceDN w:val="0"/>
        <w:adjustRightInd w:val="0"/>
        <w:rPr>
          <w:rFonts w:ascii="Times New Roman" w:hAnsi="Times New Roman" w:cs="Times New Roman"/>
          <w:b/>
          <w:bCs/>
          <w:color w:val="000000"/>
          <w:sz w:val="24"/>
          <w:szCs w:val="24"/>
        </w:rPr>
      </w:pPr>
      <w:r w:rsidRPr="006338EB">
        <w:rPr>
          <w:rFonts w:ascii="Times New Roman" w:hAnsi="Times New Roman" w:cs="Times New Roman"/>
          <w:b/>
          <w:bCs/>
          <w:color w:val="000000"/>
          <w:sz w:val="24"/>
          <w:szCs w:val="24"/>
        </w:rPr>
        <w:t>Scale: ALL VARIABLES</w:t>
      </w:r>
    </w:p>
    <w:p w:rsidR="004608AE" w:rsidRPr="006338EB" w:rsidRDefault="004608AE" w:rsidP="004608AE">
      <w:pPr>
        <w:autoSpaceDE w:val="0"/>
        <w:autoSpaceDN w:val="0"/>
        <w:adjustRightInd w:val="0"/>
        <w:rPr>
          <w:rFonts w:ascii="Times New Roman" w:hAnsi="Times New Roman" w:cs="Times New Roman"/>
          <w:color w:val="000000"/>
          <w:sz w:val="24"/>
          <w:szCs w:val="24"/>
        </w:rPr>
      </w:pPr>
    </w:p>
    <w:tbl>
      <w:tblPr>
        <w:tblW w:w="45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59"/>
        <w:gridCol w:w="1284"/>
        <w:gridCol w:w="1147"/>
        <w:gridCol w:w="1147"/>
      </w:tblGrid>
      <w:tr w:rsidR="004608AE" w:rsidRPr="006338EB" w:rsidTr="004608AE">
        <w:trPr>
          <w:cantSplit/>
        </w:trPr>
        <w:tc>
          <w:tcPr>
            <w:tcW w:w="4537" w:type="dxa"/>
            <w:gridSpan w:val="4"/>
            <w:tcBorders>
              <w:top w:val="nil"/>
              <w:left w:val="nil"/>
              <w:bottom w:val="nil"/>
              <w:right w:val="nil"/>
            </w:tcBorders>
            <w:shd w:val="clear" w:color="auto" w:fill="FFFFFF"/>
            <w:vAlign w:val="center"/>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010205"/>
                <w:sz w:val="24"/>
                <w:szCs w:val="24"/>
              </w:rPr>
            </w:pPr>
            <w:r w:rsidRPr="006338EB">
              <w:rPr>
                <w:rFonts w:ascii="Times New Roman" w:hAnsi="Times New Roman" w:cs="Times New Roman"/>
                <w:b/>
                <w:bCs/>
                <w:color w:val="010205"/>
                <w:sz w:val="24"/>
                <w:szCs w:val="24"/>
              </w:rPr>
              <w:t>Case Processing Summary</w:t>
            </w:r>
          </w:p>
        </w:tc>
      </w:tr>
      <w:tr w:rsidR="004608AE" w:rsidRPr="006338EB" w:rsidTr="004608AE">
        <w:trPr>
          <w:cantSplit/>
        </w:trPr>
        <w:tc>
          <w:tcPr>
            <w:tcW w:w="2243" w:type="dxa"/>
            <w:gridSpan w:val="2"/>
            <w:tcBorders>
              <w:top w:val="nil"/>
              <w:left w:val="nil"/>
              <w:bottom w:val="single" w:sz="8" w:space="0" w:color="152935"/>
              <w:right w:val="nil"/>
            </w:tcBorders>
            <w:shd w:val="clear" w:color="auto" w:fill="FFFFFF"/>
            <w:vAlign w:val="bottom"/>
          </w:tcPr>
          <w:p w:rsidR="004608AE" w:rsidRPr="006338EB" w:rsidRDefault="004608AE" w:rsidP="004608AE">
            <w:pPr>
              <w:autoSpaceDE w:val="0"/>
              <w:autoSpaceDN w:val="0"/>
              <w:adjustRightInd w:val="0"/>
              <w:rPr>
                <w:rFonts w:ascii="Times New Roman" w:hAnsi="Times New Roman" w:cs="Times New Roman"/>
                <w:sz w:val="24"/>
                <w:szCs w:val="24"/>
              </w:rPr>
            </w:pPr>
          </w:p>
        </w:tc>
        <w:tc>
          <w:tcPr>
            <w:tcW w:w="1147" w:type="dxa"/>
            <w:tcBorders>
              <w:top w:val="nil"/>
              <w:left w:val="nil"/>
              <w:bottom w:val="single" w:sz="8" w:space="0" w:color="152935"/>
              <w:right w:val="single" w:sz="8" w:space="0" w:color="E0E0E0"/>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N</w:t>
            </w:r>
          </w:p>
        </w:tc>
        <w:tc>
          <w:tcPr>
            <w:tcW w:w="1147" w:type="dxa"/>
            <w:tcBorders>
              <w:top w:val="nil"/>
              <w:left w:val="single" w:sz="8" w:space="0" w:color="E0E0E0"/>
              <w:bottom w:val="single" w:sz="8" w:space="0" w:color="152935"/>
              <w:right w:val="nil"/>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w:t>
            </w:r>
          </w:p>
        </w:tc>
      </w:tr>
      <w:tr w:rsidR="004608AE" w:rsidRPr="006338EB" w:rsidTr="004608AE">
        <w:trPr>
          <w:cantSplit/>
        </w:trPr>
        <w:tc>
          <w:tcPr>
            <w:tcW w:w="959" w:type="dxa"/>
            <w:vMerge w:val="restart"/>
            <w:tcBorders>
              <w:top w:val="single" w:sz="8" w:space="0" w:color="152935"/>
              <w:left w:val="nil"/>
              <w:bottom w:val="single" w:sz="8" w:space="0" w:color="152935"/>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Cases</w:t>
            </w:r>
          </w:p>
        </w:tc>
        <w:tc>
          <w:tcPr>
            <w:tcW w:w="1284" w:type="dxa"/>
            <w:tcBorders>
              <w:top w:val="single" w:sz="8" w:space="0" w:color="152935"/>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Valid</w:t>
            </w:r>
          </w:p>
        </w:tc>
        <w:tc>
          <w:tcPr>
            <w:tcW w:w="1147" w:type="dxa"/>
            <w:tcBorders>
              <w:top w:val="single" w:sz="8" w:space="0" w:color="152935"/>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30</w:t>
            </w:r>
          </w:p>
        </w:tc>
        <w:tc>
          <w:tcPr>
            <w:tcW w:w="1147" w:type="dxa"/>
            <w:tcBorders>
              <w:top w:val="single" w:sz="8" w:space="0" w:color="152935"/>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100.0</w:t>
            </w:r>
          </w:p>
        </w:tc>
      </w:tr>
      <w:tr w:rsidR="004608AE" w:rsidRPr="006338EB" w:rsidTr="004608AE">
        <w:trPr>
          <w:cantSplit/>
        </w:trPr>
        <w:tc>
          <w:tcPr>
            <w:tcW w:w="959" w:type="dxa"/>
            <w:vMerge/>
            <w:tcBorders>
              <w:top w:val="single" w:sz="8" w:space="0" w:color="152935"/>
              <w:left w:val="nil"/>
              <w:bottom w:val="single" w:sz="8" w:space="0" w:color="152935"/>
              <w:right w:val="nil"/>
            </w:tcBorders>
            <w:shd w:val="clear" w:color="auto" w:fill="E0E0E0"/>
          </w:tcPr>
          <w:p w:rsidR="004608AE" w:rsidRPr="006338EB" w:rsidRDefault="004608AE" w:rsidP="004608AE">
            <w:pPr>
              <w:autoSpaceDE w:val="0"/>
              <w:autoSpaceDN w:val="0"/>
              <w:adjustRightInd w:val="0"/>
              <w:rPr>
                <w:rFonts w:ascii="Times New Roman" w:hAnsi="Times New Roman" w:cs="Times New Roman"/>
                <w:color w:val="010205"/>
                <w:sz w:val="24"/>
                <w:szCs w:val="24"/>
              </w:rPr>
            </w:pPr>
          </w:p>
        </w:tc>
        <w:tc>
          <w:tcPr>
            <w:tcW w:w="1284"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Excluded</w:t>
            </w:r>
            <w:r w:rsidRPr="006338EB">
              <w:rPr>
                <w:rFonts w:ascii="Times New Roman" w:hAnsi="Times New Roman" w:cs="Times New Roman"/>
                <w:color w:val="264A60"/>
                <w:sz w:val="24"/>
                <w:szCs w:val="24"/>
                <w:vertAlign w:val="superscript"/>
              </w:rPr>
              <w:t>a</w:t>
            </w:r>
          </w:p>
        </w:tc>
        <w:tc>
          <w:tcPr>
            <w:tcW w:w="1147"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w:t>
            </w:r>
          </w:p>
        </w:tc>
        <w:tc>
          <w:tcPr>
            <w:tcW w:w="1147"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.0</w:t>
            </w:r>
          </w:p>
        </w:tc>
      </w:tr>
      <w:tr w:rsidR="004608AE" w:rsidRPr="006338EB" w:rsidTr="004608AE">
        <w:trPr>
          <w:cantSplit/>
        </w:trPr>
        <w:tc>
          <w:tcPr>
            <w:tcW w:w="959" w:type="dxa"/>
            <w:vMerge/>
            <w:tcBorders>
              <w:top w:val="single" w:sz="8" w:space="0" w:color="152935"/>
              <w:left w:val="nil"/>
              <w:bottom w:val="single" w:sz="8" w:space="0" w:color="152935"/>
              <w:right w:val="nil"/>
            </w:tcBorders>
            <w:shd w:val="clear" w:color="auto" w:fill="E0E0E0"/>
          </w:tcPr>
          <w:p w:rsidR="004608AE" w:rsidRPr="006338EB" w:rsidRDefault="004608AE" w:rsidP="004608AE">
            <w:pPr>
              <w:autoSpaceDE w:val="0"/>
              <w:autoSpaceDN w:val="0"/>
              <w:adjustRightInd w:val="0"/>
              <w:rPr>
                <w:rFonts w:ascii="Times New Roman" w:hAnsi="Times New Roman" w:cs="Times New Roman"/>
                <w:color w:val="010205"/>
                <w:sz w:val="24"/>
                <w:szCs w:val="24"/>
              </w:rPr>
            </w:pPr>
          </w:p>
        </w:tc>
        <w:tc>
          <w:tcPr>
            <w:tcW w:w="1284" w:type="dxa"/>
            <w:tcBorders>
              <w:top w:val="single" w:sz="8" w:space="0" w:color="AEAEAE"/>
              <w:left w:val="nil"/>
              <w:bottom w:val="single" w:sz="8" w:space="0" w:color="152935"/>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Total</w:t>
            </w:r>
          </w:p>
        </w:tc>
        <w:tc>
          <w:tcPr>
            <w:tcW w:w="1147" w:type="dxa"/>
            <w:tcBorders>
              <w:top w:val="single" w:sz="8" w:space="0" w:color="AEAEAE"/>
              <w:left w:val="nil"/>
              <w:bottom w:val="single" w:sz="8" w:space="0" w:color="152935"/>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30</w:t>
            </w:r>
          </w:p>
        </w:tc>
        <w:tc>
          <w:tcPr>
            <w:tcW w:w="1147" w:type="dxa"/>
            <w:tcBorders>
              <w:top w:val="single" w:sz="8" w:space="0" w:color="AEAEAE"/>
              <w:left w:val="single" w:sz="8" w:space="0" w:color="E0E0E0"/>
              <w:bottom w:val="single" w:sz="8" w:space="0" w:color="152935"/>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100.0</w:t>
            </w:r>
          </w:p>
        </w:tc>
      </w:tr>
      <w:tr w:rsidR="004608AE" w:rsidRPr="006338EB" w:rsidTr="004608AE">
        <w:trPr>
          <w:cantSplit/>
        </w:trPr>
        <w:tc>
          <w:tcPr>
            <w:tcW w:w="4537" w:type="dxa"/>
            <w:gridSpan w:val="4"/>
            <w:tcBorders>
              <w:top w:val="nil"/>
              <w:left w:val="nil"/>
              <w:bottom w:val="nil"/>
              <w:right w:val="nil"/>
            </w:tcBorders>
            <w:shd w:val="clear" w:color="auto" w:fill="FFFFFF"/>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010205"/>
                <w:sz w:val="24"/>
                <w:szCs w:val="24"/>
              </w:rPr>
            </w:pPr>
            <w:r w:rsidRPr="006338EB">
              <w:rPr>
                <w:rFonts w:ascii="Times New Roman" w:hAnsi="Times New Roman" w:cs="Times New Roman"/>
                <w:color w:val="010205"/>
                <w:sz w:val="24"/>
                <w:szCs w:val="24"/>
              </w:rPr>
              <w:t>a. Listwise deletion based on all variables in the procedure.</w:t>
            </w:r>
          </w:p>
        </w:tc>
      </w:tr>
    </w:tbl>
    <w:p w:rsidR="004608AE" w:rsidRPr="006338EB" w:rsidRDefault="004608AE" w:rsidP="004608AE">
      <w:pPr>
        <w:autoSpaceDE w:val="0"/>
        <w:autoSpaceDN w:val="0"/>
        <w:adjustRightInd w:val="0"/>
        <w:spacing w:line="400" w:lineRule="atLeast"/>
        <w:rPr>
          <w:rFonts w:ascii="Times New Roman" w:hAnsi="Times New Roman" w:cs="Times New Roman"/>
          <w:sz w:val="24"/>
          <w:szCs w:val="24"/>
        </w:rPr>
      </w:pPr>
    </w:p>
    <w:tbl>
      <w:tblPr>
        <w:tblW w:w="30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692"/>
        <w:gridCol w:w="1321"/>
      </w:tblGrid>
      <w:tr w:rsidR="004608AE" w:rsidRPr="006338EB" w:rsidTr="004608AE">
        <w:trPr>
          <w:cantSplit/>
        </w:trPr>
        <w:tc>
          <w:tcPr>
            <w:tcW w:w="3013" w:type="dxa"/>
            <w:gridSpan w:val="2"/>
            <w:tcBorders>
              <w:top w:val="nil"/>
              <w:left w:val="nil"/>
              <w:bottom w:val="nil"/>
              <w:right w:val="nil"/>
            </w:tcBorders>
            <w:shd w:val="clear" w:color="auto" w:fill="FFFFFF"/>
            <w:vAlign w:val="center"/>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010205"/>
                <w:sz w:val="24"/>
                <w:szCs w:val="24"/>
              </w:rPr>
            </w:pPr>
            <w:r w:rsidRPr="006338EB">
              <w:rPr>
                <w:rFonts w:ascii="Times New Roman" w:hAnsi="Times New Roman" w:cs="Times New Roman"/>
                <w:b/>
                <w:bCs/>
                <w:color w:val="010205"/>
                <w:sz w:val="24"/>
                <w:szCs w:val="24"/>
              </w:rPr>
              <w:t>Reliability Statistics</w:t>
            </w:r>
          </w:p>
        </w:tc>
      </w:tr>
      <w:tr w:rsidR="004608AE" w:rsidRPr="006338EB" w:rsidTr="004608AE">
        <w:trPr>
          <w:cantSplit/>
        </w:trPr>
        <w:tc>
          <w:tcPr>
            <w:tcW w:w="1692" w:type="dxa"/>
            <w:tcBorders>
              <w:top w:val="nil"/>
              <w:left w:val="nil"/>
              <w:bottom w:val="single" w:sz="8" w:space="0" w:color="152935"/>
              <w:right w:val="single" w:sz="8" w:space="0" w:color="E0E0E0"/>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Cronbach's Alpha</w:t>
            </w:r>
          </w:p>
        </w:tc>
        <w:tc>
          <w:tcPr>
            <w:tcW w:w="1321" w:type="dxa"/>
            <w:tcBorders>
              <w:top w:val="nil"/>
              <w:left w:val="single" w:sz="8" w:space="0" w:color="E0E0E0"/>
              <w:bottom w:val="single" w:sz="8" w:space="0" w:color="152935"/>
              <w:right w:val="nil"/>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N of Items</w:t>
            </w:r>
          </w:p>
        </w:tc>
      </w:tr>
      <w:tr w:rsidR="004608AE" w:rsidRPr="006338EB" w:rsidTr="004608AE">
        <w:trPr>
          <w:cantSplit/>
        </w:trPr>
        <w:tc>
          <w:tcPr>
            <w:tcW w:w="1692" w:type="dxa"/>
            <w:tcBorders>
              <w:top w:val="single" w:sz="8" w:space="0" w:color="152935"/>
              <w:left w:val="nil"/>
              <w:bottom w:val="single" w:sz="8" w:space="0" w:color="152935"/>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.840</w:t>
            </w:r>
          </w:p>
        </w:tc>
        <w:tc>
          <w:tcPr>
            <w:tcW w:w="1321" w:type="dxa"/>
            <w:tcBorders>
              <w:top w:val="single" w:sz="8" w:space="0" w:color="152935"/>
              <w:left w:val="single" w:sz="8" w:space="0" w:color="E0E0E0"/>
              <w:bottom w:val="single" w:sz="8" w:space="0" w:color="152935"/>
              <w:right w:val="nil"/>
            </w:tcBorders>
            <w:shd w:val="clear" w:color="auto" w:fill="FFFFFF"/>
          </w:tcPr>
          <w:p w:rsidR="004608AE" w:rsidRPr="006338EB" w:rsidRDefault="004608AE" w:rsidP="004608AE">
            <w:pPr>
              <w:tabs>
                <w:tab w:val="center" w:pos="655"/>
                <w:tab w:val="right" w:pos="1251"/>
              </w:tabs>
              <w:autoSpaceDE w:val="0"/>
              <w:autoSpaceDN w:val="0"/>
              <w:adjustRightInd w:val="0"/>
              <w:spacing w:line="320" w:lineRule="atLeast"/>
              <w:ind w:left="60" w:right="60"/>
              <w:rPr>
                <w:rFonts w:ascii="Times New Roman" w:hAnsi="Times New Roman" w:cs="Times New Roman"/>
                <w:color w:val="010205"/>
                <w:sz w:val="24"/>
                <w:szCs w:val="24"/>
              </w:rPr>
            </w:pPr>
            <w:r w:rsidRPr="006338EB">
              <w:rPr>
                <w:rFonts w:ascii="Times New Roman" w:hAnsi="Times New Roman" w:cs="Times New Roman"/>
                <w:color w:val="010205"/>
                <w:sz w:val="24"/>
                <w:szCs w:val="24"/>
              </w:rPr>
              <w:tab/>
            </w:r>
            <w:r w:rsidRPr="006338EB">
              <w:rPr>
                <w:rFonts w:ascii="Times New Roman" w:hAnsi="Times New Roman" w:cs="Times New Roman"/>
                <w:color w:val="010205"/>
                <w:sz w:val="24"/>
                <w:szCs w:val="24"/>
              </w:rPr>
              <w:tab/>
              <w:t>31</w:t>
            </w:r>
          </w:p>
        </w:tc>
      </w:tr>
    </w:tbl>
    <w:p w:rsidR="004608AE" w:rsidRPr="006338EB" w:rsidRDefault="004608AE" w:rsidP="004608AE">
      <w:pPr>
        <w:autoSpaceDE w:val="0"/>
        <w:autoSpaceDN w:val="0"/>
        <w:adjustRightInd w:val="0"/>
        <w:spacing w:line="400" w:lineRule="atLeast"/>
        <w:rPr>
          <w:rFonts w:ascii="Times New Roman" w:hAnsi="Times New Roman" w:cs="Times New Roman"/>
          <w:sz w:val="24"/>
          <w:szCs w:val="24"/>
        </w:rPr>
      </w:pPr>
    </w:p>
    <w:p w:rsidR="004608AE" w:rsidRPr="006338EB" w:rsidRDefault="004608AE" w:rsidP="004608AE">
      <w:pPr>
        <w:autoSpaceDE w:val="0"/>
        <w:autoSpaceDN w:val="0"/>
        <w:adjustRightInd w:val="0"/>
        <w:spacing w:line="400" w:lineRule="atLeast"/>
        <w:rPr>
          <w:rFonts w:ascii="Times New Roman" w:hAnsi="Times New Roman" w:cs="Times New Roman"/>
          <w:sz w:val="24"/>
          <w:szCs w:val="24"/>
        </w:rPr>
      </w:pPr>
    </w:p>
    <w:tbl>
      <w:tblPr>
        <w:tblW w:w="52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319"/>
        <w:gridCol w:w="1147"/>
        <w:gridCol w:w="1609"/>
        <w:gridCol w:w="1147"/>
      </w:tblGrid>
      <w:tr w:rsidR="004608AE" w:rsidRPr="006338EB" w:rsidTr="004608AE">
        <w:trPr>
          <w:cantSplit/>
        </w:trPr>
        <w:tc>
          <w:tcPr>
            <w:tcW w:w="5221" w:type="dxa"/>
            <w:gridSpan w:val="4"/>
            <w:tcBorders>
              <w:top w:val="nil"/>
              <w:left w:val="nil"/>
              <w:bottom w:val="nil"/>
              <w:right w:val="nil"/>
            </w:tcBorders>
            <w:shd w:val="clear" w:color="auto" w:fill="FFFFFF"/>
            <w:vAlign w:val="center"/>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010205"/>
                <w:sz w:val="24"/>
                <w:szCs w:val="24"/>
              </w:rPr>
            </w:pPr>
            <w:r w:rsidRPr="006338EB">
              <w:rPr>
                <w:rFonts w:ascii="Times New Roman" w:hAnsi="Times New Roman" w:cs="Times New Roman"/>
                <w:b/>
                <w:bCs/>
                <w:color w:val="010205"/>
                <w:sz w:val="24"/>
                <w:szCs w:val="24"/>
              </w:rPr>
              <w:t>Item Statistics</w:t>
            </w:r>
          </w:p>
        </w:tc>
      </w:tr>
      <w:tr w:rsidR="004608AE" w:rsidRPr="006338EB" w:rsidTr="004608AE">
        <w:trPr>
          <w:cantSplit/>
        </w:trPr>
        <w:tc>
          <w:tcPr>
            <w:tcW w:w="1318" w:type="dxa"/>
            <w:tcBorders>
              <w:top w:val="nil"/>
              <w:left w:val="nil"/>
              <w:bottom w:val="single" w:sz="8" w:space="0" w:color="152935"/>
              <w:right w:val="nil"/>
            </w:tcBorders>
            <w:shd w:val="clear" w:color="auto" w:fill="FFFFFF"/>
            <w:vAlign w:val="bottom"/>
          </w:tcPr>
          <w:p w:rsidR="004608AE" w:rsidRPr="006338EB" w:rsidRDefault="004608AE" w:rsidP="004608AE">
            <w:pPr>
              <w:autoSpaceDE w:val="0"/>
              <w:autoSpaceDN w:val="0"/>
              <w:adjustRightInd w:val="0"/>
              <w:rPr>
                <w:rFonts w:ascii="Times New Roman" w:hAnsi="Times New Roman" w:cs="Times New Roman"/>
                <w:sz w:val="24"/>
                <w:szCs w:val="24"/>
              </w:rPr>
            </w:pPr>
          </w:p>
        </w:tc>
        <w:tc>
          <w:tcPr>
            <w:tcW w:w="1147" w:type="dxa"/>
            <w:tcBorders>
              <w:top w:val="nil"/>
              <w:left w:val="nil"/>
              <w:bottom w:val="single" w:sz="8" w:space="0" w:color="152935"/>
              <w:right w:val="single" w:sz="8" w:space="0" w:color="E0E0E0"/>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Mean</w:t>
            </w:r>
          </w:p>
        </w:tc>
        <w:tc>
          <w:tcPr>
            <w:tcW w:w="1609" w:type="dxa"/>
            <w:tcBorders>
              <w:top w:val="nil"/>
              <w:left w:val="single" w:sz="8" w:space="0" w:color="E0E0E0"/>
              <w:bottom w:val="single" w:sz="8" w:space="0" w:color="152935"/>
              <w:right w:val="single" w:sz="8" w:space="0" w:color="E0E0E0"/>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Std. Deviation</w:t>
            </w:r>
          </w:p>
        </w:tc>
        <w:tc>
          <w:tcPr>
            <w:tcW w:w="1147" w:type="dxa"/>
            <w:tcBorders>
              <w:top w:val="nil"/>
              <w:left w:val="single" w:sz="8" w:space="0" w:color="E0E0E0"/>
              <w:bottom w:val="single" w:sz="8" w:space="0" w:color="152935"/>
              <w:right w:val="nil"/>
            </w:tcBorders>
            <w:shd w:val="clear" w:color="auto" w:fill="FFFFFF"/>
            <w:vAlign w:val="bottom"/>
          </w:tcPr>
          <w:p w:rsidR="004608AE" w:rsidRPr="006338EB" w:rsidRDefault="004608AE" w:rsidP="004608AE">
            <w:pPr>
              <w:autoSpaceDE w:val="0"/>
              <w:autoSpaceDN w:val="0"/>
              <w:adjustRightInd w:val="0"/>
              <w:spacing w:line="320" w:lineRule="atLeast"/>
              <w:ind w:left="60" w:right="60"/>
              <w:jc w:val="center"/>
              <w:rPr>
                <w:rFonts w:ascii="Times New Roman" w:hAnsi="Times New Roman" w:cs="Times New Roman"/>
                <w:color w:val="264A60"/>
                <w:sz w:val="24"/>
                <w:szCs w:val="24"/>
              </w:rPr>
            </w:pPr>
            <w:r w:rsidRPr="006338EB">
              <w:rPr>
                <w:rFonts w:ascii="Times New Roman" w:hAnsi="Times New Roman" w:cs="Times New Roman"/>
                <w:color w:val="264A60"/>
                <w:sz w:val="24"/>
                <w:szCs w:val="24"/>
              </w:rPr>
              <w:t>N</w:t>
            </w:r>
          </w:p>
        </w:tc>
      </w:tr>
      <w:tr w:rsidR="004608AE" w:rsidRPr="006338EB" w:rsidTr="004608AE">
        <w:trPr>
          <w:cantSplit/>
        </w:trPr>
        <w:tc>
          <w:tcPr>
            <w:tcW w:w="1318" w:type="dxa"/>
            <w:tcBorders>
              <w:top w:val="single" w:sz="8" w:space="0" w:color="152935"/>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VAR00001</w:t>
            </w:r>
          </w:p>
        </w:tc>
        <w:tc>
          <w:tcPr>
            <w:tcW w:w="1147" w:type="dxa"/>
            <w:tcBorders>
              <w:top w:val="single" w:sz="8" w:space="0" w:color="152935"/>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2.7000</w:t>
            </w:r>
          </w:p>
        </w:tc>
        <w:tc>
          <w:tcPr>
            <w:tcW w:w="1609" w:type="dxa"/>
            <w:tcBorders>
              <w:top w:val="single" w:sz="8" w:space="0" w:color="152935"/>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1.15913</w:t>
            </w:r>
          </w:p>
        </w:tc>
        <w:tc>
          <w:tcPr>
            <w:tcW w:w="1147" w:type="dxa"/>
            <w:tcBorders>
              <w:top w:val="single" w:sz="8" w:space="0" w:color="152935"/>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30</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VAR00002</w:t>
            </w:r>
          </w:p>
        </w:tc>
        <w:tc>
          <w:tcPr>
            <w:tcW w:w="1147"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2.9000</w:t>
            </w:r>
          </w:p>
        </w:tc>
        <w:tc>
          <w:tcPr>
            <w:tcW w:w="1609"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.95542</w:t>
            </w:r>
          </w:p>
        </w:tc>
        <w:tc>
          <w:tcPr>
            <w:tcW w:w="1147"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30</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VAR00003</w:t>
            </w:r>
          </w:p>
        </w:tc>
        <w:tc>
          <w:tcPr>
            <w:tcW w:w="1147"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3.1250</w:t>
            </w:r>
          </w:p>
        </w:tc>
        <w:tc>
          <w:tcPr>
            <w:tcW w:w="1609"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.64798</w:t>
            </w:r>
          </w:p>
        </w:tc>
        <w:tc>
          <w:tcPr>
            <w:tcW w:w="1147"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30</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VAR00004</w:t>
            </w:r>
          </w:p>
        </w:tc>
        <w:tc>
          <w:tcPr>
            <w:tcW w:w="1147"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2.8500</w:t>
            </w:r>
          </w:p>
        </w:tc>
        <w:tc>
          <w:tcPr>
            <w:tcW w:w="1609"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.94868</w:t>
            </w:r>
          </w:p>
        </w:tc>
        <w:tc>
          <w:tcPr>
            <w:tcW w:w="1147"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30</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VAR00005</w:t>
            </w:r>
          </w:p>
        </w:tc>
        <w:tc>
          <w:tcPr>
            <w:tcW w:w="1147"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3.1000</w:t>
            </w:r>
          </w:p>
        </w:tc>
        <w:tc>
          <w:tcPr>
            <w:tcW w:w="1609"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.67178</w:t>
            </w:r>
          </w:p>
        </w:tc>
        <w:tc>
          <w:tcPr>
            <w:tcW w:w="1147"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30</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VAR00006</w:t>
            </w:r>
          </w:p>
        </w:tc>
        <w:tc>
          <w:tcPr>
            <w:tcW w:w="1147"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3.0000</w:t>
            </w:r>
          </w:p>
        </w:tc>
        <w:tc>
          <w:tcPr>
            <w:tcW w:w="1609"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.59914</w:t>
            </w:r>
          </w:p>
        </w:tc>
        <w:tc>
          <w:tcPr>
            <w:tcW w:w="1147"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30</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VAR00007</w:t>
            </w:r>
          </w:p>
        </w:tc>
        <w:tc>
          <w:tcPr>
            <w:tcW w:w="1147"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3.0250</w:t>
            </w:r>
          </w:p>
        </w:tc>
        <w:tc>
          <w:tcPr>
            <w:tcW w:w="1609"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.69752</w:t>
            </w:r>
          </w:p>
        </w:tc>
        <w:tc>
          <w:tcPr>
            <w:tcW w:w="1147"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30</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VAR00008</w:t>
            </w:r>
          </w:p>
        </w:tc>
        <w:tc>
          <w:tcPr>
            <w:tcW w:w="1147"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3.1750</w:t>
            </w:r>
          </w:p>
        </w:tc>
        <w:tc>
          <w:tcPr>
            <w:tcW w:w="1609"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.59431</w:t>
            </w:r>
          </w:p>
        </w:tc>
        <w:tc>
          <w:tcPr>
            <w:tcW w:w="1147"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30</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VAR00009</w:t>
            </w:r>
          </w:p>
        </w:tc>
        <w:tc>
          <w:tcPr>
            <w:tcW w:w="1147"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3.0750</w:t>
            </w:r>
          </w:p>
        </w:tc>
        <w:tc>
          <w:tcPr>
            <w:tcW w:w="1609"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.57233</w:t>
            </w:r>
          </w:p>
        </w:tc>
        <w:tc>
          <w:tcPr>
            <w:tcW w:w="1147"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30</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VAR00010</w:t>
            </w:r>
          </w:p>
        </w:tc>
        <w:tc>
          <w:tcPr>
            <w:tcW w:w="1147"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3.1250</w:t>
            </w:r>
          </w:p>
        </w:tc>
        <w:tc>
          <w:tcPr>
            <w:tcW w:w="1609"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.56330</w:t>
            </w:r>
          </w:p>
        </w:tc>
        <w:tc>
          <w:tcPr>
            <w:tcW w:w="1147"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30</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VAR00011</w:t>
            </w:r>
          </w:p>
        </w:tc>
        <w:tc>
          <w:tcPr>
            <w:tcW w:w="1147"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3.0750</w:t>
            </w:r>
          </w:p>
        </w:tc>
        <w:tc>
          <w:tcPr>
            <w:tcW w:w="1609"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.61550</w:t>
            </w:r>
          </w:p>
        </w:tc>
        <w:tc>
          <w:tcPr>
            <w:tcW w:w="1147"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30</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lastRenderedPageBreak/>
              <w:t>VAR00012</w:t>
            </w:r>
          </w:p>
        </w:tc>
        <w:tc>
          <w:tcPr>
            <w:tcW w:w="1147"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3.1750</w:t>
            </w:r>
          </w:p>
        </w:tc>
        <w:tc>
          <w:tcPr>
            <w:tcW w:w="1609"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.59431</w:t>
            </w:r>
          </w:p>
        </w:tc>
        <w:tc>
          <w:tcPr>
            <w:tcW w:w="1147"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30</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VAR00013</w:t>
            </w:r>
          </w:p>
        </w:tc>
        <w:tc>
          <w:tcPr>
            <w:tcW w:w="1147"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3.5000</w:t>
            </w:r>
          </w:p>
        </w:tc>
        <w:tc>
          <w:tcPr>
            <w:tcW w:w="1609"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.81650</w:t>
            </w:r>
          </w:p>
        </w:tc>
        <w:tc>
          <w:tcPr>
            <w:tcW w:w="1147"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30</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VAR00014</w:t>
            </w:r>
          </w:p>
        </w:tc>
        <w:tc>
          <w:tcPr>
            <w:tcW w:w="1147"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2.7750</w:t>
            </w:r>
          </w:p>
        </w:tc>
        <w:tc>
          <w:tcPr>
            <w:tcW w:w="1609"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1.38652</w:t>
            </w:r>
          </w:p>
        </w:tc>
        <w:tc>
          <w:tcPr>
            <w:tcW w:w="1147"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30</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VAR00015</w:t>
            </w:r>
          </w:p>
        </w:tc>
        <w:tc>
          <w:tcPr>
            <w:tcW w:w="1147"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3.6000</w:t>
            </w:r>
          </w:p>
        </w:tc>
        <w:tc>
          <w:tcPr>
            <w:tcW w:w="1609"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.63246</w:t>
            </w:r>
          </w:p>
        </w:tc>
        <w:tc>
          <w:tcPr>
            <w:tcW w:w="1147"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30</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VAR00016</w:t>
            </w:r>
          </w:p>
        </w:tc>
        <w:tc>
          <w:tcPr>
            <w:tcW w:w="1147"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3.5000</w:t>
            </w:r>
          </w:p>
        </w:tc>
        <w:tc>
          <w:tcPr>
            <w:tcW w:w="1609"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.78446</w:t>
            </w:r>
          </w:p>
        </w:tc>
        <w:tc>
          <w:tcPr>
            <w:tcW w:w="1147"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30</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VAR00017</w:t>
            </w:r>
          </w:p>
        </w:tc>
        <w:tc>
          <w:tcPr>
            <w:tcW w:w="1147"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3.6250</w:t>
            </w:r>
          </w:p>
        </w:tc>
        <w:tc>
          <w:tcPr>
            <w:tcW w:w="1609"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.66747</w:t>
            </w:r>
          </w:p>
        </w:tc>
        <w:tc>
          <w:tcPr>
            <w:tcW w:w="1147"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30</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VAR00018</w:t>
            </w:r>
          </w:p>
        </w:tc>
        <w:tc>
          <w:tcPr>
            <w:tcW w:w="1147"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3.4250</w:t>
            </w:r>
          </w:p>
        </w:tc>
        <w:tc>
          <w:tcPr>
            <w:tcW w:w="1609"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.84391</w:t>
            </w:r>
          </w:p>
        </w:tc>
        <w:tc>
          <w:tcPr>
            <w:tcW w:w="1147"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30</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VAR00019</w:t>
            </w:r>
          </w:p>
        </w:tc>
        <w:tc>
          <w:tcPr>
            <w:tcW w:w="1147"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3.5500</w:t>
            </w:r>
          </w:p>
        </w:tc>
        <w:tc>
          <w:tcPr>
            <w:tcW w:w="1609"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.59700</w:t>
            </w:r>
          </w:p>
        </w:tc>
        <w:tc>
          <w:tcPr>
            <w:tcW w:w="1147"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30</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VAR00020</w:t>
            </w:r>
          </w:p>
        </w:tc>
        <w:tc>
          <w:tcPr>
            <w:tcW w:w="1147"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3.7500</w:t>
            </w:r>
          </w:p>
        </w:tc>
        <w:tc>
          <w:tcPr>
            <w:tcW w:w="1609"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.49355</w:t>
            </w:r>
          </w:p>
        </w:tc>
        <w:tc>
          <w:tcPr>
            <w:tcW w:w="1147"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30</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VAR00021</w:t>
            </w:r>
          </w:p>
        </w:tc>
        <w:tc>
          <w:tcPr>
            <w:tcW w:w="1147"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3.6250</w:t>
            </w:r>
          </w:p>
        </w:tc>
        <w:tc>
          <w:tcPr>
            <w:tcW w:w="1609"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.66747</w:t>
            </w:r>
          </w:p>
        </w:tc>
        <w:tc>
          <w:tcPr>
            <w:tcW w:w="1147"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30</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VAR00022</w:t>
            </w:r>
          </w:p>
        </w:tc>
        <w:tc>
          <w:tcPr>
            <w:tcW w:w="1147"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2.9500</w:t>
            </w:r>
          </w:p>
        </w:tc>
        <w:tc>
          <w:tcPr>
            <w:tcW w:w="1609"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.84580</w:t>
            </w:r>
          </w:p>
        </w:tc>
        <w:tc>
          <w:tcPr>
            <w:tcW w:w="1147"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30</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VAR00023</w:t>
            </w:r>
          </w:p>
        </w:tc>
        <w:tc>
          <w:tcPr>
            <w:tcW w:w="1147"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2.6750</w:t>
            </w:r>
          </w:p>
        </w:tc>
        <w:tc>
          <w:tcPr>
            <w:tcW w:w="1609"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.69384</w:t>
            </w:r>
          </w:p>
        </w:tc>
        <w:tc>
          <w:tcPr>
            <w:tcW w:w="1147"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30</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VAR00024</w:t>
            </w:r>
          </w:p>
        </w:tc>
        <w:tc>
          <w:tcPr>
            <w:tcW w:w="1147"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2.7250</w:t>
            </w:r>
          </w:p>
        </w:tc>
        <w:tc>
          <w:tcPr>
            <w:tcW w:w="1609"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.84694</w:t>
            </w:r>
          </w:p>
        </w:tc>
        <w:tc>
          <w:tcPr>
            <w:tcW w:w="1147"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30</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VAR00025</w:t>
            </w:r>
          </w:p>
        </w:tc>
        <w:tc>
          <w:tcPr>
            <w:tcW w:w="1147"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3.0750</w:t>
            </w:r>
          </w:p>
        </w:tc>
        <w:tc>
          <w:tcPr>
            <w:tcW w:w="1609"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.91672</w:t>
            </w:r>
          </w:p>
        </w:tc>
        <w:tc>
          <w:tcPr>
            <w:tcW w:w="1147"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30</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VAR00026</w:t>
            </w:r>
          </w:p>
        </w:tc>
        <w:tc>
          <w:tcPr>
            <w:tcW w:w="1147"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3.1750</w:t>
            </w:r>
          </w:p>
        </w:tc>
        <w:tc>
          <w:tcPr>
            <w:tcW w:w="1609"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.84391</w:t>
            </w:r>
          </w:p>
        </w:tc>
        <w:tc>
          <w:tcPr>
            <w:tcW w:w="1147"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30</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VAR00027</w:t>
            </w:r>
          </w:p>
        </w:tc>
        <w:tc>
          <w:tcPr>
            <w:tcW w:w="1147"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2.4750</w:t>
            </w:r>
          </w:p>
        </w:tc>
        <w:tc>
          <w:tcPr>
            <w:tcW w:w="1609"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.93336</w:t>
            </w:r>
          </w:p>
        </w:tc>
        <w:tc>
          <w:tcPr>
            <w:tcW w:w="1147"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30</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VAR00028</w:t>
            </w:r>
          </w:p>
        </w:tc>
        <w:tc>
          <w:tcPr>
            <w:tcW w:w="1147"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2.8500</w:t>
            </w:r>
          </w:p>
        </w:tc>
        <w:tc>
          <w:tcPr>
            <w:tcW w:w="1609"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1.14466</w:t>
            </w:r>
          </w:p>
        </w:tc>
        <w:tc>
          <w:tcPr>
            <w:tcW w:w="1147"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30</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VAR00029</w:t>
            </w:r>
          </w:p>
        </w:tc>
        <w:tc>
          <w:tcPr>
            <w:tcW w:w="1147"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2.8750</w:t>
            </w:r>
          </w:p>
        </w:tc>
        <w:tc>
          <w:tcPr>
            <w:tcW w:w="1609"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.82236</w:t>
            </w:r>
          </w:p>
        </w:tc>
        <w:tc>
          <w:tcPr>
            <w:tcW w:w="1147"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30</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VAR00030</w:t>
            </w:r>
          </w:p>
        </w:tc>
        <w:tc>
          <w:tcPr>
            <w:tcW w:w="1147"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3.1500</w:t>
            </w:r>
          </w:p>
        </w:tc>
        <w:tc>
          <w:tcPr>
            <w:tcW w:w="1609"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.94868</w:t>
            </w:r>
          </w:p>
        </w:tc>
        <w:tc>
          <w:tcPr>
            <w:tcW w:w="1147"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30</w:t>
            </w:r>
          </w:p>
        </w:tc>
      </w:tr>
      <w:tr w:rsidR="004608AE" w:rsidRPr="006338EB" w:rsidTr="004608AE">
        <w:trPr>
          <w:cantSplit/>
        </w:trPr>
        <w:tc>
          <w:tcPr>
            <w:tcW w:w="1318" w:type="dxa"/>
            <w:tcBorders>
              <w:top w:val="single" w:sz="8" w:space="0" w:color="AEAEAE"/>
              <w:left w:val="nil"/>
              <w:bottom w:val="single" w:sz="8" w:space="0" w:color="AEAEAE"/>
              <w:right w:val="nil"/>
            </w:tcBorders>
            <w:shd w:val="clear" w:color="auto" w:fill="E0E0E0"/>
          </w:tcPr>
          <w:p w:rsidR="004608AE" w:rsidRPr="006338EB" w:rsidRDefault="004608AE" w:rsidP="004608AE">
            <w:pPr>
              <w:autoSpaceDE w:val="0"/>
              <w:autoSpaceDN w:val="0"/>
              <w:adjustRightInd w:val="0"/>
              <w:spacing w:line="320" w:lineRule="atLeast"/>
              <w:ind w:left="60" w:right="60"/>
              <w:rPr>
                <w:rFonts w:ascii="Times New Roman" w:hAnsi="Times New Roman" w:cs="Times New Roman"/>
                <w:color w:val="264A60"/>
                <w:sz w:val="24"/>
                <w:szCs w:val="24"/>
              </w:rPr>
            </w:pPr>
            <w:r w:rsidRPr="006338EB">
              <w:rPr>
                <w:rFonts w:ascii="Times New Roman" w:hAnsi="Times New Roman" w:cs="Times New Roman"/>
                <w:color w:val="264A60"/>
                <w:sz w:val="24"/>
                <w:szCs w:val="24"/>
              </w:rPr>
              <w:t>VAR00031</w:t>
            </w:r>
          </w:p>
        </w:tc>
        <w:tc>
          <w:tcPr>
            <w:tcW w:w="1147" w:type="dxa"/>
            <w:tcBorders>
              <w:top w:val="single" w:sz="8" w:space="0" w:color="AEAEAE"/>
              <w:left w:val="nil"/>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3.5500</w:t>
            </w:r>
          </w:p>
        </w:tc>
        <w:tc>
          <w:tcPr>
            <w:tcW w:w="1609" w:type="dxa"/>
            <w:tcBorders>
              <w:top w:val="single" w:sz="8" w:space="0" w:color="AEAEAE"/>
              <w:left w:val="single" w:sz="8" w:space="0" w:color="E0E0E0"/>
              <w:bottom w:val="single" w:sz="8" w:space="0" w:color="AEAEAE"/>
              <w:right w:val="single" w:sz="8" w:space="0" w:color="E0E0E0"/>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.78283</w:t>
            </w:r>
          </w:p>
        </w:tc>
        <w:tc>
          <w:tcPr>
            <w:tcW w:w="1147" w:type="dxa"/>
            <w:tcBorders>
              <w:top w:val="single" w:sz="8" w:space="0" w:color="AEAEAE"/>
              <w:left w:val="single" w:sz="8" w:space="0" w:color="E0E0E0"/>
              <w:bottom w:val="single" w:sz="8" w:space="0" w:color="AEAEAE"/>
              <w:right w:val="nil"/>
            </w:tcBorders>
            <w:shd w:val="clear" w:color="auto" w:fill="FFFFFF"/>
          </w:tcPr>
          <w:p w:rsidR="004608AE" w:rsidRPr="006338EB" w:rsidRDefault="004608AE" w:rsidP="004608AE">
            <w:pPr>
              <w:autoSpaceDE w:val="0"/>
              <w:autoSpaceDN w:val="0"/>
              <w:adjustRightInd w:val="0"/>
              <w:spacing w:line="320" w:lineRule="atLeast"/>
              <w:ind w:left="60" w:right="60"/>
              <w:jc w:val="right"/>
              <w:rPr>
                <w:rFonts w:ascii="Times New Roman" w:hAnsi="Times New Roman" w:cs="Times New Roman"/>
                <w:color w:val="010205"/>
                <w:sz w:val="24"/>
                <w:szCs w:val="24"/>
              </w:rPr>
            </w:pPr>
            <w:r w:rsidRPr="006338EB">
              <w:rPr>
                <w:rFonts w:ascii="Times New Roman" w:hAnsi="Times New Roman" w:cs="Times New Roman"/>
                <w:color w:val="010205"/>
                <w:sz w:val="24"/>
                <w:szCs w:val="24"/>
              </w:rPr>
              <w:t>30</w:t>
            </w:r>
          </w:p>
        </w:tc>
      </w:tr>
    </w:tbl>
    <w:p w:rsidR="004608AE" w:rsidRPr="006338EB" w:rsidRDefault="004608AE" w:rsidP="004608AE">
      <w:pPr>
        <w:rPr>
          <w:rFonts w:ascii="Times New Roman" w:hAnsi="Times New Roman" w:cs="Times New Roman"/>
          <w:sz w:val="24"/>
          <w:szCs w:val="24"/>
        </w:rPr>
      </w:pPr>
    </w:p>
    <w:p w:rsidR="004608AE" w:rsidRPr="006338EB" w:rsidRDefault="004608AE" w:rsidP="004608AE">
      <w:pPr>
        <w:spacing w:line="480" w:lineRule="auto"/>
        <w:rPr>
          <w:rFonts w:ascii="Times New Roman" w:eastAsia="Times New Roman" w:hAnsi="Times New Roman" w:cs="Times New Roman"/>
          <w:b/>
          <w:sz w:val="24"/>
          <w:szCs w:val="24"/>
        </w:rPr>
      </w:pPr>
    </w:p>
    <w:p w:rsidR="000D4AEA" w:rsidRDefault="000D4AEA" w:rsidP="000D4AEA">
      <w:pPr>
        <w:spacing w:after="0" w:line="240" w:lineRule="auto"/>
        <w:rPr>
          <w:rFonts w:ascii="Times New Roman" w:eastAsia="Times New Roman" w:hAnsi="Times New Roman" w:cs="Times New Roman"/>
          <w:b/>
          <w:sz w:val="24"/>
          <w:szCs w:val="24"/>
        </w:rPr>
      </w:pPr>
    </w:p>
    <w:p w:rsidR="000D4AEA" w:rsidRDefault="000D4AEA" w:rsidP="000D4AEA">
      <w:pPr>
        <w:spacing w:after="0" w:line="240" w:lineRule="auto"/>
        <w:rPr>
          <w:rFonts w:ascii="Times New Roman" w:eastAsia="Times New Roman" w:hAnsi="Times New Roman" w:cs="Times New Roman"/>
          <w:b/>
          <w:sz w:val="24"/>
          <w:szCs w:val="24"/>
        </w:rPr>
      </w:pPr>
    </w:p>
    <w:p w:rsidR="000D4AEA" w:rsidRDefault="000D4AEA" w:rsidP="000D4AEA">
      <w:pPr>
        <w:spacing w:after="0" w:line="240" w:lineRule="auto"/>
        <w:rPr>
          <w:rFonts w:ascii="Times New Roman" w:eastAsia="Times New Roman" w:hAnsi="Times New Roman" w:cs="Times New Roman"/>
          <w:b/>
          <w:sz w:val="24"/>
          <w:szCs w:val="24"/>
        </w:rPr>
      </w:pPr>
    </w:p>
    <w:p w:rsidR="004608AE" w:rsidRPr="006338EB" w:rsidRDefault="00AD5B85" w:rsidP="000D4AE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APPENDIX G</w:t>
      </w:r>
    </w:p>
    <w:p w:rsidR="004608AE" w:rsidRPr="006338EB" w:rsidRDefault="004608AE" w:rsidP="004608AE">
      <w:pPr>
        <w:spacing w:after="0" w:line="240" w:lineRule="auto"/>
        <w:jc w:val="center"/>
        <w:rPr>
          <w:rFonts w:ascii="Times New Roman" w:eastAsia="Times New Roman" w:hAnsi="Times New Roman" w:cs="Times New Roman"/>
          <w:b/>
          <w:sz w:val="24"/>
          <w:szCs w:val="24"/>
        </w:rPr>
      </w:pPr>
    </w:p>
    <w:p w:rsidR="004608AE" w:rsidRPr="006338EB" w:rsidRDefault="004608AE" w:rsidP="004608AE">
      <w:pPr>
        <w:spacing w:line="480" w:lineRule="auto"/>
        <w:jc w:val="center"/>
        <w:rPr>
          <w:rFonts w:ascii="Times New Roman" w:eastAsia="Times New Roman" w:hAnsi="Times New Roman" w:cs="Times New Roman"/>
          <w:b/>
          <w:sz w:val="24"/>
          <w:szCs w:val="24"/>
        </w:rPr>
      </w:pPr>
      <w:r w:rsidRPr="006338EB">
        <w:rPr>
          <w:rFonts w:ascii="Times New Roman" w:eastAsia="Times New Roman" w:hAnsi="Times New Roman" w:cs="Times New Roman"/>
          <w:b/>
          <w:sz w:val="24"/>
          <w:szCs w:val="24"/>
        </w:rPr>
        <w:t>VALIDATION REPORT</w:t>
      </w:r>
    </w:p>
    <w:p w:rsidR="004608AE" w:rsidRPr="006338EB" w:rsidRDefault="004608AE" w:rsidP="004608AE">
      <w:pPr>
        <w:spacing w:line="480" w:lineRule="auto"/>
        <w:jc w:val="center"/>
        <w:rPr>
          <w:rFonts w:ascii="Times New Roman" w:eastAsia="Times New Roman" w:hAnsi="Times New Roman" w:cs="Times New Roman"/>
          <w:b/>
          <w:sz w:val="24"/>
          <w:szCs w:val="24"/>
        </w:rPr>
      </w:pPr>
      <w:r w:rsidRPr="006338EB">
        <w:rPr>
          <w:rFonts w:ascii="Times New Roman" w:eastAsia="Times New Roman" w:hAnsi="Times New Roman" w:cs="Times New Roman"/>
          <w:b/>
          <w:noProof/>
          <w:sz w:val="24"/>
          <w:szCs w:val="24"/>
        </w:rPr>
        <w:drawing>
          <wp:inline distT="0" distB="0" distL="0" distR="0">
            <wp:extent cx="5200182" cy="6500191"/>
            <wp:effectExtent l="0" t="0" r="635" b="0"/>
            <wp:docPr id="1" name="Picture 512319219" descr="C:\Users\HP PC\Desktop\evaluation for questionnair\IMG-20231004-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 PC\Desktop\evaluation for questionnair\IMG-20231004-WA0001.jpg"/>
                    <pic:cNvPicPr>
                      <a:picLocks noChangeAspect="1" noChangeArrowheads="1"/>
                    </pic:cNvPicPr>
                  </pic:nvPicPr>
                  <pic:blipFill>
                    <a:blip r:embed="rId16">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04639" cy="6505762"/>
                    </a:xfrm>
                    <a:prstGeom prst="rect">
                      <a:avLst/>
                    </a:prstGeom>
                    <a:noFill/>
                    <a:ln>
                      <a:noFill/>
                    </a:ln>
                  </pic:spPr>
                </pic:pic>
              </a:graphicData>
            </a:graphic>
          </wp:inline>
        </w:drawing>
      </w:r>
    </w:p>
    <w:p w:rsidR="004608AE" w:rsidRPr="006338EB" w:rsidRDefault="004608AE" w:rsidP="004608AE">
      <w:pPr>
        <w:spacing w:line="480" w:lineRule="auto"/>
        <w:jc w:val="center"/>
        <w:rPr>
          <w:rFonts w:ascii="Times New Roman" w:eastAsia="Times New Roman" w:hAnsi="Times New Roman" w:cs="Times New Roman"/>
          <w:b/>
          <w:sz w:val="24"/>
          <w:szCs w:val="24"/>
        </w:rPr>
      </w:pPr>
      <w:r w:rsidRPr="006338EB">
        <w:rPr>
          <w:rFonts w:ascii="Times New Roman" w:eastAsia="Times New Roman" w:hAnsi="Times New Roman" w:cs="Times New Roman"/>
          <w:b/>
          <w:noProof/>
          <w:sz w:val="24"/>
          <w:szCs w:val="24"/>
        </w:rPr>
        <w:lastRenderedPageBreak/>
        <w:drawing>
          <wp:inline distT="0" distB="0" distL="0" distR="0">
            <wp:extent cx="5943600" cy="8412480"/>
            <wp:effectExtent l="0" t="0" r="0" b="7620"/>
            <wp:docPr id="2" name="Picture 27" descr="C:\Users\HP PC\Desktop\evaluation for questionnair\IMG-20231004-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 PC\Desktop\evaluation for questionnair\IMG-20231004-WA0010.jpg"/>
                    <pic:cNvPicPr>
                      <a:picLocks noChangeAspect="1" noChangeArrowheads="1"/>
                    </pic:cNvPicPr>
                  </pic:nvPicPr>
                  <pic:blipFill>
                    <a:blip r:embed="rId17">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600" cy="8412480"/>
                    </a:xfrm>
                    <a:prstGeom prst="rect">
                      <a:avLst/>
                    </a:prstGeom>
                    <a:noFill/>
                    <a:ln>
                      <a:noFill/>
                    </a:ln>
                  </pic:spPr>
                </pic:pic>
              </a:graphicData>
            </a:graphic>
          </wp:inline>
        </w:drawing>
      </w:r>
    </w:p>
    <w:p w:rsidR="005315EB" w:rsidRPr="009145FF" w:rsidRDefault="004608AE" w:rsidP="009145FF">
      <w:pPr>
        <w:spacing w:line="480" w:lineRule="auto"/>
        <w:jc w:val="center"/>
        <w:rPr>
          <w:rFonts w:ascii="Times New Roman" w:eastAsia="Times New Roman" w:hAnsi="Times New Roman" w:cs="Times New Roman"/>
          <w:b/>
          <w:sz w:val="24"/>
          <w:szCs w:val="24"/>
        </w:rPr>
      </w:pPr>
      <w:r w:rsidRPr="006338EB">
        <w:rPr>
          <w:rFonts w:ascii="Times New Roman" w:eastAsia="Times New Roman" w:hAnsi="Times New Roman" w:cs="Times New Roman"/>
          <w:b/>
          <w:noProof/>
          <w:sz w:val="24"/>
          <w:szCs w:val="24"/>
        </w:rPr>
        <w:lastRenderedPageBreak/>
        <w:drawing>
          <wp:inline distT="0" distB="0" distL="0" distR="0">
            <wp:extent cx="5943600" cy="8412480"/>
            <wp:effectExtent l="0" t="0" r="0" b="7620"/>
            <wp:docPr id="3" name="Picture 28" descr="C:\Users\HP PC\Desktop\evaluation for questionnair\IMG-20231004-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 PC\Desktop\evaluation for questionnair\IMG-20231004-WA0009.jpg"/>
                    <pic:cNvPicPr>
                      <a:picLocks noChangeAspect="1" noChangeArrowheads="1"/>
                    </pic:cNvPicPr>
                  </pic:nvPicPr>
                  <pic:blipFill>
                    <a:blip r:embed="rId18">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600" cy="8412480"/>
                    </a:xfrm>
                    <a:prstGeom prst="rect">
                      <a:avLst/>
                    </a:prstGeom>
                    <a:noFill/>
                    <a:ln>
                      <a:noFill/>
                    </a:ln>
                  </pic:spPr>
                </pic:pic>
              </a:graphicData>
            </a:graphic>
          </wp:inline>
        </w:drawing>
      </w:r>
    </w:p>
    <w:sectPr w:rsidR="005315EB" w:rsidRPr="009145FF" w:rsidSect="004608AE">
      <w:headerReference w:type="default" r:id="rId1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1930" w:rsidRDefault="00321930" w:rsidP="008B5210">
      <w:pPr>
        <w:spacing w:after="0" w:line="240" w:lineRule="auto"/>
      </w:pPr>
      <w:r>
        <w:separator/>
      </w:r>
    </w:p>
  </w:endnote>
  <w:endnote w:type="continuationSeparator" w:id="1">
    <w:p w:rsidR="00321930" w:rsidRDefault="00321930" w:rsidP="008B52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Regular">
    <w:altName w:val="MS Mincho"/>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1930" w:rsidRDefault="00321930" w:rsidP="008B5210">
      <w:pPr>
        <w:spacing w:after="0" w:line="240" w:lineRule="auto"/>
      </w:pPr>
      <w:r>
        <w:separator/>
      </w:r>
    </w:p>
  </w:footnote>
  <w:footnote w:type="continuationSeparator" w:id="1">
    <w:p w:rsidR="00321930" w:rsidRDefault="00321930" w:rsidP="008B5210">
      <w:pPr>
        <w:spacing w:after="0" w:line="240" w:lineRule="auto"/>
      </w:pPr>
      <w:r>
        <w:continuationSeparator/>
      </w:r>
    </w:p>
  </w:footnote>
  <w:footnote w:id="2">
    <w:p w:rsidR="008D39B4" w:rsidRDefault="008D39B4">
      <w:pPr>
        <w:pStyle w:val="FootnoteText"/>
      </w:pPr>
      <w:r>
        <w:rPr>
          <w:rStyle w:val="FootnoteReference"/>
        </w:rPr>
        <w:footnoteRef/>
      </w:r>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7985360"/>
      <w:docPartObj>
        <w:docPartGallery w:val="Page Numbers (Top of Page)"/>
        <w:docPartUnique/>
      </w:docPartObj>
    </w:sdtPr>
    <w:sdtContent>
      <w:p w:rsidR="008D39B4" w:rsidRDefault="008D39B4">
        <w:pPr>
          <w:pStyle w:val="Header"/>
          <w:jc w:val="center"/>
        </w:pPr>
        <w:fldSimple w:instr=" PAGE   \* MERGEFORMAT ">
          <w:r w:rsidR="004C1696">
            <w:rPr>
              <w:noProof/>
            </w:rPr>
            <w:t>140</w:t>
          </w:r>
        </w:fldSimple>
      </w:p>
    </w:sdtContent>
  </w:sdt>
  <w:p w:rsidR="008D39B4" w:rsidRDefault="008D39B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2F8"/>
    <w:multiLevelType w:val="hybridMultilevel"/>
    <w:tmpl w:val="1C401E6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394D73"/>
    <w:multiLevelType w:val="hybridMultilevel"/>
    <w:tmpl w:val="CF6C1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03603B81"/>
    <w:multiLevelType w:val="multilevel"/>
    <w:tmpl w:val="22A0B3B2"/>
    <w:lvl w:ilvl="0">
      <w:start w:val="1"/>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39925B6"/>
    <w:multiLevelType w:val="hybridMultilevel"/>
    <w:tmpl w:val="EFF670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AF3F1B"/>
    <w:multiLevelType w:val="multilevel"/>
    <w:tmpl w:val="6D980388"/>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0AEC220C"/>
    <w:multiLevelType w:val="hybridMultilevel"/>
    <w:tmpl w:val="1DCA1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646CC1"/>
    <w:multiLevelType w:val="hybridMultilevel"/>
    <w:tmpl w:val="93AA8E34"/>
    <w:lvl w:ilvl="0" w:tplc="7638C28A">
      <w:start w:val="11"/>
      <w:numFmt w:val="decimal"/>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7">
    <w:nsid w:val="0F0F6852"/>
    <w:multiLevelType w:val="multilevel"/>
    <w:tmpl w:val="08C25E74"/>
    <w:lvl w:ilvl="0">
      <w:start w:val="1"/>
      <w:numFmt w:val="decimal"/>
      <w:lvlText w:val="%1.0"/>
      <w:lvlJc w:val="left"/>
      <w:pPr>
        <w:ind w:left="468" w:hanging="468"/>
      </w:pPr>
      <w:rPr>
        <w:rFonts w:hint="default"/>
        <w:b/>
      </w:rPr>
    </w:lvl>
    <w:lvl w:ilvl="1">
      <w:start w:val="1"/>
      <w:numFmt w:val="decimal"/>
      <w:lvlText w:val="%1.%2"/>
      <w:lvlJc w:val="left"/>
      <w:pPr>
        <w:ind w:left="1188" w:hanging="468"/>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nsid w:val="143F6FFE"/>
    <w:multiLevelType w:val="multilevel"/>
    <w:tmpl w:val="FF82C5A6"/>
    <w:lvl w:ilvl="0">
      <w:start w:val="1"/>
      <w:numFmt w:val="decimal"/>
      <w:lvlText w:val="%1."/>
      <w:lvlJc w:val="left"/>
      <w:pPr>
        <w:ind w:left="720" w:hanging="360"/>
      </w:pPr>
      <w:rPr>
        <w:rFonts w:hAnsi="Symbol"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98131FC"/>
    <w:multiLevelType w:val="hybridMultilevel"/>
    <w:tmpl w:val="82986500"/>
    <w:lvl w:ilvl="0" w:tplc="36FCB16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8C59F9"/>
    <w:multiLevelType w:val="multilevel"/>
    <w:tmpl w:val="BF82830C"/>
    <w:lvl w:ilvl="0">
      <w:start w:val="1"/>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21CC429A"/>
    <w:multiLevelType w:val="hybridMultilevel"/>
    <w:tmpl w:val="0F3E2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3B3ED8"/>
    <w:multiLevelType w:val="multilevel"/>
    <w:tmpl w:val="50CC1DBC"/>
    <w:lvl w:ilvl="0">
      <w:start w:val="1"/>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nsid w:val="24DD7B5B"/>
    <w:multiLevelType w:val="multilevel"/>
    <w:tmpl w:val="6788578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5DB6CF6"/>
    <w:multiLevelType w:val="hybridMultilevel"/>
    <w:tmpl w:val="04C40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D6246D6"/>
    <w:multiLevelType w:val="multilevel"/>
    <w:tmpl w:val="60E6BE0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2C15C92"/>
    <w:multiLevelType w:val="hybridMultilevel"/>
    <w:tmpl w:val="217E60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3A575BA"/>
    <w:multiLevelType w:val="hybridMultilevel"/>
    <w:tmpl w:val="2B34B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81A0F78"/>
    <w:multiLevelType w:val="multilevel"/>
    <w:tmpl w:val="3344FE0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FDF0A31"/>
    <w:multiLevelType w:val="hybridMultilevel"/>
    <w:tmpl w:val="022E10B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2F1572B"/>
    <w:multiLevelType w:val="hybridMultilevel"/>
    <w:tmpl w:val="5418A74A"/>
    <w:lvl w:ilvl="0" w:tplc="408EE4EE">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1">
    <w:nsid w:val="4C150367"/>
    <w:multiLevelType w:val="multilevel"/>
    <w:tmpl w:val="9006A31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51BF5006"/>
    <w:multiLevelType w:val="multilevel"/>
    <w:tmpl w:val="8EBE8ED2"/>
    <w:lvl w:ilvl="0">
      <w:start w:val="1"/>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nsid w:val="551F5D2B"/>
    <w:multiLevelType w:val="multilevel"/>
    <w:tmpl w:val="677EE46C"/>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6571731"/>
    <w:multiLevelType w:val="hybridMultilevel"/>
    <w:tmpl w:val="C3D0899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B592E07"/>
    <w:multiLevelType w:val="hybridMultilevel"/>
    <w:tmpl w:val="463CE4BE"/>
    <w:lvl w:ilvl="0" w:tplc="EE82853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D1111CE"/>
    <w:multiLevelType w:val="hybridMultilevel"/>
    <w:tmpl w:val="066E0396"/>
    <w:lvl w:ilvl="0" w:tplc="E9560B4C">
      <w:start w:val="1"/>
      <w:numFmt w:val="decimal"/>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F70203C"/>
    <w:multiLevelType w:val="hybridMultilevel"/>
    <w:tmpl w:val="6290C93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45A2A00"/>
    <w:multiLevelType w:val="hybridMultilevel"/>
    <w:tmpl w:val="53C884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5AD5765"/>
    <w:multiLevelType w:val="multilevel"/>
    <w:tmpl w:val="03B0E9E2"/>
    <w:lvl w:ilvl="0">
      <w:start w:val="1"/>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nsid w:val="71423DE9"/>
    <w:multiLevelType w:val="hybridMultilevel"/>
    <w:tmpl w:val="CF6C1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732F2153"/>
    <w:multiLevelType w:val="hybridMultilevel"/>
    <w:tmpl w:val="CA4AF932"/>
    <w:lvl w:ilvl="0" w:tplc="7638C28A">
      <w:start w:val="1"/>
      <w:numFmt w:val="decimal"/>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32">
    <w:nsid w:val="762A0C34"/>
    <w:multiLevelType w:val="hybridMultilevel"/>
    <w:tmpl w:val="DE7CFA3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9A27F2B"/>
    <w:multiLevelType w:val="hybridMultilevel"/>
    <w:tmpl w:val="C364697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A653EE3"/>
    <w:multiLevelType w:val="multilevel"/>
    <w:tmpl w:val="CF5A3DF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7AA2789D"/>
    <w:multiLevelType w:val="hybridMultilevel"/>
    <w:tmpl w:val="F912D0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F2A4ED6"/>
    <w:multiLevelType w:val="multilevel"/>
    <w:tmpl w:val="56F8BE2E"/>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5"/>
  </w:num>
  <w:num w:numId="2">
    <w:abstractNumId w:val="11"/>
  </w:num>
  <w:num w:numId="3">
    <w:abstractNumId w:val="15"/>
  </w:num>
  <w:num w:numId="4">
    <w:abstractNumId w:val="29"/>
  </w:num>
  <w:num w:numId="5">
    <w:abstractNumId w:val="17"/>
  </w:num>
  <w:num w:numId="6">
    <w:abstractNumId w:val="7"/>
  </w:num>
  <w:num w:numId="7">
    <w:abstractNumId w:val="13"/>
  </w:num>
  <w:num w:numId="8">
    <w:abstractNumId w:val="14"/>
  </w:num>
  <w:num w:numId="9">
    <w:abstractNumId w:val="31"/>
  </w:num>
  <w:num w:numId="10">
    <w:abstractNumId w:val="18"/>
  </w:num>
  <w:num w:numId="11">
    <w:abstractNumId w:val="20"/>
  </w:num>
  <w:num w:numId="12">
    <w:abstractNumId w:val="16"/>
  </w:num>
  <w:num w:numId="13">
    <w:abstractNumId w:val="6"/>
  </w:num>
  <w:num w:numId="14">
    <w:abstractNumId w:val="22"/>
  </w:num>
  <w:num w:numId="15">
    <w:abstractNumId w:val="34"/>
  </w:num>
  <w:num w:numId="16">
    <w:abstractNumId w:val="1"/>
  </w:num>
  <w:num w:numId="17">
    <w:abstractNumId w:val="30"/>
  </w:num>
  <w:num w:numId="18">
    <w:abstractNumId w:val="4"/>
  </w:num>
  <w:num w:numId="19">
    <w:abstractNumId w:val="26"/>
  </w:num>
  <w:num w:numId="20">
    <w:abstractNumId w:val="23"/>
  </w:num>
  <w:num w:numId="21">
    <w:abstractNumId w:val="8"/>
  </w:num>
  <w:num w:numId="22">
    <w:abstractNumId w:val="9"/>
  </w:num>
  <w:num w:numId="23">
    <w:abstractNumId w:val="28"/>
  </w:num>
  <w:num w:numId="24">
    <w:abstractNumId w:val="21"/>
  </w:num>
  <w:num w:numId="25">
    <w:abstractNumId w:val="35"/>
  </w:num>
  <w:num w:numId="26">
    <w:abstractNumId w:val="32"/>
  </w:num>
  <w:num w:numId="27">
    <w:abstractNumId w:val="19"/>
  </w:num>
  <w:num w:numId="28">
    <w:abstractNumId w:val="33"/>
  </w:num>
  <w:num w:numId="29">
    <w:abstractNumId w:val="24"/>
  </w:num>
  <w:num w:numId="30">
    <w:abstractNumId w:val="36"/>
  </w:num>
  <w:num w:numId="31">
    <w:abstractNumId w:val="2"/>
  </w:num>
  <w:num w:numId="32">
    <w:abstractNumId w:val="10"/>
  </w:num>
  <w:num w:numId="33">
    <w:abstractNumId w:val="12"/>
  </w:num>
  <w:num w:numId="34">
    <w:abstractNumId w:val="0"/>
  </w:num>
  <w:num w:numId="35">
    <w:abstractNumId w:val="3"/>
  </w:num>
  <w:num w:numId="36">
    <w:abstractNumId w:val="27"/>
  </w:num>
  <w:num w:numId="3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608AE"/>
    <w:rsid w:val="00002AE2"/>
    <w:rsid w:val="00005FD2"/>
    <w:rsid w:val="00020B32"/>
    <w:rsid w:val="000324EC"/>
    <w:rsid w:val="0003386E"/>
    <w:rsid w:val="00033DD4"/>
    <w:rsid w:val="00035AA4"/>
    <w:rsid w:val="00050BCB"/>
    <w:rsid w:val="000516FA"/>
    <w:rsid w:val="000530BF"/>
    <w:rsid w:val="00057909"/>
    <w:rsid w:val="00061D69"/>
    <w:rsid w:val="000710FB"/>
    <w:rsid w:val="000874A1"/>
    <w:rsid w:val="00095BEB"/>
    <w:rsid w:val="000A4C5F"/>
    <w:rsid w:val="000B4DC4"/>
    <w:rsid w:val="000B62EB"/>
    <w:rsid w:val="000C4258"/>
    <w:rsid w:val="000D0035"/>
    <w:rsid w:val="000D47B8"/>
    <w:rsid w:val="000D4AEA"/>
    <w:rsid w:val="001028EB"/>
    <w:rsid w:val="00112005"/>
    <w:rsid w:val="0012718B"/>
    <w:rsid w:val="00130F9B"/>
    <w:rsid w:val="001331D6"/>
    <w:rsid w:val="00133AC8"/>
    <w:rsid w:val="0013498F"/>
    <w:rsid w:val="00136B0E"/>
    <w:rsid w:val="00136D44"/>
    <w:rsid w:val="0014097A"/>
    <w:rsid w:val="00143940"/>
    <w:rsid w:val="001470BF"/>
    <w:rsid w:val="0015183B"/>
    <w:rsid w:val="0015203E"/>
    <w:rsid w:val="00154011"/>
    <w:rsid w:val="00163BE8"/>
    <w:rsid w:val="001828DD"/>
    <w:rsid w:val="001B1D24"/>
    <w:rsid w:val="001B3414"/>
    <w:rsid w:val="001B4272"/>
    <w:rsid w:val="001B7084"/>
    <w:rsid w:val="001C3F16"/>
    <w:rsid w:val="001C446C"/>
    <w:rsid w:val="001D38DE"/>
    <w:rsid w:val="001E1455"/>
    <w:rsid w:val="001F623C"/>
    <w:rsid w:val="002004BB"/>
    <w:rsid w:val="00200C4E"/>
    <w:rsid w:val="00203B58"/>
    <w:rsid w:val="00215ED3"/>
    <w:rsid w:val="002247D1"/>
    <w:rsid w:val="0022768D"/>
    <w:rsid w:val="00242E15"/>
    <w:rsid w:val="002442E4"/>
    <w:rsid w:val="002454BB"/>
    <w:rsid w:val="0025026A"/>
    <w:rsid w:val="00255208"/>
    <w:rsid w:val="002637A9"/>
    <w:rsid w:val="0027120E"/>
    <w:rsid w:val="00272578"/>
    <w:rsid w:val="002727B8"/>
    <w:rsid w:val="002733B4"/>
    <w:rsid w:val="00281DC5"/>
    <w:rsid w:val="00294AAF"/>
    <w:rsid w:val="00296B84"/>
    <w:rsid w:val="002C3AA4"/>
    <w:rsid w:val="002C3CBE"/>
    <w:rsid w:val="002C568D"/>
    <w:rsid w:val="002C66E5"/>
    <w:rsid w:val="002D3F10"/>
    <w:rsid w:val="002E54C4"/>
    <w:rsid w:val="00300C06"/>
    <w:rsid w:val="00302D46"/>
    <w:rsid w:val="003120D4"/>
    <w:rsid w:val="00317B7B"/>
    <w:rsid w:val="00321930"/>
    <w:rsid w:val="00336ED2"/>
    <w:rsid w:val="003470F5"/>
    <w:rsid w:val="003472EB"/>
    <w:rsid w:val="00351063"/>
    <w:rsid w:val="003545AC"/>
    <w:rsid w:val="003867FF"/>
    <w:rsid w:val="00390FE3"/>
    <w:rsid w:val="00391B7C"/>
    <w:rsid w:val="00392513"/>
    <w:rsid w:val="00395F7C"/>
    <w:rsid w:val="0039785A"/>
    <w:rsid w:val="003A42E3"/>
    <w:rsid w:val="003B562B"/>
    <w:rsid w:val="003C0228"/>
    <w:rsid w:val="003D07F7"/>
    <w:rsid w:val="003D3593"/>
    <w:rsid w:val="003D567B"/>
    <w:rsid w:val="003F595C"/>
    <w:rsid w:val="003F751F"/>
    <w:rsid w:val="00401979"/>
    <w:rsid w:val="004143F3"/>
    <w:rsid w:val="00414649"/>
    <w:rsid w:val="0041757B"/>
    <w:rsid w:val="004244C0"/>
    <w:rsid w:val="0043022F"/>
    <w:rsid w:val="004412D1"/>
    <w:rsid w:val="00454EBB"/>
    <w:rsid w:val="004608AE"/>
    <w:rsid w:val="004824BD"/>
    <w:rsid w:val="004924A1"/>
    <w:rsid w:val="0049558C"/>
    <w:rsid w:val="00495D46"/>
    <w:rsid w:val="004B096F"/>
    <w:rsid w:val="004B4E2E"/>
    <w:rsid w:val="004C1696"/>
    <w:rsid w:val="004C665C"/>
    <w:rsid w:val="004D3856"/>
    <w:rsid w:val="004D5C5D"/>
    <w:rsid w:val="004D7490"/>
    <w:rsid w:val="004F0C05"/>
    <w:rsid w:val="004F2600"/>
    <w:rsid w:val="0051039D"/>
    <w:rsid w:val="005168B6"/>
    <w:rsid w:val="005315EB"/>
    <w:rsid w:val="00545BC4"/>
    <w:rsid w:val="00546B5E"/>
    <w:rsid w:val="00570D79"/>
    <w:rsid w:val="00581D72"/>
    <w:rsid w:val="005829C9"/>
    <w:rsid w:val="00591375"/>
    <w:rsid w:val="005A5559"/>
    <w:rsid w:val="005B5183"/>
    <w:rsid w:val="005C0AED"/>
    <w:rsid w:val="005C586B"/>
    <w:rsid w:val="00612431"/>
    <w:rsid w:val="006240D0"/>
    <w:rsid w:val="006338EB"/>
    <w:rsid w:val="006356E3"/>
    <w:rsid w:val="0064559A"/>
    <w:rsid w:val="00670ED6"/>
    <w:rsid w:val="00681143"/>
    <w:rsid w:val="006B17FB"/>
    <w:rsid w:val="006B2CFB"/>
    <w:rsid w:val="006B6E50"/>
    <w:rsid w:val="006C6AFB"/>
    <w:rsid w:val="006C771D"/>
    <w:rsid w:val="006D12DF"/>
    <w:rsid w:val="006D4422"/>
    <w:rsid w:val="006D5901"/>
    <w:rsid w:val="006E4756"/>
    <w:rsid w:val="006F33CD"/>
    <w:rsid w:val="007002DD"/>
    <w:rsid w:val="00705532"/>
    <w:rsid w:val="00707E60"/>
    <w:rsid w:val="0071536A"/>
    <w:rsid w:val="00730CAA"/>
    <w:rsid w:val="00736748"/>
    <w:rsid w:val="007376A3"/>
    <w:rsid w:val="0074053F"/>
    <w:rsid w:val="00746B7A"/>
    <w:rsid w:val="00763B93"/>
    <w:rsid w:val="00770197"/>
    <w:rsid w:val="00771D9B"/>
    <w:rsid w:val="00773D8F"/>
    <w:rsid w:val="00781EB4"/>
    <w:rsid w:val="00787B7C"/>
    <w:rsid w:val="007A06AB"/>
    <w:rsid w:val="007A6492"/>
    <w:rsid w:val="007A6C21"/>
    <w:rsid w:val="007B6876"/>
    <w:rsid w:val="007C3759"/>
    <w:rsid w:val="007C5E06"/>
    <w:rsid w:val="007F0B7C"/>
    <w:rsid w:val="0080447A"/>
    <w:rsid w:val="00807183"/>
    <w:rsid w:val="008119BB"/>
    <w:rsid w:val="0081374B"/>
    <w:rsid w:val="0081574F"/>
    <w:rsid w:val="00831254"/>
    <w:rsid w:val="00833ED2"/>
    <w:rsid w:val="00836D1B"/>
    <w:rsid w:val="00851D64"/>
    <w:rsid w:val="00862720"/>
    <w:rsid w:val="0086560F"/>
    <w:rsid w:val="00872AF4"/>
    <w:rsid w:val="00873AC7"/>
    <w:rsid w:val="00883180"/>
    <w:rsid w:val="00886E81"/>
    <w:rsid w:val="008906B5"/>
    <w:rsid w:val="00893A8C"/>
    <w:rsid w:val="008B3628"/>
    <w:rsid w:val="008B3F47"/>
    <w:rsid w:val="008B5210"/>
    <w:rsid w:val="008C5DB4"/>
    <w:rsid w:val="008D39B4"/>
    <w:rsid w:val="008E727E"/>
    <w:rsid w:val="008F4CDF"/>
    <w:rsid w:val="009000A8"/>
    <w:rsid w:val="009145FF"/>
    <w:rsid w:val="00924B95"/>
    <w:rsid w:val="009324B8"/>
    <w:rsid w:val="00951BCF"/>
    <w:rsid w:val="00954A6F"/>
    <w:rsid w:val="00956A9D"/>
    <w:rsid w:val="0095767F"/>
    <w:rsid w:val="009679D3"/>
    <w:rsid w:val="0099145A"/>
    <w:rsid w:val="0099435E"/>
    <w:rsid w:val="009A355D"/>
    <w:rsid w:val="009A62D4"/>
    <w:rsid w:val="009B0406"/>
    <w:rsid w:val="009B708C"/>
    <w:rsid w:val="009C5D25"/>
    <w:rsid w:val="009D4D39"/>
    <w:rsid w:val="009E2825"/>
    <w:rsid w:val="009E2CDF"/>
    <w:rsid w:val="009E6D61"/>
    <w:rsid w:val="009F3F7C"/>
    <w:rsid w:val="009F4D65"/>
    <w:rsid w:val="00A03940"/>
    <w:rsid w:val="00A10A16"/>
    <w:rsid w:val="00A17948"/>
    <w:rsid w:val="00A23874"/>
    <w:rsid w:val="00A32AC6"/>
    <w:rsid w:val="00A355C8"/>
    <w:rsid w:val="00A36FFB"/>
    <w:rsid w:val="00A37C8B"/>
    <w:rsid w:val="00A4364A"/>
    <w:rsid w:val="00A51EB3"/>
    <w:rsid w:val="00A578AA"/>
    <w:rsid w:val="00A6236D"/>
    <w:rsid w:val="00A65F53"/>
    <w:rsid w:val="00A77005"/>
    <w:rsid w:val="00A86E4B"/>
    <w:rsid w:val="00A92595"/>
    <w:rsid w:val="00A93B39"/>
    <w:rsid w:val="00A95BFB"/>
    <w:rsid w:val="00A963A7"/>
    <w:rsid w:val="00A97BCF"/>
    <w:rsid w:val="00AA2353"/>
    <w:rsid w:val="00AA2871"/>
    <w:rsid w:val="00AB39D5"/>
    <w:rsid w:val="00AB6795"/>
    <w:rsid w:val="00AB67E7"/>
    <w:rsid w:val="00AB7CDC"/>
    <w:rsid w:val="00AC0253"/>
    <w:rsid w:val="00AD20FF"/>
    <w:rsid w:val="00AD5B85"/>
    <w:rsid w:val="00B12FA3"/>
    <w:rsid w:val="00B27FAD"/>
    <w:rsid w:val="00B35FFA"/>
    <w:rsid w:val="00B463C9"/>
    <w:rsid w:val="00B56B22"/>
    <w:rsid w:val="00B5704D"/>
    <w:rsid w:val="00B60ADB"/>
    <w:rsid w:val="00B62DED"/>
    <w:rsid w:val="00B83D75"/>
    <w:rsid w:val="00B8463E"/>
    <w:rsid w:val="00B902BD"/>
    <w:rsid w:val="00B9174B"/>
    <w:rsid w:val="00BB1F54"/>
    <w:rsid w:val="00BB2CF2"/>
    <w:rsid w:val="00BE1E7C"/>
    <w:rsid w:val="00BE73BC"/>
    <w:rsid w:val="00BF1FD2"/>
    <w:rsid w:val="00C12C33"/>
    <w:rsid w:val="00C1644B"/>
    <w:rsid w:val="00C244F7"/>
    <w:rsid w:val="00C318E4"/>
    <w:rsid w:val="00C32AA6"/>
    <w:rsid w:val="00C3703D"/>
    <w:rsid w:val="00C4358E"/>
    <w:rsid w:val="00C71CDD"/>
    <w:rsid w:val="00C8383E"/>
    <w:rsid w:val="00CA7E12"/>
    <w:rsid w:val="00CB2893"/>
    <w:rsid w:val="00CC1F97"/>
    <w:rsid w:val="00CC4352"/>
    <w:rsid w:val="00CE3608"/>
    <w:rsid w:val="00CF3602"/>
    <w:rsid w:val="00CF5A28"/>
    <w:rsid w:val="00CF6D94"/>
    <w:rsid w:val="00D007BA"/>
    <w:rsid w:val="00D047E7"/>
    <w:rsid w:val="00D06611"/>
    <w:rsid w:val="00D1585D"/>
    <w:rsid w:val="00D168D7"/>
    <w:rsid w:val="00D3344F"/>
    <w:rsid w:val="00D37AF4"/>
    <w:rsid w:val="00D548FD"/>
    <w:rsid w:val="00D60FC2"/>
    <w:rsid w:val="00D6511A"/>
    <w:rsid w:val="00D669F9"/>
    <w:rsid w:val="00D777E8"/>
    <w:rsid w:val="00D83C91"/>
    <w:rsid w:val="00D92C4F"/>
    <w:rsid w:val="00DA60AE"/>
    <w:rsid w:val="00DA754D"/>
    <w:rsid w:val="00DB31F3"/>
    <w:rsid w:val="00DB6281"/>
    <w:rsid w:val="00DC3993"/>
    <w:rsid w:val="00DE06B3"/>
    <w:rsid w:val="00DE36FB"/>
    <w:rsid w:val="00DE6BCD"/>
    <w:rsid w:val="00DF12E5"/>
    <w:rsid w:val="00E021AA"/>
    <w:rsid w:val="00E06368"/>
    <w:rsid w:val="00E31B99"/>
    <w:rsid w:val="00E37F90"/>
    <w:rsid w:val="00E435DC"/>
    <w:rsid w:val="00E528AC"/>
    <w:rsid w:val="00E61BED"/>
    <w:rsid w:val="00E8138F"/>
    <w:rsid w:val="00E821A1"/>
    <w:rsid w:val="00E964C9"/>
    <w:rsid w:val="00E96BF2"/>
    <w:rsid w:val="00EA6401"/>
    <w:rsid w:val="00EB08C8"/>
    <w:rsid w:val="00ED7574"/>
    <w:rsid w:val="00EF1F95"/>
    <w:rsid w:val="00EF253B"/>
    <w:rsid w:val="00F00F22"/>
    <w:rsid w:val="00F04405"/>
    <w:rsid w:val="00F153B6"/>
    <w:rsid w:val="00F200E7"/>
    <w:rsid w:val="00F26C04"/>
    <w:rsid w:val="00F407B3"/>
    <w:rsid w:val="00F558A4"/>
    <w:rsid w:val="00F60322"/>
    <w:rsid w:val="00F614CC"/>
    <w:rsid w:val="00F77B77"/>
    <w:rsid w:val="00F77BB3"/>
    <w:rsid w:val="00F82417"/>
    <w:rsid w:val="00F9600A"/>
    <w:rsid w:val="00FA4C7A"/>
    <w:rsid w:val="00FB1FB6"/>
    <w:rsid w:val="00FB342D"/>
    <w:rsid w:val="00FC3466"/>
    <w:rsid w:val="00FD208A"/>
    <w:rsid w:val="00FF1C21"/>
    <w:rsid w:val="00FF1E7B"/>
    <w:rsid w:val="00FF3F6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08AE"/>
    <w:pPr>
      <w:spacing w:after="200" w:line="276" w:lineRule="auto"/>
    </w:pPr>
  </w:style>
  <w:style w:type="paragraph" w:styleId="Heading1">
    <w:name w:val="heading 1"/>
    <w:basedOn w:val="Normal"/>
    <w:next w:val="Normal"/>
    <w:link w:val="Heading1Char"/>
    <w:uiPriority w:val="9"/>
    <w:qFormat/>
    <w:rsid w:val="004608A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9"/>
    <w:unhideWhenUsed/>
    <w:qFormat/>
    <w:rsid w:val="004608AE"/>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9"/>
    <w:qFormat/>
    <w:rsid w:val="004608AE"/>
    <w:pPr>
      <w:autoSpaceDE w:val="0"/>
      <w:autoSpaceDN w:val="0"/>
      <w:adjustRightInd w:val="0"/>
      <w:spacing w:after="0" w:line="240" w:lineRule="auto"/>
      <w:outlineLvl w:val="2"/>
    </w:pPr>
    <w:rPr>
      <w:rFonts w:ascii="Courier New" w:hAnsi="Courier New" w:cs="Courier New"/>
      <w:b/>
      <w:bCs/>
      <w:color w:val="000000"/>
      <w:sz w:val="26"/>
      <w:szCs w:val="26"/>
    </w:rPr>
  </w:style>
  <w:style w:type="paragraph" w:styleId="Heading4">
    <w:name w:val="heading 4"/>
    <w:basedOn w:val="Normal"/>
    <w:next w:val="Normal"/>
    <w:link w:val="Heading4Char"/>
    <w:uiPriority w:val="9"/>
    <w:unhideWhenUsed/>
    <w:qFormat/>
    <w:rsid w:val="00BE73BC"/>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15183B"/>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08A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9"/>
    <w:rsid w:val="004608AE"/>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9"/>
    <w:rsid w:val="004608AE"/>
    <w:rPr>
      <w:rFonts w:ascii="Courier New" w:hAnsi="Courier New" w:cs="Courier New"/>
      <w:b/>
      <w:bCs/>
      <w:color w:val="000000"/>
      <w:sz w:val="26"/>
      <w:szCs w:val="26"/>
    </w:rPr>
  </w:style>
  <w:style w:type="paragraph" w:styleId="ListParagraph">
    <w:name w:val="List Paragraph"/>
    <w:basedOn w:val="Normal"/>
    <w:link w:val="ListParagraphChar"/>
    <w:uiPriority w:val="34"/>
    <w:qFormat/>
    <w:rsid w:val="004608AE"/>
    <w:pPr>
      <w:ind w:left="720"/>
      <w:contextualSpacing/>
    </w:pPr>
  </w:style>
  <w:style w:type="character" w:customStyle="1" w:styleId="ListParagraphChar">
    <w:name w:val="List Paragraph Char"/>
    <w:basedOn w:val="DefaultParagraphFont"/>
    <w:link w:val="ListParagraph"/>
    <w:uiPriority w:val="34"/>
    <w:rsid w:val="004608AE"/>
  </w:style>
  <w:style w:type="paragraph" w:styleId="NormalWeb">
    <w:name w:val="Normal (Web)"/>
    <w:basedOn w:val="Normal"/>
    <w:uiPriority w:val="99"/>
    <w:unhideWhenUsed/>
    <w:rsid w:val="004608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4608AE"/>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4608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08AE"/>
  </w:style>
  <w:style w:type="paragraph" w:styleId="Footer">
    <w:name w:val="footer"/>
    <w:basedOn w:val="Normal"/>
    <w:link w:val="FooterChar"/>
    <w:uiPriority w:val="99"/>
    <w:unhideWhenUsed/>
    <w:rsid w:val="004608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08AE"/>
  </w:style>
  <w:style w:type="character" w:styleId="PlaceholderText">
    <w:name w:val="Placeholder Text"/>
    <w:basedOn w:val="DefaultParagraphFont"/>
    <w:uiPriority w:val="99"/>
    <w:semiHidden/>
    <w:rsid w:val="004608AE"/>
    <w:rPr>
      <w:color w:val="808080"/>
    </w:rPr>
  </w:style>
  <w:style w:type="paragraph" w:styleId="BalloonText">
    <w:name w:val="Balloon Text"/>
    <w:basedOn w:val="Normal"/>
    <w:link w:val="BalloonTextChar"/>
    <w:uiPriority w:val="99"/>
    <w:semiHidden/>
    <w:unhideWhenUsed/>
    <w:rsid w:val="004608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08AE"/>
    <w:rPr>
      <w:rFonts w:ascii="Tahoma" w:hAnsi="Tahoma" w:cs="Tahoma"/>
      <w:sz w:val="16"/>
      <w:szCs w:val="16"/>
    </w:rPr>
  </w:style>
  <w:style w:type="character" w:styleId="Hyperlink">
    <w:name w:val="Hyperlink"/>
    <w:basedOn w:val="DefaultParagraphFont"/>
    <w:uiPriority w:val="99"/>
    <w:unhideWhenUsed/>
    <w:rsid w:val="004608AE"/>
    <w:rPr>
      <w:color w:val="0563C1" w:themeColor="hyperlink"/>
      <w:u w:val="single"/>
    </w:rPr>
  </w:style>
  <w:style w:type="paragraph" w:styleId="NoSpacing">
    <w:name w:val="No Spacing"/>
    <w:link w:val="NoSpacingChar"/>
    <w:uiPriority w:val="1"/>
    <w:qFormat/>
    <w:rsid w:val="004608AE"/>
    <w:pPr>
      <w:spacing w:after="0" w:line="240" w:lineRule="auto"/>
    </w:pPr>
  </w:style>
  <w:style w:type="character" w:customStyle="1" w:styleId="NoSpacingChar">
    <w:name w:val="No Spacing Char"/>
    <w:basedOn w:val="DefaultParagraphFont"/>
    <w:link w:val="NoSpacing"/>
    <w:uiPriority w:val="1"/>
    <w:rsid w:val="004608AE"/>
  </w:style>
  <w:style w:type="table" w:styleId="TableGrid">
    <w:name w:val="Table Grid"/>
    <w:basedOn w:val="TableNormal"/>
    <w:uiPriority w:val="59"/>
    <w:rsid w:val="004608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year">
    <w:name w:val="year"/>
    <w:basedOn w:val="DefaultParagraphFont"/>
    <w:rsid w:val="004608AE"/>
  </w:style>
  <w:style w:type="paragraph" w:customStyle="1" w:styleId="Pa32">
    <w:name w:val="Pa32"/>
    <w:basedOn w:val="Default"/>
    <w:next w:val="Default"/>
    <w:uiPriority w:val="99"/>
    <w:rsid w:val="004608AE"/>
    <w:pPr>
      <w:spacing w:line="221" w:lineRule="atLeast"/>
    </w:pPr>
    <w:rPr>
      <w:color w:val="auto"/>
    </w:rPr>
  </w:style>
  <w:style w:type="paragraph" w:customStyle="1" w:styleId="msonormal0">
    <w:name w:val="msonormal"/>
    <w:basedOn w:val="Normal"/>
    <w:rsid w:val="004608AE"/>
    <w:pPr>
      <w:spacing w:before="100" w:beforeAutospacing="1" w:after="100" w:afterAutospacing="1" w:line="240" w:lineRule="auto"/>
    </w:pPr>
    <w:rPr>
      <w:rFonts w:ascii="Times New Roman" w:eastAsia="Times New Roman" w:hAnsi="Times New Roman" w:cs="Times New Roman"/>
      <w:sz w:val="24"/>
      <w:szCs w:val="24"/>
    </w:rPr>
  </w:style>
  <w:style w:type="paragraph" w:styleId="Quote">
    <w:name w:val="Quote"/>
    <w:basedOn w:val="Normal"/>
    <w:next w:val="Normal"/>
    <w:link w:val="QuoteChar"/>
    <w:uiPriority w:val="29"/>
    <w:qFormat/>
    <w:rsid w:val="004608AE"/>
    <w:rPr>
      <w:rFonts w:eastAsiaTheme="minorEastAsia"/>
      <w:i/>
      <w:iCs/>
      <w:color w:val="000000" w:themeColor="text1"/>
      <w:lang w:eastAsia="zh-TW"/>
    </w:rPr>
  </w:style>
  <w:style w:type="character" w:customStyle="1" w:styleId="QuoteChar">
    <w:name w:val="Quote Char"/>
    <w:basedOn w:val="DefaultParagraphFont"/>
    <w:link w:val="Quote"/>
    <w:uiPriority w:val="29"/>
    <w:rsid w:val="004608AE"/>
    <w:rPr>
      <w:rFonts w:eastAsiaTheme="minorEastAsia"/>
      <w:i/>
      <w:iCs/>
      <w:color w:val="000000" w:themeColor="text1"/>
      <w:lang w:eastAsia="zh-TW"/>
    </w:rPr>
  </w:style>
  <w:style w:type="character" w:customStyle="1" w:styleId="Bodytext">
    <w:name w:val="Body text_"/>
    <w:link w:val="Bodytext1"/>
    <w:uiPriority w:val="99"/>
    <w:locked/>
    <w:rsid w:val="004608AE"/>
    <w:rPr>
      <w:rFonts w:ascii="Times New Roman" w:hAnsi="Times New Roman" w:cs="Times New Roman"/>
      <w:shd w:val="clear" w:color="auto" w:fill="FFFFFF"/>
    </w:rPr>
  </w:style>
  <w:style w:type="paragraph" w:customStyle="1" w:styleId="Bodytext1">
    <w:name w:val="Body text1"/>
    <w:basedOn w:val="Normal"/>
    <w:link w:val="Bodytext"/>
    <w:uiPriority w:val="99"/>
    <w:rsid w:val="004608AE"/>
    <w:pPr>
      <w:widowControl w:val="0"/>
      <w:shd w:val="clear" w:color="auto" w:fill="FFFFFF"/>
      <w:spacing w:after="0" w:line="538" w:lineRule="exact"/>
      <w:ind w:hanging="720"/>
      <w:jc w:val="both"/>
    </w:pPr>
    <w:rPr>
      <w:rFonts w:ascii="Times New Roman" w:hAnsi="Times New Roman" w:cs="Times New Roman"/>
    </w:rPr>
  </w:style>
  <w:style w:type="character" w:customStyle="1" w:styleId="Bodytext3">
    <w:name w:val="Body text (3)_"/>
    <w:link w:val="Bodytext30"/>
    <w:uiPriority w:val="99"/>
    <w:locked/>
    <w:rsid w:val="004608AE"/>
    <w:rPr>
      <w:rFonts w:ascii="Times New Roman" w:hAnsi="Times New Roman" w:cs="Times New Roman"/>
      <w:b/>
      <w:bCs/>
      <w:shd w:val="clear" w:color="auto" w:fill="FFFFFF"/>
    </w:rPr>
  </w:style>
  <w:style w:type="paragraph" w:customStyle="1" w:styleId="Bodytext30">
    <w:name w:val="Body text (3)"/>
    <w:basedOn w:val="Normal"/>
    <w:link w:val="Bodytext3"/>
    <w:uiPriority w:val="99"/>
    <w:rsid w:val="004608AE"/>
    <w:pPr>
      <w:widowControl w:val="0"/>
      <w:shd w:val="clear" w:color="auto" w:fill="FFFFFF"/>
      <w:spacing w:before="1080" w:after="120" w:line="240" w:lineRule="atLeast"/>
      <w:jc w:val="both"/>
    </w:pPr>
    <w:rPr>
      <w:rFonts w:ascii="Times New Roman" w:hAnsi="Times New Roman" w:cs="Times New Roman"/>
      <w:b/>
      <w:bCs/>
    </w:rPr>
  </w:style>
  <w:style w:type="character" w:styleId="Strong">
    <w:name w:val="Strong"/>
    <w:basedOn w:val="DefaultParagraphFont"/>
    <w:uiPriority w:val="22"/>
    <w:qFormat/>
    <w:rsid w:val="004608AE"/>
    <w:rPr>
      <w:b/>
      <w:bCs/>
    </w:rPr>
  </w:style>
  <w:style w:type="table" w:customStyle="1" w:styleId="LightShading1">
    <w:name w:val="Light Shading1"/>
    <w:basedOn w:val="TableNormal"/>
    <w:uiPriority w:val="60"/>
    <w:rsid w:val="004608A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4Char">
    <w:name w:val="Heading 4 Char"/>
    <w:basedOn w:val="DefaultParagraphFont"/>
    <w:link w:val="Heading4"/>
    <w:uiPriority w:val="9"/>
    <w:rsid w:val="00BE73BC"/>
    <w:rPr>
      <w:rFonts w:asciiTheme="majorHAnsi" w:eastAsiaTheme="majorEastAsia" w:hAnsiTheme="majorHAnsi" w:cstheme="majorBidi"/>
      <w:b/>
      <w:bCs/>
      <w:i/>
      <w:iCs/>
      <w:color w:val="5B9BD5" w:themeColor="accent1"/>
    </w:rPr>
  </w:style>
  <w:style w:type="paragraph" w:styleId="FootnoteText">
    <w:name w:val="footnote text"/>
    <w:basedOn w:val="Normal"/>
    <w:link w:val="FootnoteTextChar"/>
    <w:uiPriority w:val="99"/>
    <w:semiHidden/>
    <w:unhideWhenUsed/>
    <w:rsid w:val="002247D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7D1"/>
    <w:rPr>
      <w:sz w:val="20"/>
      <w:szCs w:val="20"/>
    </w:rPr>
  </w:style>
  <w:style w:type="character" w:styleId="FootnoteReference">
    <w:name w:val="footnote reference"/>
    <w:basedOn w:val="DefaultParagraphFont"/>
    <w:uiPriority w:val="99"/>
    <w:semiHidden/>
    <w:unhideWhenUsed/>
    <w:rsid w:val="002247D1"/>
    <w:rPr>
      <w:vertAlign w:val="superscript"/>
    </w:rPr>
  </w:style>
  <w:style w:type="character" w:customStyle="1" w:styleId="Heading5Char">
    <w:name w:val="Heading 5 Char"/>
    <w:basedOn w:val="DefaultParagraphFont"/>
    <w:link w:val="Heading5"/>
    <w:uiPriority w:val="9"/>
    <w:rsid w:val="0015183B"/>
    <w:rPr>
      <w:rFonts w:asciiTheme="majorHAnsi" w:eastAsiaTheme="majorEastAsia" w:hAnsiTheme="majorHAnsi" w:cstheme="majorBidi"/>
      <w:color w:val="1F4D78" w:themeColor="accent1" w:themeShade="7F"/>
    </w:rPr>
  </w:style>
</w:styles>
</file>

<file path=word/webSettings.xml><?xml version="1.0" encoding="utf-8"?>
<w:webSettings xmlns:r="http://schemas.openxmlformats.org/officeDocument/2006/relationships" xmlns:w="http://schemas.openxmlformats.org/wordprocessingml/2006/main">
  <w:divs>
    <w:div w:id="104540940">
      <w:bodyDiv w:val="1"/>
      <w:marLeft w:val="0"/>
      <w:marRight w:val="0"/>
      <w:marTop w:val="0"/>
      <w:marBottom w:val="0"/>
      <w:divBdr>
        <w:top w:val="none" w:sz="0" w:space="0" w:color="auto"/>
        <w:left w:val="none" w:sz="0" w:space="0" w:color="auto"/>
        <w:bottom w:val="none" w:sz="0" w:space="0" w:color="auto"/>
        <w:right w:val="none" w:sz="0" w:space="0" w:color="auto"/>
      </w:divBdr>
    </w:div>
    <w:div w:id="345905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repository.chuka.ac.ke/items/d7c2652b-136a-4560-b092-" TargetMode="External"/><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yperlink" Target="https://thehighstreetjournal.com" TargetMode="External"/><Relationship Id="rId10" Type="http://schemas.openxmlformats.org/officeDocument/2006/relationships/image" Target="media/image3.e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pmnewsnigeri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DC4DA-F106-4E53-AAFE-2B6604E03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16636</TotalTime>
  <Pages>1</Pages>
  <Words>31320</Words>
  <Characters>178530</Characters>
  <Application>Microsoft Office Word</Application>
  <DocSecurity>0</DocSecurity>
  <Lines>1487</Lines>
  <Paragraphs>418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ALTINE EMMANUEL</dc:creator>
  <cp:keywords/>
  <dc:description/>
  <cp:lastModifiedBy>ALTINE EMMANUEL</cp:lastModifiedBy>
  <cp:revision>19</cp:revision>
  <cp:lastPrinted>2026-05-27T16:58:00Z</cp:lastPrinted>
  <dcterms:created xsi:type="dcterms:W3CDTF">2026-03-02T06:02:00Z</dcterms:created>
  <dcterms:modified xsi:type="dcterms:W3CDTF">2026-05-27T20:44:00Z</dcterms:modified>
</cp:coreProperties>
</file>