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7DA6" w:rsidRDefault="00537DA6" w:rsidP="00537DA6">
      <w:pPr>
        <w:jc w:val="center"/>
        <w:rPr>
          <w:rFonts w:ascii="Times New Roman" w:hAnsi="Times New Roman" w:cs="Times New Roman"/>
          <w:b/>
          <w:bCs/>
          <w:sz w:val="28"/>
          <w:szCs w:val="28"/>
        </w:rPr>
      </w:pPr>
      <w:r>
        <w:rPr>
          <w:rFonts w:ascii="Times New Roman" w:hAnsi="Times New Roman" w:cs="Times New Roman"/>
          <w:b/>
          <w:bCs/>
          <w:sz w:val="28"/>
          <w:szCs w:val="28"/>
        </w:rPr>
        <w:t xml:space="preserve">EVALUATION OF </w:t>
      </w:r>
      <w:r w:rsidRPr="005B2639">
        <w:rPr>
          <w:rFonts w:ascii="Times New Roman" w:hAnsi="Times New Roman" w:cs="Times New Roman"/>
          <w:b/>
          <w:bCs/>
          <w:sz w:val="28"/>
          <w:szCs w:val="28"/>
        </w:rPr>
        <w:t>STUDENTS</w:t>
      </w:r>
      <w:r>
        <w:rPr>
          <w:rFonts w:ascii="Times New Roman" w:hAnsi="Times New Roman" w:cs="Times New Roman"/>
          <w:b/>
          <w:bCs/>
          <w:sz w:val="28"/>
          <w:szCs w:val="28"/>
        </w:rPr>
        <w:t>’</w:t>
      </w:r>
      <w:r w:rsidRPr="005B2639">
        <w:rPr>
          <w:rFonts w:ascii="Times New Roman" w:hAnsi="Times New Roman" w:cs="Times New Roman"/>
          <w:b/>
          <w:bCs/>
          <w:sz w:val="28"/>
          <w:szCs w:val="28"/>
        </w:rPr>
        <w:t xml:space="preserve"> A</w:t>
      </w:r>
      <w:r>
        <w:rPr>
          <w:rFonts w:ascii="Times New Roman" w:hAnsi="Times New Roman" w:cs="Times New Roman"/>
          <w:b/>
          <w:bCs/>
          <w:sz w:val="28"/>
          <w:szCs w:val="28"/>
        </w:rPr>
        <w:t>RTIFICIAL INTELLIGENCE-</w:t>
      </w:r>
      <w:r w:rsidRPr="005B2639">
        <w:rPr>
          <w:rFonts w:ascii="Times New Roman" w:hAnsi="Times New Roman" w:cs="Times New Roman"/>
          <w:b/>
          <w:bCs/>
          <w:sz w:val="28"/>
          <w:szCs w:val="28"/>
        </w:rPr>
        <w:t>GENERATED WORKS DETECTION SKILLS AMONGST LIBRARY AND INFORMATION SCIENCE LECTURERS IN NIGER DELTA UNIVERSITY</w:t>
      </w:r>
    </w:p>
    <w:p w:rsidR="00537DA6" w:rsidRDefault="00537DA6" w:rsidP="00537DA6">
      <w:pPr>
        <w:jc w:val="center"/>
        <w:rPr>
          <w:rFonts w:ascii="Times New Roman" w:hAnsi="Times New Roman" w:cs="Times New Roman"/>
          <w:b/>
          <w:bCs/>
          <w:sz w:val="28"/>
          <w:szCs w:val="28"/>
        </w:rPr>
      </w:pPr>
    </w:p>
    <w:p w:rsidR="00537DA6" w:rsidRDefault="00537DA6" w:rsidP="00537DA6">
      <w:pPr>
        <w:jc w:val="center"/>
        <w:rPr>
          <w:rFonts w:ascii="Times New Roman" w:hAnsi="Times New Roman" w:cs="Times New Roman"/>
          <w:b/>
          <w:bCs/>
          <w:sz w:val="28"/>
          <w:szCs w:val="28"/>
        </w:rPr>
      </w:pPr>
    </w:p>
    <w:p w:rsidR="00537DA6" w:rsidRDefault="00537DA6" w:rsidP="00537DA6">
      <w:pPr>
        <w:spacing w:after="0" w:line="240" w:lineRule="auto"/>
        <w:jc w:val="center"/>
        <w:rPr>
          <w:rFonts w:ascii="Times New Roman" w:hAnsi="Times New Roman" w:cs="Times New Roman"/>
          <w:b/>
          <w:bCs/>
          <w:sz w:val="28"/>
          <w:szCs w:val="28"/>
        </w:rPr>
      </w:pPr>
    </w:p>
    <w:p w:rsidR="00537DA6" w:rsidRDefault="00537DA6" w:rsidP="00537DA6">
      <w:pPr>
        <w:spacing w:after="0" w:line="240" w:lineRule="auto"/>
        <w:jc w:val="center"/>
        <w:rPr>
          <w:rFonts w:ascii="Times New Roman" w:hAnsi="Times New Roman" w:cs="Times New Roman"/>
          <w:b/>
          <w:bCs/>
          <w:sz w:val="28"/>
          <w:szCs w:val="28"/>
        </w:rPr>
      </w:pPr>
    </w:p>
    <w:p w:rsidR="00537DA6" w:rsidRDefault="00537DA6" w:rsidP="00537DA6">
      <w:pPr>
        <w:spacing w:after="0" w:line="240" w:lineRule="auto"/>
        <w:jc w:val="center"/>
        <w:rPr>
          <w:rFonts w:ascii="Times New Roman" w:hAnsi="Times New Roman" w:cs="Times New Roman"/>
          <w:b/>
          <w:bCs/>
          <w:sz w:val="28"/>
          <w:szCs w:val="28"/>
        </w:rPr>
      </w:pPr>
    </w:p>
    <w:p w:rsidR="00537DA6" w:rsidRDefault="0051495F" w:rsidP="0051495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BY:</w:t>
      </w:r>
      <w:bookmarkStart w:id="0" w:name="_GoBack"/>
      <w:bookmarkEnd w:id="0"/>
    </w:p>
    <w:p w:rsidR="00537DA6" w:rsidRDefault="00537DA6" w:rsidP="00537DA6">
      <w:pPr>
        <w:spacing w:after="0" w:line="240" w:lineRule="auto"/>
        <w:jc w:val="center"/>
        <w:rPr>
          <w:rFonts w:ascii="Times New Roman" w:hAnsi="Times New Roman" w:cs="Times New Roman"/>
          <w:b/>
          <w:bCs/>
          <w:sz w:val="28"/>
          <w:szCs w:val="28"/>
        </w:rPr>
      </w:pPr>
    </w:p>
    <w:p w:rsidR="00537DA6" w:rsidRDefault="00537DA6" w:rsidP="00537DA6">
      <w:pPr>
        <w:spacing w:after="0" w:line="240" w:lineRule="auto"/>
        <w:jc w:val="center"/>
        <w:rPr>
          <w:rFonts w:ascii="Times New Roman" w:hAnsi="Times New Roman" w:cs="Times New Roman"/>
          <w:b/>
          <w:bCs/>
          <w:sz w:val="28"/>
          <w:szCs w:val="28"/>
        </w:rPr>
      </w:pPr>
    </w:p>
    <w:p w:rsidR="00537DA6" w:rsidRDefault="00537DA6" w:rsidP="00537DA6">
      <w:pPr>
        <w:spacing w:after="0" w:line="240" w:lineRule="auto"/>
        <w:jc w:val="center"/>
        <w:rPr>
          <w:rFonts w:ascii="Times New Roman" w:hAnsi="Times New Roman" w:cs="Times New Roman"/>
          <w:b/>
          <w:bCs/>
          <w:sz w:val="28"/>
          <w:szCs w:val="28"/>
        </w:rPr>
      </w:pPr>
    </w:p>
    <w:p w:rsidR="00537DA6" w:rsidRDefault="00537DA6" w:rsidP="00537DA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DR EBIYE V. EDONKUMOH </w:t>
      </w:r>
    </w:p>
    <w:p w:rsidR="00537DA6" w:rsidRDefault="00537DA6" w:rsidP="00537DA6">
      <w:pPr>
        <w:spacing w:after="0" w:line="240" w:lineRule="auto"/>
        <w:jc w:val="center"/>
        <w:rPr>
          <w:rFonts w:ascii="Times New Roman" w:hAnsi="Times New Roman" w:cs="Times New Roman"/>
          <w:b/>
          <w:bCs/>
          <w:sz w:val="28"/>
          <w:szCs w:val="28"/>
        </w:rPr>
      </w:pPr>
    </w:p>
    <w:p w:rsidR="00537DA6" w:rsidRDefault="00537DA6" w:rsidP="00537DA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&amp;</w:t>
      </w:r>
    </w:p>
    <w:p w:rsidR="00537DA6" w:rsidRDefault="00537DA6" w:rsidP="00537DA6">
      <w:pPr>
        <w:spacing w:after="0" w:line="240" w:lineRule="auto"/>
        <w:jc w:val="center"/>
        <w:rPr>
          <w:rFonts w:ascii="Times New Roman" w:hAnsi="Times New Roman" w:cs="Times New Roman"/>
          <w:b/>
          <w:bCs/>
          <w:sz w:val="28"/>
          <w:szCs w:val="28"/>
        </w:rPr>
      </w:pPr>
    </w:p>
    <w:p w:rsidR="00537DA6" w:rsidRDefault="00537DA6" w:rsidP="00537DA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PROF PERE</w:t>
      </w:r>
      <w:r w:rsidR="0051495F">
        <w:rPr>
          <w:rFonts w:ascii="Times New Roman" w:hAnsi="Times New Roman" w:cs="Times New Roman"/>
          <w:b/>
          <w:bCs/>
          <w:sz w:val="28"/>
          <w:szCs w:val="28"/>
        </w:rPr>
        <w:t>WARE</w:t>
      </w:r>
      <w:r>
        <w:rPr>
          <w:rFonts w:ascii="Times New Roman" w:hAnsi="Times New Roman" w:cs="Times New Roman"/>
          <w:b/>
          <w:bCs/>
          <w:sz w:val="28"/>
          <w:szCs w:val="28"/>
        </w:rPr>
        <w:t xml:space="preserve"> A. TIEMO</w:t>
      </w:r>
    </w:p>
    <w:p w:rsidR="00537DA6" w:rsidRDefault="00537DA6" w:rsidP="00537DA6">
      <w:pPr>
        <w:rPr>
          <w:rFonts w:ascii="Times New Roman" w:hAnsi="Times New Roman" w:cs="Times New Roman"/>
          <w:b/>
          <w:bCs/>
          <w:sz w:val="28"/>
          <w:szCs w:val="28"/>
        </w:rPr>
      </w:pPr>
    </w:p>
    <w:p w:rsidR="00537DA6" w:rsidRDefault="00537DA6" w:rsidP="00537DA6">
      <w:pPr>
        <w:jc w:val="center"/>
        <w:rPr>
          <w:rFonts w:ascii="Times New Roman" w:hAnsi="Times New Roman" w:cs="Times New Roman"/>
          <w:b/>
          <w:bCs/>
          <w:sz w:val="28"/>
          <w:szCs w:val="28"/>
        </w:rPr>
      </w:pPr>
    </w:p>
    <w:p w:rsidR="00537DA6" w:rsidRDefault="00537DA6" w:rsidP="00537DA6">
      <w:pPr>
        <w:jc w:val="center"/>
        <w:rPr>
          <w:rFonts w:ascii="Times New Roman" w:hAnsi="Times New Roman" w:cs="Times New Roman"/>
          <w:b/>
          <w:bCs/>
          <w:sz w:val="28"/>
          <w:szCs w:val="28"/>
        </w:rPr>
      </w:pPr>
    </w:p>
    <w:p w:rsidR="00537DA6" w:rsidRDefault="00537DA6" w:rsidP="00537DA6">
      <w:pPr>
        <w:jc w:val="center"/>
        <w:rPr>
          <w:rFonts w:ascii="Times New Roman" w:hAnsi="Times New Roman" w:cs="Times New Roman"/>
          <w:b/>
          <w:bCs/>
          <w:sz w:val="28"/>
          <w:szCs w:val="28"/>
        </w:rPr>
      </w:pPr>
    </w:p>
    <w:p w:rsidR="00537DA6" w:rsidRDefault="00537DA6" w:rsidP="00537DA6">
      <w:pPr>
        <w:jc w:val="center"/>
        <w:rPr>
          <w:rFonts w:ascii="Times New Roman" w:hAnsi="Times New Roman" w:cs="Times New Roman"/>
          <w:b/>
          <w:bCs/>
          <w:sz w:val="28"/>
          <w:szCs w:val="28"/>
        </w:rPr>
      </w:pPr>
    </w:p>
    <w:p w:rsidR="00537DA6" w:rsidRPr="00FC2AA3" w:rsidRDefault="00537DA6" w:rsidP="00537DA6">
      <w:pPr>
        <w:jc w:val="center"/>
        <w:rPr>
          <w:rFonts w:ascii="Times New Roman" w:hAnsi="Times New Roman" w:cs="Times New Roman"/>
          <w:b/>
          <w:bCs/>
          <w:sz w:val="28"/>
          <w:szCs w:val="28"/>
        </w:rPr>
      </w:pPr>
      <w:r w:rsidRPr="00FC2AA3">
        <w:rPr>
          <w:rFonts w:ascii="Times New Roman" w:hAnsi="Times New Roman" w:cs="Times New Roman"/>
          <w:b/>
          <w:bCs/>
          <w:sz w:val="28"/>
          <w:szCs w:val="28"/>
        </w:rPr>
        <w:t>DEPARTMENT OF LIBRARY AND INFORMATION SCIENCE</w:t>
      </w:r>
    </w:p>
    <w:p w:rsidR="00537DA6" w:rsidRDefault="00537DA6" w:rsidP="00537DA6">
      <w:pPr>
        <w:jc w:val="center"/>
        <w:rPr>
          <w:rFonts w:ascii="Times New Roman" w:hAnsi="Times New Roman" w:cs="Times New Roman"/>
          <w:b/>
          <w:bCs/>
          <w:sz w:val="28"/>
          <w:szCs w:val="28"/>
        </w:rPr>
      </w:pPr>
      <w:r w:rsidRPr="00FC2AA3">
        <w:rPr>
          <w:rFonts w:ascii="Times New Roman" w:hAnsi="Times New Roman" w:cs="Times New Roman"/>
          <w:b/>
          <w:bCs/>
          <w:sz w:val="28"/>
          <w:szCs w:val="28"/>
        </w:rPr>
        <w:t>NIGER DELTA UNIVERSITY, WILBERFORCE ISLAND BAYELSA STATE</w:t>
      </w:r>
    </w:p>
    <w:p w:rsidR="00537DA6" w:rsidRDefault="00537DA6" w:rsidP="00537DA6">
      <w:pPr>
        <w:jc w:val="center"/>
        <w:rPr>
          <w:rFonts w:ascii="Times New Roman" w:hAnsi="Times New Roman" w:cs="Times New Roman"/>
          <w:b/>
          <w:bCs/>
          <w:sz w:val="28"/>
          <w:szCs w:val="28"/>
        </w:rPr>
      </w:pPr>
    </w:p>
    <w:p w:rsidR="00537DA6" w:rsidRDefault="00537DA6" w:rsidP="00537DA6">
      <w:pPr>
        <w:jc w:val="center"/>
        <w:rPr>
          <w:rFonts w:ascii="Times New Roman" w:hAnsi="Times New Roman" w:cs="Times New Roman"/>
          <w:b/>
          <w:bCs/>
          <w:sz w:val="28"/>
          <w:szCs w:val="28"/>
        </w:rPr>
      </w:pPr>
    </w:p>
    <w:p w:rsidR="00537DA6" w:rsidRDefault="00537DA6" w:rsidP="00537DA6">
      <w:pPr>
        <w:jc w:val="center"/>
        <w:rPr>
          <w:rFonts w:ascii="Times New Roman" w:hAnsi="Times New Roman" w:cs="Times New Roman"/>
          <w:b/>
          <w:bCs/>
          <w:sz w:val="28"/>
          <w:szCs w:val="28"/>
        </w:rPr>
      </w:pPr>
    </w:p>
    <w:p w:rsidR="00537DA6" w:rsidRDefault="00537DA6" w:rsidP="00537DA6">
      <w:pPr>
        <w:jc w:val="center"/>
        <w:rPr>
          <w:rFonts w:ascii="Times New Roman" w:hAnsi="Times New Roman" w:cs="Times New Roman"/>
          <w:b/>
          <w:bCs/>
          <w:sz w:val="28"/>
          <w:szCs w:val="28"/>
        </w:rPr>
      </w:pPr>
    </w:p>
    <w:p w:rsidR="00537DA6" w:rsidRDefault="00537DA6" w:rsidP="00537DA6">
      <w:pPr>
        <w:jc w:val="center"/>
        <w:rPr>
          <w:rFonts w:ascii="Times New Roman" w:hAnsi="Times New Roman" w:cs="Times New Roman"/>
          <w:b/>
          <w:bCs/>
          <w:sz w:val="28"/>
          <w:szCs w:val="28"/>
        </w:rPr>
      </w:pPr>
    </w:p>
    <w:p w:rsidR="00537DA6" w:rsidRDefault="00537DA6" w:rsidP="00537DA6">
      <w:pPr>
        <w:spacing w:line="360" w:lineRule="auto"/>
        <w:rPr>
          <w:rFonts w:ascii="Times New Roman" w:hAnsi="Times New Roman" w:cs="Times New Roman"/>
          <w:b/>
          <w:bCs/>
          <w:sz w:val="26"/>
          <w:szCs w:val="26"/>
        </w:rPr>
      </w:pPr>
    </w:p>
    <w:p w:rsidR="00446A05" w:rsidRPr="0051495F" w:rsidRDefault="00446A05" w:rsidP="00446A05">
      <w:pPr>
        <w:spacing w:before="100" w:beforeAutospacing="1" w:after="100" w:afterAutospacing="1" w:line="240" w:lineRule="auto"/>
        <w:rPr>
          <w:rFonts w:ascii="Times New Roman" w:eastAsia="Times New Roman" w:hAnsi="Times New Roman" w:cs="Times New Roman"/>
          <w:kern w:val="0"/>
          <w:sz w:val="28"/>
          <w:szCs w:val="28"/>
          <w14:ligatures w14:val="none"/>
        </w:rPr>
      </w:pPr>
      <w:r w:rsidRPr="0051495F">
        <w:rPr>
          <w:rFonts w:ascii="Times New Roman" w:eastAsia="Times New Roman" w:hAnsi="Times New Roman" w:cs="Times New Roman"/>
          <w:b/>
          <w:bCs/>
          <w:kern w:val="0"/>
          <w:sz w:val="28"/>
          <w:szCs w:val="28"/>
          <w14:ligatures w14:val="none"/>
        </w:rPr>
        <w:lastRenderedPageBreak/>
        <w:t>Abstract</w:t>
      </w:r>
    </w:p>
    <w:p w:rsidR="00446A05" w:rsidRPr="0051495F" w:rsidRDefault="00446A05" w:rsidP="0051495F">
      <w:pPr>
        <w:spacing w:before="100" w:beforeAutospacing="1" w:after="100" w:afterAutospacing="1" w:line="240" w:lineRule="auto"/>
        <w:jc w:val="both"/>
        <w:rPr>
          <w:rFonts w:ascii="Times New Roman" w:eastAsia="Times New Roman" w:hAnsi="Times New Roman" w:cs="Times New Roman"/>
          <w:i/>
          <w:kern w:val="0"/>
          <w:sz w:val="24"/>
          <w:szCs w:val="24"/>
          <w14:ligatures w14:val="none"/>
        </w:rPr>
      </w:pPr>
      <w:r w:rsidRPr="0051495F">
        <w:rPr>
          <w:rFonts w:ascii="Times New Roman" w:eastAsia="Times New Roman" w:hAnsi="Times New Roman" w:cs="Times New Roman"/>
          <w:i/>
          <w:kern w:val="0"/>
          <w:sz w:val="24"/>
          <w:szCs w:val="24"/>
          <w14:ligatures w14:val="none"/>
        </w:rPr>
        <w:t xml:space="preserve">The rapid advancement of artificial intelligence (AI) technologies, including tools such as </w:t>
      </w:r>
      <w:proofErr w:type="spellStart"/>
      <w:r w:rsidRPr="0051495F">
        <w:rPr>
          <w:rFonts w:ascii="Times New Roman" w:eastAsia="Times New Roman" w:hAnsi="Times New Roman" w:cs="Times New Roman"/>
          <w:i/>
          <w:kern w:val="0"/>
          <w:sz w:val="24"/>
          <w:szCs w:val="24"/>
          <w14:ligatures w14:val="none"/>
        </w:rPr>
        <w:t>ChatGPT</w:t>
      </w:r>
      <w:proofErr w:type="spellEnd"/>
      <w:r w:rsidRPr="0051495F">
        <w:rPr>
          <w:rFonts w:ascii="Times New Roman" w:eastAsia="Times New Roman" w:hAnsi="Times New Roman" w:cs="Times New Roman"/>
          <w:i/>
          <w:kern w:val="0"/>
          <w:sz w:val="24"/>
          <w:szCs w:val="24"/>
          <w14:ligatures w14:val="none"/>
        </w:rPr>
        <w:t xml:space="preserve">, Grammarly, and other AI-driven writing assistants, has significantly transformed teaching, learning, and research practices in higher education. While these technologies offer opportunities to enhance productivity and support student learning, their improper use poses serious challenges to academic integrity and the originality of scholarly work. This study examined the skills of Library and Information Science (LIS) lecturers at Niger Delta University in detecting students’ AI-generated academic submissions. Specifically, the study assessed lecturers’ ability to identify AI-generated content, the methods and tools employed for detection, the challenges encountered, and strategies for improving detection skills to safeguard academic standards. A descriptive survey research design was adopted, and the entire population of 14 LIS lecturers was studied using an enumeration sampling technique. Data were collected through a researcher-designed questionnaire titled </w:t>
      </w:r>
      <w:r w:rsidRPr="0051495F">
        <w:rPr>
          <w:rFonts w:ascii="Times New Roman" w:eastAsia="Times New Roman" w:hAnsi="Times New Roman" w:cs="Times New Roman"/>
          <w:i/>
          <w:iCs/>
          <w:kern w:val="0"/>
          <w:sz w:val="24"/>
          <w:szCs w:val="24"/>
          <w14:ligatures w14:val="none"/>
        </w:rPr>
        <w:t>Students’ AI-Generated Works Detection Skills by Lecturers Questionnaire (SAIWDSQ)</w:t>
      </w:r>
      <w:r w:rsidRPr="0051495F">
        <w:rPr>
          <w:rFonts w:ascii="Times New Roman" w:eastAsia="Times New Roman" w:hAnsi="Times New Roman" w:cs="Times New Roman"/>
          <w:i/>
          <w:kern w:val="0"/>
          <w:sz w:val="24"/>
          <w:szCs w:val="24"/>
          <w14:ligatures w14:val="none"/>
        </w:rPr>
        <w:t>, which was validated by experts and tested for reliability using the test–retest method. The collected data were analyzed using descriptive statistics, including percentages and mean scores, with a 50% benchmark for percentage responses and a mean cutoff point of 2.5 to determine adequacy and agreement. The findings indicated that LIS lecturers have limited capacity to effectively detect AI-generated academic works and largely depend on manual judgment and intuition. Major challenges identified include inadequate training, absence of clear institutional policies, and limited access to AI-detection tools. The respondents, however, strongly endorsed strategies such as professional training, development of institutional guidelines, and provision of appropriate detection technologies. The study concludes that strengthening lecturers’ competencies through structured training, technological support, and robust institutional frameworks is crucial for sustaining academic integrity in Nigerian universities.</w:t>
      </w:r>
    </w:p>
    <w:p w:rsidR="00446A05" w:rsidRPr="00446A05" w:rsidRDefault="00446A05" w:rsidP="00446A0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46A05">
        <w:rPr>
          <w:rFonts w:ascii="Times New Roman" w:eastAsia="Times New Roman" w:hAnsi="Times New Roman" w:cs="Times New Roman"/>
          <w:b/>
          <w:bCs/>
          <w:kern w:val="0"/>
          <w:sz w:val="24"/>
          <w:szCs w:val="24"/>
          <w14:ligatures w14:val="none"/>
        </w:rPr>
        <w:t>Keywords:</w:t>
      </w:r>
      <w:r w:rsidRPr="00446A05">
        <w:rPr>
          <w:rFonts w:ascii="Times New Roman" w:eastAsia="Times New Roman" w:hAnsi="Times New Roman" w:cs="Times New Roman"/>
          <w:kern w:val="0"/>
          <w:sz w:val="24"/>
          <w:szCs w:val="24"/>
          <w14:ligatures w14:val="none"/>
        </w:rPr>
        <w:t xml:space="preserve"> AI-generated works, detection skills, Library and Information Science lecturers, academic integrity.</w:t>
      </w:r>
    </w:p>
    <w:p w:rsidR="00537DA6" w:rsidRDefault="00537DA6" w:rsidP="00537DA6">
      <w:pPr>
        <w:jc w:val="center"/>
        <w:rPr>
          <w:rFonts w:ascii="Times New Roman" w:hAnsi="Times New Roman" w:cs="Times New Roman"/>
          <w:b/>
          <w:bCs/>
          <w:sz w:val="28"/>
          <w:szCs w:val="28"/>
        </w:rPr>
      </w:pPr>
    </w:p>
    <w:p w:rsidR="00537DA6" w:rsidRDefault="00537DA6" w:rsidP="00537DA6">
      <w:pPr>
        <w:jc w:val="center"/>
        <w:rPr>
          <w:rFonts w:ascii="Times New Roman" w:hAnsi="Times New Roman" w:cs="Times New Roman"/>
          <w:b/>
          <w:bCs/>
          <w:sz w:val="28"/>
          <w:szCs w:val="28"/>
        </w:rPr>
      </w:pPr>
    </w:p>
    <w:p w:rsidR="00537DA6" w:rsidRDefault="00537DA6" w:rsidP="00537DA6">
      <w:pPr>
        <w:jc w:val="center"/>
        <w:rPr>
          <w:rFonts w:ascii="Times New Roman" w:hAnsi="Times New Roman" w:cs="Times New Roman"/>
          <w:b/>
          <w:bCs/>
          <w:sz w:val="28"/>
          <w:szCs w:val="28"/>
        </w:rPr>
      </w:pPr>
    </w:p>
    <w:p w:rsidR="00537DA6" w:rsidRDefault="00537DA6" w:rsidP="00537DA6">
      <w:pPr>
        <w:jc w:val="center"/>
        <w:rPr>
          <w:rFonts w:ascii="Times New Roman" w:hAnsi="Times New Roman" w:cs="Times New Roman"/>
          <w:b/>
          <w:bCs/>
          <w:sz w:val="28"/>
          <w:szCs w:val="28"/>
        </w:rPr>
      </w:pPr>
    </w:p>
    <w:p w:rsidR="00537DA6" w:rsidRDefault="00537DA6" w:rsidP="00537DA6">
      <w:pPr>
        <w:rPr>
          <w:rFonts w:ascii="Times New Roman" w:hAnsi="Times New Roman" w:cs="Times New Roman"/>
          <w:b/>
          <w:bCs/>
          <w:sz w:val="28"/>
          <w:szCs w:val="28"/>
        </w:rPr>
      </w:pPr>
    </w:p>
    <w:p w:rsidR="00537DA6" w:rsidRDefault="00537DA6" w:rsidP="00537DA6">
      <w:pPr>
        <w:rPr>
          <w:rFonts w:ascii="Times New Roman" w:hAnsi="Times New Roman" w:cs="Times New Roman"/>
          <w:b/>
          <w:bCs/>
          <w:sz w:val="28"/>
          <w:szCs w:val="28"/>
        </w:rPr>
      </w:pPr>
    </w:p>
    <w:p w:rsidR="00537DA6" w:rsidRDefault="00537DA6" w:rsidP="00537DA6">
      <w:pPr>
        <w:jc w:val="center"/>
        <w:rPr>
          <w:rFonts w:ascii="Times New Roman" w:hAnsi="Times New Roman" w:cs="Times New Roman"/>
          <w:b/>
          <w:bCs/>
          <w:sz w:val="28"/>
          <w:szCs w:val="28"/>
        </w:rPr>
      </w:pPr>
    </w:p>
    <w:p w:rsidR="00537DA6" w:rsidRDefault="00537DA6" w:rsidP="00537DA6">
      <w:pPr>
        <w:rPr>
          <w:rFonts w:ascii="Times New Roman" w:hAnsi="Times New Roman" w:cs="Times New Roman"/>
          <w:b/>
          <w:bCs/>
          <w:sz w:val="28"/>
          <w:szCs w:val="28"/>
        </w:rPr>
        <w:sectPr w:rsidR="00537DA6" w:rsidSect="00537DA6">
          <w:footerReference w:type="default" r:id="rId5"/>
          <w:pgSz w:w="12240" w:h="15840"/>
          <w:pgMar w:top="360" w:right="1440" w:bottom="1440" w:left="1440" w:header="720" w:footer="720" w:gutter="0"/>
          <w:cols w:space="720"/>
          <w:docGrid w:linePitch="360"/>
        </w:sectPr>
      </w:pPr>
    </w:p>
    <w:p w:rsidR="00B371FA" w:rsidRPr="00B371FA" w:rsidRDefault="00B371FA" w:rsidP="00B371FA">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bookmarkStart w:id="1" w:name="_Hlk214131093"/>
      <w:r w:rsidRPr="00B371FA">
        <w:rPr>
          <w:rFonts w:ascii="Times New Roman" w:eastAsia="Times New Roman" w:hAnsi="Times New Roman" w:cs="Times New Roman"/>
          <w:b/>
          <w:bCs/>
          <w:kern w:val="0"/>
          <w:sz w:val="24"/>
          <w:szCs w:val="24"/>
          <w14:ligatures w14:val="none"/>
        </w:rPr>
        <w:lastRenderedPageBreak/>
        <w:t>Introduction</w:t>
      </w:r>
    </w:p>
    <w:p w:rsidR="00B371FA" w:rsidRPr="00B371FA" w:rsidRDefault="00B371FA" w:rsidP="00B371FA">
      <w:pPr>
        <w:spacing w:before="100" w:beforeAutospacing="1" w:after="100" w:afterAutospacing="1" w:line="480" w:lineRule="auto"/>
        <w:jc w:val="both"/>
        <w:rPr>
          <w:rFonts w:ascii="Times New Roman" w:eastAsia="Times New Roman" w:hAnsi="Times New Roman" w:cs="Times New Roman"/>
          <w:kern w:val="0"/>
          <w:sz w:val="24"/>
          <w:szCs w:val="24"/>
          <w14:ligatures w14:val="none"/>
        </w:rPr>
      </w:pPr>
      <w:r w:rsidRPr="00B371FA">
        <w:rPr>
          <w:rFonts w:ascii="Times New Roman" w:eastAsia="Times New Roman" w:hAnsi="Times New Roman" w:cs="Times New Roman"/>
          <w:kern w:val="0"/>
          <w:sz w:val="24"/>
          <w:szCs w:val="24"/>
          <w14:ligatures w14:val="none"/>
        </w:rPr>
        <w:t xml:space="preserve">The rapid integration of artificial intelligence (AI) tools such as </w:t>
      </w:r>
      <w:proofErr w:type="spellStart"/>
      <w:r w:rsidRPr="00B371FA">
        <w:rPr>
          <w:rFonts w:ascii="Times New Roman" w:eastAsia="Times New Roman" w:hAnsi="Times New Roman" w:cs="Times New Roman"/>
          <w:kern w:val="0"/>
          <w:sz w:val="24"/>
          <w:szCs w:val="24"/>
          <w14:ligatures w14:val="none"/>
        </w:rPr>
        <w:t>ChatGPT</w:t>
      </w:r>
      <w:proofErr w:type="spellEnd"/>
      <w:r w:rsidRPr="00B371FA">
        <w:rPr>
          <w:rFonts w:ascii="Times New Roman" w:eastAsia="Times New Roman" w:hAnsi="Times New Roman" w:cs="Times New Roman"/>
          <w:kern w:val="0"/>
          <w:sz w:val="24"/>
          <w:szCs w:val="24"/>
          <w14:ligatures w14:val="none"/>
        </w:rPr>
        <w:t>, Grammarly, and other generative writing assistants has significantly transformed academic writing, learning, and research practices in higher education. While these technologies offer considerable benefits, including enhanced productivity, language support, and access to knowledge, their inappropriate or unethical use by students poses serious concerns for academic integrity, authorship, and the originality of scholarly work (</w:t>
      </w:r>
      <w:proofErr w:type="spellStart"/>
      <w:r w:rsidRPr="00B371FA">
        <w:rPr>
          <w:rFonts w:ascii="Times New Roman" w:eastAsia="Times New Roman" w:hAnsi="Times New Roman" w:cs="Times New Roman"/>
          <w:kern w:val="0"/>
          <w:sz w:val="24"/>
          <w:szCs w:val="24"/>
          <w14:ligatures w14:val="none"/>
        </w:rPr>
        <w:t>Susnjak</w:t>
      </w:r>
      <w:proofErr w:type="spellEnd"/>
      <w:r w:rsidRPr="00B371FA">
        <w:rPr>
          <w:rFonts w:ascii="Times New Roman" w:eastAsia="Times New Roman" w:hAnsi="Times New Roman" w:cs="Times New Roman"/>
          <w:kern w:val="0"/>
          <w:sz w:val="24"/>
          <w:szCs w:val="24"/>
          <w14:ligatures w14:val="none"/>
        </w:rPr>
        <w:t xml:space="preserve"> &amp; McIntosh, 2024). As AI-generated texts become increasingly sophisticated and human-like, universities are confronted with growing difficulties in preserving the credibility of assessment processes and academic outputs.</w:t>
      </w:r>
    </w:p>
    <w:p w:rsidR="00B371FA" w:rsidRPr="00B371FA" w:rsidRDefault="00B371FA" w:rsidP="00B371FA">
      <w:pPr>
        <w:spacing w:before="100" w:beforeAutospacing="1" w:after="100" w:afterAutospacing="1" w:line="480" w:lineRule="auto"/>
        <w:jc w:val="both"/>
        <w:rPr>
          <w:rFonts w:ascii="Times New Roman" w:eastAsia="Times New Roman" w:hAnsi="Times New Roman" w:cs="Times New Roman"/>
          <w:kern w:val="0"/>
          <w:sz w:val="24"/>
          <w:szCs w:val="24"/>
          <w14:ligatures w14:val="none"/>
        </w:rPr>
      </w:pPr>
      <w:r w:rsidRPr="00B371FA">
        <w:rPr>
          <w:rFonts w:ascii="Times New Roman" w:eastAsia="Times New Roman" w:hAnsi="Times New Roman" w:cs="Times New Roman"/>
          <w:kern w:val="0"/>
          <w:sz w:val="24"/>
          <w:szCs w:val="24"/>
          <w14:ligatures w14:val="none"/>
        </w:rPr>
        <w:t>Lecturers in Library and Information Science (LIS) occupy a strategic position in addressing these emerging challenges. As professionals trained in information ethics, information evaluation, and information literacy, LIS lecturers are expected to guide students in the responsible use of information technologies while safeguarding scholarly standards. In the Nigerian higher education context, including Niger Delta University (NDU), the widespread and often undisclosed use of AI tools by students has intensified the demand for lecturers to develop competencies in identifying AI-generated academic content (Dwivedi et al., 2023).</w:t>
      </w:r>
    </w:p>
    <w:p w:rsidR="00B371FA" w:rsidRPr="00B371FA" w:rsidRDefault="00B371FA" w:rsidP="00B371FA">
      <w:pPr>
        <w:spacing w:before="100" w:beforeAutospacing="1" w:after="100" w:afterAutospacing="1" w:line="480" w:lineRule="auto"/>
        <w:jc w:val="both"/>
        <w:rPr>
          <w:rFonts w:ascii="Times New Roman" w:eastAsia="Times New Roman" w:hAnsi="Times New Roman" w:cs="Times New Roman"/>
          <w:kern w:val="0"/>
          <w:sz w:val="24"/>
          <w:szCs w:val="24"/>
          <w14:ligatures w14:val="none"/>
        </w:rPr>
      </w:pPr>
      <w:r w:rsidRPr="00B371FA">
        <w:rPr>
          <w:rFonts w:ascii="Times New Roman" w:eastAsia="Times New Roman" w:hAnsi="Times New Roman" w:cs="Times New Roman"/>
          <w:kern w:val="0"/>
          <w:sz w:val="24"/>
          <w:szCs w:val="24"/>
          <w14:ligatures w14:val="none"/>
        </w:rPr>
        <w:t>Detecting AI-generated academic work, however, presents complexities that extend beyond traditional plagiarism detection. Unlike conventional plagiarism, generative AI produces original text that frequently bypasses similarity-based detection software, thereby limiting the effectiveness of existing assessment tools (</w:t>
      </w:r>
      <w:proofErr w:type="spellStart"/>
      <w:r w:rsidRPr="00B371FA">
        <w:rPr>
          <w:rFonts w:ascii="Times New Roman" w:eastAsia="Times New Roman" w:hAnsi="Times New Roman" w:cs="Times New Roman"/>
          <w:kern w:val="0"/>
          <w:sz w:val="24"/>
          <w:szCs w:val="24"/>
          <w14:ligatures w14:val="none"/>
        </w:rPr>
        <w:t>Firat</w:t>
      </w:r>
      <w:proofErr w:type="spellEnd"/>
      <w:r w:rsidRPr="00B371FA">
        <w:rPr>
          <w:rFonts w:ascii="Times New Roman" w:eastAsia="Times New Roman" w:hAnsi="Times New Roman" w:cs="Times New Roman"/>
          <w:kern w:val="0"/>
          <w:sz w:val="24"/>
          <w:szCs w:val="24"/>
          <w14:ligatures w14:val="none"/>
        </w:rPr>
        <w:t>, 2023). Although AI-detection technologies are emerging, their accuracy and reliability remain contested, raising concerns about misclassification and ethical implications in student assessment (</w:t>
      </w:r>
      <w:proofErr w:type="spellStart"/>
      <w:r w:rsidRPr="00B371FA">
        <w:rPr>
          <w:rFonts w:ascii="Times New Roman" w:eastAsia="Times New Roman" w:hAnsi="Times New Roman" w:cs="Times New Roman"/>
          <w:kern w:val="0"/>
          <w:sz w:val="24"/>
          <w:szCs w:val="24"/>
          <w14:ligatures w14:val="none"/>
        </w:rPr>
        <w:t>Solaiman</w:t>
      </w:r>
      <w:proofErr w:type="spellEnd"/>
      <w:r w:rsidRPr="00B371FA">
        <w:rPr>
          <w:rFonts w:ascii="Times New Roman" w:eastAsia="Times New Roman" w:hAnsi="Times New Roman" w:cs="Times New Roman"/>
          <w:kern w:val="0"/>
          <w:sz w:val="24"/>
          <w:szCs w:val="24"/>
          <w14:ligatures w14:val="none"/>
        </w:rPr>
        <w:t xml:space="preserve"> &amp; Dennison, 2021).</w:t>
      </w:r>
    </w:p>
    <w:p w:rsidR="00B371FA" w:rsidRPr="00B371FA" w:rsidRDefault="00B371FA" w:rsidP="00B371FA">
      <w:pPr>
        <w:spacing w:before="100" w:beforeAutospacing="1" w:after="100" w:afterAutospacing="1" w:line="480" w:lineRule="auto"/>
        <w:jc w:val="both"/>
        <w:rPr>
          <w:rFonts w:ascii="Times New Roman" w:eastAsia="Times New Roman" w:hAnsi="Times New Roman" w:cs="Times New Roman"/>
          <w:kern w:val="0"/>
          <w:sz w:val="24"/>
          <w:szCs w:val="24"/>
          <w14:ligatures w14:val="none"/>
        </w:rPr>
      </w:pPr>
      <w:r w:rsidRPr="00B371FA">
        <w:rPr>
          <w:rFonts w:ascii="Times New Roman" w:eastAsia="Times New Roman" w:hAnsi="Times New Roman" w:cs="Times New Roman"/>
          <w:kern w:val="0"/>
          <w:sz w:val="24"/>
          <w:szCs w:val="24"/>
          <w14:ligatures w14:val="none"/>
        </w:rPr>
        <w:t xml:space="preserve">In Nigerian universities, these challenges are further compounded by limited institutional policies on AI use, insufficient professional training, and restricted access to advanced detection </w:t>
      </w:r>
      <w:r w:rsidRPr="00B371FA">
        <w:rPr>
          <w:rFonts w:ascii="Times New Roman" w:eastAsia="Times New Roman" w:hAnsi="Times New Roman" w:cs="Times New Roman"/>
          <w:kern w:val="0"/>
          <w:sz w:val="24"/>
          <w:szCs w:val="24"/>
          <w14:ligatures w14:val="none"/>
        </w:rPr>
        <w:lastRenderedPageBreak/>
        <w:t xml:space="preserve">technologies. Consequently, many lecturers continue to rely on experiential judgment and intuition, which may be inadequate in an era of rapidly advancing generative AI systems. This gap is particularly critical for LIS lecturers, given their dual responsibility of promoting information literacy and protecting the integrity of scholarly communication (Afolabi &amp; </w:t>
      </w:r>
      <w:proofErr w:type="spellStart"/>
      <w:r w:rsidRPr="00B371FA">
        <w:rPr>
          <w:rFonts w:ascii="Times New Roman" w:eastAsia="Times New Roman" w:hAnsi="Times New Roman" w:cs="Times New Roman"/>
          <w:kern w:val="0"/>
          <w:sz w:val="24"/>
          <w:szCs w:val="24"/>
          <w14:ligatures w14:val="none"/>
        </w:rPr>
        <w:t>Abidoye</w:t>
      </w:r>
      <w:proofErr w:type="spellEnd"/>
      <w:r w:rsidRPr="00B371FA">
        <w:rPr>
          <w:rFonts w:ascii="Times New Roman" w:eastAsia="Times New Roman" w:hAnsi="Times New Roman" w:cs="Times New Roman"/>
          <w:kern w:val="0"/>
          <w:sz w:val="24"/>
          <w:szCs w:val="24"/>
          <w14:ligatures w14:val="none"/>
        </w:rPr>
        <w:t>, 2020).</w:t>
      </w:r>
    </w:p>
    <w:p w:rsidR="00B371FA" w:rsidRPr="00B371FA" w:rsidRDefault="00B371FA" w:rsidP="00B371FA">
      <w:pPr>
        <w:spacing w:before="100" w:beforeAutospacing="1" w:after="100" w:afterAutospacing="1" w:line="480" w:lineRule="auto"/>
        <w:jc w:val="both"/>
        <w:rPr>
          <w:rFonts w:ascii="Times New Roman" w:eastAsia="Times New Roman" w:hAnsi="Times New Roman" w:cs="Times New Roman"/>
          <w:kern w:val="0"/>
          <w:sz w:val="24"/>
          <w:szCs w:val="24"/>
          <w14:ligatures w14:val="none"/>
        </w:rPr>
      </w:pPr>
      <w:r w:rsidRPr="00B371FA">
        <w:rPr>
          <w:rFonts w:ascii="Times New Roman" w:eastAsia="Times New Roman" w:hAnsi="Times New Roman" w:cs="Times New Roman"/>
          <w:kern w:val="0"/>
          <w:sz w:val="24"/>
          <w:szCs w:val="24"/>
          <w14:ligatures w14:val="none"/>
        </w:rPr>
        <w:t>Assessing the capacity of LIS lecturers to detect AI-generated student works is therefore imperative. Such assessment provides insight into existing competencies, highlights gaps in skills, tools, and institutional support, and informs strategies for strengthening academic integrity frameworks. In the context of Niger Delta University, understanding these competencies is essential for sustaining academic quality assurance and reinforcing ethical scholarship in an era of accelerating artificial intelligence adoption in higher education (</w:t>
      </w:r>
      <w:proofErr w:type="spellStart"/>
      <w:r w:rsidRPr="00B371FA">
        <w:rPr>
          <w:rFonts w:ascii="Times New Roman" w:eastAsia="Times New Roman" w:hAnsi="Times New Roman" w:cs="Times New Roman"/>
          <w:kern w:val="0"/>
          <w:sz w:val="24"/>
          <w:szCs w:val="24"/>
          <w14:ligatures w14:val="none"/>
        </w:rPr>
        <w:t>Oyediran</w:t>
      </w:r>
      <w:proofErr w:type="spellEnd"/>
      <w:r w:rsidRPr="00B371FA">
        <w:rPr>
          <w:rFonts w:ascii="Times New Roman" w:eastAsia="Times New Roman" w:hAnsi="Times New Roman" w:cs="Times New Roman"/>
          <w:kern w:val="0"/>
          <w:sz w:val="24"/>
          <w:szCs w:val="24"/>
          <w14:ligatures w14:val="none"/>
        </w:rPr>
        <w:t xml:space="preserve">-Tidings &amp; </w:t>
      </w:r>
      <w:proofErr w:type="spellStart"/>
      <w:r w:rsidRPr="00B371FA">
        <w:rPr>
          <w:rFonts w:ascii="Times New Roman" w:eastAsia="Times New Roman" w:hAnsi="Times New Roman" w:cs="Times New Roman"/>
          <w:kern w:val="0"/>
          <w:sz w:val="24"/>
          <w:szCs w:val="24"/>
          <w14:ligatures w14:val="none"/>
        </w:rPr>
        <w:t>Agboola</w:t>
      </w:r>
      <w:proofErr w:type="spellEnd"/>
      <w:r w:rsidRPr="00B371FA">
        <w:rPr>
          <w:rFonts w:ascii="Times New Roman" w:eastAsia="Times New Roman" w:hAnsi="Times New Roman" w:cs="Times New Roman"/>
          <w:kern w:val="0"/>
          <w:sz w:val="24"/>
          <w:szCs w:val="24"/>
          <w14:ligatures w14:val="none"/>
        </w:rPr>
        <w:t>, 2024).</w:t>
      </w:r>
    </w:p>
    <w:p w:rsidR="00537DA6" w:rsidRPr="003D669F" w:rsidRDefault="00537DA6" w:rsidP="00537DA6">
      <w:pPr>
        <w:spacing w:line="360" w:lineRule="auto"/>
        <w:jc w:val="both"/>
        <w:rPr>
          <w:rFonts w:ascii="Times New Roman" w:hAnsi="Times New Roman" w:cs="Times New Roman"/>
          <w:b/>
          <w:bCs/>
          <w:sz w:val="24"/>
          <w:szCs w:val="24"/>
        </w:rPr>
      </w:pPr>
      <w:r w:rsidRPr="003D669F">
        <w:rPr>
          <w:rFonts w:ascii="Times New Roman" w:hAnsi="Times New Roman" w:cs="Times New Roman"/>
          <w:b/>
          <w:bCs/>
          <w:sz w:val="24"/>
          <w:szCs w:val="24"/>
        </w:rPr>
        <w:t xml:space="preserve">Research Questions </w:t>
      </w:r>
    </w:p>
    <w:p w:rsidR="00537DA6" w:rsidRPr="003D669F" w:rsidRDefault="00537DA6" w:rsidP="00537DA6">
      <w:pPr>
        <w:spacing w:line="480" w:lineRule="auto"/>
        <w:jc w:val="both"/>
        <w:rPr>
          <w:rFonts w:ascii="Times New Roman" w:hAnsi="Times New Roman" w:cs="Times New Roman"/>
          <w:sz w:val="24"/>
          <w:szCs w:val="24"/>
        </w:rPr>
      </w:pPr>
      <w:r w:rsidRPr="003D669F">
        <w:rPr>
          <w:rFonts w:ascii="Times New Roman" w:hAnsi="Times New Roman" w:cs="Times New Roman"/>
          <w:sz w:val="24"/>
          <w:szCs w:val="24"/>
        </w:rPr>
        <w:t>The following research questions were formulated to guide the study;</w:t>
      </w:r>
    </w:p>
    <w:p w:rsidR="00537DA6" w:rsidRPr="003D669F" w:rsidRDefault="00537DA6" w:rsidP="00537DA6">
      <w:pPr>
        <w:spacing w:line="480" w:lineRule="auto"/>
        <w:jc w:val="both"/>
        <w:rPr>
          <w:rFonts w:ascii="Times New Roman" w:hAnsi="Times New Roman" w:cs="Times New Roman"/>
          <w:sz w:val="24"/>
          <w:szCs w:val="24"/>
        </w:rPr>
      </w:pPr>
      <w:bookmarkStart w:id="2" w:name="_Hlk210831025"/>
      <w:r w:rsidRPr="003D669F">
        <w:rPr>
          <w:rFonts w:ascii="Times New Roman" w:hAnsi="Times New Roman" w:cs="Times New Roman"/>
          <w:sz w:val="24"/>
          <w:szCs w:val="24"/>
        </w:rPr>
        <w:t>1. What are the abilities of Library and Information Science lecturers in Niger Delta University to detect AI-generated academic works?</w:t>
      </w:r>
    </w:p>
    <w:p w:rsidR="00537DA6" w:rsidRPr="003D669F" w:rsidRDefault="00537DA6" w:rsidP="00537DA6">
      <w:pPr>
        <w:spacing w:line="480" w:lineRule="auto"/>
        <w:jc w:val="both"/>
        <w:rPr>
          <w:rFonts w:ascii="Times New Roman" w:hAnsi="Times New Roman" w:cs="Times New Roman"/>
          <w:sz w:val="24"/>
          <w:szCs w:val="24"/>
        </w:rPr>
      </w:pPr>
      <w:r w:rsidRPr="003D669F">
        <w:rPr>
          <w:rFonts w:ascii="Times New Roman" w:hAnsi="Times New Roman" w:cs="Times New Roman"/>
          <w:sz w:val="24"/>
          <w:szCs w:val="24"/>
        </w:rPr>
        <w:t>2. What methods and tools do LIS lecturers in Niger Delta University employ in identifying AI-generated contents?</w:t>
      </w:r>
    </w:p>
    <w:p w:rsidR="00537DA6" w:rsidRPr="003D669F" w:rsidRDefault="00537DA6" w:rsidP="00537DA6">
      <w:pPr>
        <w:spacing w:line="480" w:lineRule="auto"/>
        <w:jc w:val="both"/>
        <w:rPr>
          <w:rFonts w:ascii="Times New Roman" w:hAnsi="Times New Roman" w:cs="Times New Roman"/>
          <w:sz w:val="24"/>
          <w:szCs w:val="24"/>
        </w:rPr>
      </w:pPr>
      <w:r w:rsidRPr="003D669F">
        <w:rPr>
          <w:rFonts w:ascii="Times New Roman" w:hAnsi="Times New Roman" w:cs="Times New Roman"/>
          <w:sz w:val="24"/>
          <w:szCs w:val="24"/>
        </w:rPr>
        <w:t>3. What challenges do LIS lecturers encounter in detecting AI-generated works submitted by students?</w:t>
      </w:r>
    </w:p>
    <w:p w:rsidR="00537DA6" w:rsidRPr="003D669F" w:rsidRDefault="00537DA6" w:rsidP="003D669F">
      <w:pPr>
        <w:spacing w:line="480" w:lineRule="auto"/>
        <w:jc w:val="both"/>
        <w:rPr>
          <w:rFonts w:ascii="Times New Roman" w:hAnsi="Times New Roman" w:cs="Times New Roman"/>
          <w:b/>
          <w:bCs/>
          <w:sz w:val="24"/>
          <w:szCs w:val="24"/>
        </w:rPr>
      </w:pPr>
      <w:r w:rsidRPr="003D669F">
        <w:rPr>
          <w:rFonts w:ascii="Times New Roman" w:hAnsi="Times New Roman" w:cs="Times New Roman"/>
          <w:sz w:val="24"/>
          <w:szCs w:val="24"/>
        </w:rPr>
        <w:t>5. What strategies can be adopted to enhance the AI-generated works detection skills of LIS lecturers in Niger Delta University?</w:t>
      </w:r>
      <w:bookmarkEnd w:id="1"/>
      <w:bookmarkEnd w:id="2"/>
    </w:p>
    <w:p w:rsidR="003D669F" w:rsidRPr="003D669F" w:rsidRDefault="003D669F" w:rsidP="003D669F">
      <w:pPr>
        <w:spacing w:line="480" w:lineRule="auto"/>
        <w:jc w:val="both"/>
        <w:rPr>
          <w:rFonts w:ascii="Times New Roman" w:hAnsi="Times New Roman" w:cs="Times New Roman"/>
          <w:b/>
          <w:bCs/>
          <w:sz w:val="24"/>
          <w:szCs w:val="24"/>
        </w:rPr>
      </w:pPr>
    </w:p>
    <w:p w:rsidR="00537DA6" w:rsidRPr="003D669F" w:rsidRDefault="00B919E9" w:rsidP="00537DA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Literature Review</w:t>
      </w:r>
    </w:p>
    <w:p w:rsidR="00537DA6" w:rsidRPr="003D669F" w:rsidRDefault="00537DA6" w:rsidP="00537DA6">
      <w:pPr>
        <w:spacing w:line="360" w:lineRule="auto"/>
        <w:jc w:val="both"/>
        <w:rPr>
          <w:rFonts w:ascii="Times New Roman" w:hAnsi="Times New Roman" w:cs="Times New Roman"/>
          <w:b/>
          <w:bCs/>
          <w:sz w:val="24"/>
          <w:szCs w:val="24"/>
        </w:rPr>
      </w:pPr>
      <w:r w:rsidRPr="003D669F">
        <w:rPr>
          <w:rFonts w:ascii="Times New Roman" w:hAnsi="Times New Roman" w:cs="Times New Roman"/>
          <w:b/>
          <w:bCs/>
          <w:sz w:val="24"/>
          <w:szCs w:val="24"/>
        </w:rPr>
        <w:t xml:space="preserve">Concept of Students AI-Generated Works </w:t>
      </w:r>
    </w:p>
    <w:p w:rsidR="00537DA6" w:rsidRPr="003D669F" w:rsidRDefault="00537DA6" w:rsidP="00537DA6">
      <w:pPr>
        <w:spacing w:line="480" w:lineRule="auto"/>
        <w:ind w:firstLine="720"/>
        <w:jc w:val="both"/>
        <w:rPr>
          <w:rFonts w:ascii="Times New Roman" w:hAnsi="Times New Roman" w:cs="Times New Roman"/>
          <w:sz w:val="24"/>
          <w:szCs w:val="24"/>
        </w:rPr>
      </w:pPr>
      <w:r w:rsidRPr="003D669F">
        <w:rPr>
          <w:rFonts w:ascii="Times New Roman" w:hAnsi="Times New Roman" w:cs="Times New Roman"/>
          <w:sz w:val="24"/>
          <w:szCs w:val="24"/>
        </w:rPr>
        <w:t xml:space="preserve">The concept of students’ AI-generated works refers to academic outputs such as essays, reports, and projects produced wholly or partially through the use of artificial intelligence tools, particularly generative models. These tools, including </w:t>
      </w:r>
      <w:proofErr w:type="spellStart"/>
      <w:r w:rsidRPr="003D669F">
        <w:rPr>
          <w:rFonts w:ascii="Times New Roman" w:hAnsi="Times New Roman" w:cs="Times New Roman"/>
          <w:sz w:val="24"/>
          <w:szCs w:val="24"/>
        </w:rPr>
        <w:t>ChatGPT</w:t>
      </w:r>
      <w:proofErr w:type="spellEnd"/>
      <w:r w:rsidRPr="003D669F">
        <w:rPr>
          <w:rFonts w:ascii="Times New Roman" w:hAnsi="Times New Roman" w:cs="Times New Roman"/>
          <w:sz w:val="24"/>
          <w:szCs w:val="24"/>
        </w:rPr>
        <w:t xml:space="preserve"> and other large language models, are designed to generate human-like text and ideas in response to prompts, thereby providing students with a quick and convenient means of completing academic tasks (</w:t>
      </w:r>
      <w:proofErr w:type="spellStart"/>
      <w:r w:rsidRPr="003D669F">
        <w:rPr>
          <w:rFonts w:ascii="Times New Roman" w:hAnsi="Times New Roman" w:cs="Times New Roman"/>
          <w:sz w:val="24"/>
          <w:szCs w:val="24"/>
        </w:rPr>
        <w:t>Kasneci</w:t>
      </w:r>
      <w:proofErr w:type="spellEnd"/>
      <w:r w:rsidRPr="003D669F">
        <w:rPr>
          <w:rFonts w:ascii="Times New Roman" w:hAnsi="Times New Roman" w:cs="Times New Roman"/>
          <w:sz w:val="24"/>
          <w:szCs w:val="24"/>
        </w:rPr>
        <w:t xml:space="preserve"> et al., 2023). The emergence of AI-generated works has raised debates in higher education regarding academic integrity, originality, and authorship, since such works often blur the line between students’ independent effort and machine assistance (Cotton et al., 2023). Thus, conceptualizing AI-generated works requires understanding them as both technological artifacts and pedagogical challenges that influence how students learn, demonstrate knowledge, and engage in scholarly writing.</w:t>
      </w:r>
    </w:p>
    <w:p w:rsidR="00537DA6" w:rsidRPr="003D669F" w:rsidRDefault="00537DA6" w:rsidP="00537DA6">
      <w:pPr>
        <w:spacing w:line="480" w:lineRule="auto"/>
        <w:ind w:firstLine="720"/>
        <w:jc w:val="both"/>
        <w:rPr>
          <w:rFonts w:ascii="Times New Roman" w:hAnsi="Times New Roman" w:cs="Times New Roman"/>
          <w:sz w:val="24"/>
          <w:szCs w:val="24"/>
        </w:rPr>
      </w:pPr>
      <w:r w:rsidRPr="003D669F">
        <w:rPr>
          <w:rFonts w:ascii="Times New Roman" w:hAnsi="Times New Roman" w:cs="Times New Roman"/>
          <w:sz w:val="24"/>
          <w:szCs w:val="24"/>
        </w:rPr>
        <w:t>Furthermore, students’ AI-generated works embody both opportunities and risks in the educational context. On the positive side, they can support personalized learning, enhance productivity, and expose students to new knowledge structures (</w:t>
      </w:r>
      <w:proofErr w:type="spellStart"/>
      <w:r w:rsidRPr="003D669F">
        <w:rPr>
          <w:rFonts w:ascii="Times New Roman" w:hAnsi="Times New Roman" w:cs="Times New Roman"/>
          <w:sz w:val="24"/>
          <w:szCs w:val="24"/>
        </w:rPr>
        <w:t>Zawacki</w:t>
      </w:r>
      <w:proofErr w:type="spellEnd"/>
      <w:r w:rsidRPr="003D669F">
        <w:rPr>
          <w:rFonts w:ascii="Times New Roman" w:hAnsi="Times New Roman" w:cs="Times New Roman"/>
          <w:sz w:val="24"/>
          <w:szCs w:val="24"/>
        </w:rPr>
        <w:t>-Richter &amp; Marín, 2024). However, the reliance on AI-generated outputs also introduces ethical dilemmas, such as plagiarism, reduced critical thinking, and the potential erosion of academic writing skills (</w:t>
      </w:r>
      <w:proofErr w:type="spellStart"/>
      <w:r w:rsidRPr="003D669F">
        <w:rPr>
          <w:rFonts w:ascii="Times New Roman" w:hAnsi="Times New Roman" w:cs="Times New Roman"/>
          <w:sz w:val="24"/>
          <w:szCs w:val="24"/>
        </w:rPr>
        <w:t>Susnjak</w:t>
      </w:r>
      <w:proofErr w:type="spellEnd"/>
      <w:r w:rsidRPr="003D669F">
        <w:rPr>
          <w:rFonts w:ascii="Times New Roman" w:hAnsi="Times New Roman" w:cs="Times New Roman"/>
          <w:sz w:val="24"/>
          <w:szCs w:val="24"/>
        </w:rPr>
        <w:t>, 2022). Scholars argue that the concept should not be viewed merely from a deficit lens but rather within the broader framework of responsible AI integration in education, emphasizing the need for guidelines and policies to regulate its use (</w:t>
      </w:r>
      <w:proofErr w:type="spellStart"/>
      <w:r w:rsidRPr="003D669F">
        <w:rPr>
          <w:rFonts w:ascii="Times New Roman" w:hAnsi="Times New Roman" w:cs="Times New Roman"/>
          <w:sz w:val="24"/>
          <w:szCs w:val="24"/>
        </w:rPr>
        <w:t>Kasneci</w:t>
      </w:r>
      <w:proofErr w:type="spellEnd"/>
      <w:r w:rsidRPr="003D669F">
        <w:rPr>
          <w:rFonts w:ascii="Times New Roman" w:hAnsi="Times New Roman" w:cs="Times New Roman"/>
          <w:sz w:val="24"/>
          <w:szCs w:val="24"/>
        </w:rPr>
        <w:t xml:space="preserve"> et al., 2023). Hence, students’ AI-generated works are a multifaceted phenomenon that underscores the evolving relationship between technology and learning in the digital era.</w:t>
      </w:r>
    </w:p>
    <w:p w:rsidR="00EB5581" w:rsidRDefault="00EB5581" w:rsidP="00537DA6">
      <w:pPr>
        <w:spacing w:line="360" w:lineRule="auto"/>
        <w:jc w:val="both"/>
        <w:rPr>
          <w:rFonts w:ascii="Times New Roman" w:hAnsi="Times New Roman" w:cs="Times New Roman"/>
          <w:b/>
          <w:bCs/>
          <w:sz w:val="24"/>
          <w:szCs w:val="24"/>
        </w:rPr>
      </w:pPr>
    </w:p>
    <w:p w:rsidR="00537DA6" w:rsidRPr="003D669F" w:rsidRDefault="00537DA6" w:rsidP="00537DA6">
      <w:pPr>
        <w:spacing w:line="360" w:lineRule="auto"/>
        <w:jc w:val="both"/>
        <w:rPr>
          <w:rFonts w:ascii="Times New Roman" w:hAnsi="Times New Roman" w:cs="Times New Roman"/>
          <w:b/>
          <w:bCs/>
          <w:sz w:val="24"/>
          <w:szCs w:val="24"/>
        </w:rPr>
      </w:pPr>
      <w:r w:rsidRPr="003D669F">
        <w:rPr>
          <w:rFonts w:ascii="Times New Roman" w:hAnsi="Times New Roman" w:cs="Times New Roman"/>
          <w:b/>
          <w:bCs/>
          <w:sz w:val="24"/>
          <w:szCs w:val="24"/>
        </w:rPr>
        <w:lastRenderedPageBreak/>
        <w:t xml:space="preserve">Concept of Students AI-Works Detection Methods  </w:t>
      </w:r>
    </w:p>
    <w:p w:rsidR="00537DA6" w:rsidRPr="003D669F" w:rsidRDefault="00537DA6" w:rsidP="00537DA6">
      <w:pPr>
        <w:spacing w:line="480" w:lineRule="auto"/>
        <w:ind w:firstLine="720"/>
        <w:jc w:val="both"/>
        <w:rPr>
          <w:rFonts w:ascii="Times New Roman" w:hAnsi="Times New Roman" w:cs="Times New Roman"/>
          <w:sz w:val="24"/>
          <w:szCs w:val="24"/>
        </w:rPr>
      </w:pPr>
      <w:r w:rsidRPr="003D669F">
        <w:rPr>
          <w:rFonts w:ascii="Times New Roman" w:hAnsi="Times New Roman" w:cs="Times New Roman"/>
          <w:sz w:val="24"/>
          <w:szCs w:val="24"/>
        </w:rPr>
        <w:t>The concept of students’ AI-works detection methods refers to the strategies, tools, and frameworks developed to identify academic outputs that have been generated with the aid of artificial intelligence systems. These methods encompass the use of AI-detection software, plagiarism checkers enhanced with machine learning algorithms, and pedagogical approaches such as oral defenses or iterative drafts to verify originality (Liang et al., 2023). While some detection tools analyze linguistic patterns, probability distributions, and writing style inconsistencies to distinguish human writing from AI-generated text, scholars argue that such methods remain imperfect, as advanced language models are increasingly capable of mimicking authentic student writing (Cotton et al., 2023). Conceptually, detection methods are not merely technical solutions but also educational safeguards aimed at upholding academic integrity, fostering critical thinking, and ensuring fair assessment in an era where AI is reshaping the boundaries of authorship.</w:t>
      </w:r>
    </w:p>
    <w:p w:rsidR="00537DA6" w:rsidRPr="003D669F" w:rsidRDefault="00537DA6" w:rsidP="00537DA6">
      <w:pPr>
        <w:spacing w:line="240" w:lineRule="auto"/>
        <w:jc w:val="both"/>
        <w:rPr>
          <w:rFonts w:ascii="Times New Roman" w:hAnsi="Times New Roman" w:cs="Times New Roman"/>
          <w:b/>
          <w:bCs/>
          <w:sz w:val="24"/>
          <w:szCs w:val="24"/>
        </w:rPr>
      </w:pPr>
      <w:r w:rsidRPr="003D669F">
        <w:rPr>
          <w:rFonts w:ascii="Times New Roman" w:hAnsi="Times New Roman" w:cs="Times New Roman"/>
          <w:b/>
          <w:bCs/>
          <w:sz w:val="24"/>
          <w:szCs w:val="24"/>
        </w:rPr>
        <w:t>Concept of Lecturers’ AI-Generated Work Detection Competence</w:t>
      </w:r>
    </w:p>
    <w:p w:rsidR="00537DA6" w:rsidRPr="003D669F" w:rsidRDefault="00537DA6" w:rsidP="00537DA6">
      <w:pPr>
        <w:spacing w:line="480" w:lineRule="auto"/>
        <w:ind w:firstLine="720"/>
        <w:jc w:val="both"/>
        <w:rPr>
          <w:rFonts w:ascii="Times New Roman" w:hAnsi="Times New Roman" w:cs="Times New Roman"/>
          <w:sz w:val="24"/>
          <w:szCs w:val="24"/>
        </w:rPr>
      </w:pPr>
      <w:r w:rsidRPr="003D669F">
        <w:rPr>
          <w:rFonts w:ascii="Times New Roman" w:hAnsi="Times New Roman" w:cs="Times New Roman"/>
          <w:sz w:val="24"/>
          <w:szCs w:val="24"/>
        </w:rPr>
        <w:t>The concept of lecturers’ AI-generated work detection competence refers to the knowledge, skills, and ability of academic staff to identify and evaluate student outputs that have been produced with the aid of artificial intelligence tools. This competence involves not only the use of AI-detection technologies and plagiarism software but also the pedagogical expertise to recognize inconsistencies in students’ writing styles, critical reasoning, and originality (Zhang &amp; Dafoe, 2023). Recent studies emphasize that lecturers’ competence in this area is critical for maintaining academic integrity, yet many face challenges due to limited training, lack of standardized detection frameworks, and the evolving sophistication of AI models (Cotton et al., 2023). Conceptually, such competence underscores the intersection of digital literacy, ethical responsibility, and instructional practice, positioning lecturers as gatekeepers in safeguarding the authenticity of academic work in the AI era. References.</w:t>
      </w:r>
    </w:p>
    <w:p w:rsidR="00B371FA" w:rsidRDefault="00B371FA" w:rsidP="00537DA6">
      <w:pPr>
        <w:spacing w:line="360" w:lineRule="auto"/>
        <w:jc w:val="both"/>
        <w:rPr>
          <w:rFonts w:ascii="Times New Roman" w:hAnsi="Times New Roman" w:cs="Times New Roman"/>
          <w:b/>
          <w:bCs/>
          <w:sz w:val="24"/>
          <w:szCs w:val="24"/>
        </w:rPr>
      </w:pPr>
    </w:p>
    <w:p w:rsidR="00537DA6" w:rsidRPr="003D669F" w:rsidRDefault="00537DA6" w:rsidP="00537DA6">
      <w:pPr>
        <w:spacing w:line="360" w:lineRule="auto"/>
        <w:jc w:val="both"/>
        <w:rPr>
          <w:rFonts w:ascii="Times New Roman" w:hAnsi="Times New Roman" w:cs="Times New Roman"/>
          <w:sz w:val="24"/>
          <w:szCs w:val="24"/>
        </w:rPr>
      </w:pPr>
      <w:r w:rsidRPr="003D669F">
        <w:rPr>
          <w:rFonts w:ascii="Times New Roman" w:hAnsi="Times New Roman" w:cs="Times New Roman"/>
          <w:b/>
          <w:bCs/>
          <w:sz w:val="24"/>
          <w:szCs w:val="24"/>
        </w:rPr>
        <w:lastRenderedPageBreak/>
        <w:t xml:space="preserve">Lecturers Assessment Approaches </w:t>
      </w:r>
      <w:r w:rsidR="00EB5581">
        <w:rPr>
          <w:rFonts w:ascii="Times New Roman" w:hAnsi="Times New Roman" w:cs="Times New Roman"/>
          <w:b/>
          <w:bCs/>
          <w:sz w:val="24"/>
          <w:szCs w:val="24"/>
        </w:rPr>
        <w:t xml:space="preserve">towards Detecting Students </w:t>
      </w:r>
      <w:r w:rsidRPr="003D669F">
        <w:rPr>
          <w:rFonts w:ascii="Times New Roman" w:hAnsi="Times New Roman" w:cs="Times New Roman"/>
          <w:b/>
          <w:bCs/>
          <w:sz w:val="24"/>
          <w:szCs w:val="24"/>
        </w:rPr>
        <w:t xml:space="preserve">AI-Generated </w:t>
      </w:r>
      <w:r w:rsidR="00EB5581">
        <w:rPr>
          <w:rFonts w:ascii="Times New Roman" w:hAnsi="Times New Roman" w:cs="Times New Roman"/>
          <w:b/>
          <w:bCs/>
          <w:sz w:val="24"/>
          <w:szCs w:val="24"/>
        </w:rPr>
        <w:t>Contents</w:t>
      </w:r>
    </w:p>
    <w:p w:rsidR="00537DA6" w:rsidRPr="00421CC4" w:rsidRDefault="00537DA6" w:rsidP="00421CC4">
      <w:pPr>
        <w:spacing w:line="480" w:lineRule="auto"/>
        <w:ind w:firstLine="720"/>
        <w:jc w:val="both"/>
        <w:rPr>
          <w:rFonts w:ascii="Times New Roman" w:hAnsi="Times New Roman" w:cs="Times New Roman"/>
          <w:sz w:val="24"/>
          <w:szCs w:val="24"/>
        </w:rPr>
      </w:pPr>
      <w:r w:rsidRPr="003D669F">
        <w:rPr>
          <w:rFonts w:ascii="Times New Roman" w:hAnsi="Times New Roman" w:cs="Times New Roman"/>
          <w:sz w:val="24"/>
          <w:szCs w:val="24"/>
        </w:rPr>
        <w:t>The concept of lecturers’ assessment approaches for AI-generated works detection skills refers to the methods and strategies educators employ to evaluate their own and students’ abilities in identifying academic outputs produced with artificial intelligence tools. Such approaches may include the integration of AI-detection software in grading, the use of oral examinations, continuous assessment through drafts, and comparative analysis of students’ writing styles across assignments (</w:t>
      </w:r>
      <w:proofErr w:type="spellStart"/>
      <w:r w:rsidRPr="003D669F">
        <w:rPr>
          <w:rFonts w:ascii="Times New Roman" w:hAnsi="Times New Roman" w:cs="Times New Roman"/>
          <w:sz w:val="24"/>
          <w:szCs w:val="24"/>
        </w:rPr>
        <w:t>Kasneci</w:t>
      </w:r>
      <w:proofErr w:type="spellEnd"/>
      <w:r w:rsidRPr="003D669F">
        <w:rPr>
          <w:rFonts w:ascii="Times New Roman" w:hAnsi="Times New Roman" w:cs="Times New Roman"/>
          <w:sz w:val="24"/>
          <w:szCs w:val="24"/>
        </w:rPr>
        <w:t xml:space="preserve"> et al., 2023). Scholars argue that these assessment approaches are essential in ensuring fairness, promoting academic integrity, and equipping both lecturers and students with critical digital literacy to navigate the challenges posed by generative AI in education (</w:t>
      </w:r>
      <w:proofErr w:type="spellStart"/>
      <w:r w:rsidRPr="003D669F">
        <w:rPr>
          <w:rFonts w:ascii="Times New Roman" w:hAnsi="Times New Roman" w:cs="Times New Roman"/>
          <w:sz w:val="24"/>
          <w:szCs w:val="24"/>
        </w:rPr>
        <w:t>Zawacki</w:t>
      </w:r>
      <w:proofErr w:type="spellEnd"/>
      <w:r w:rsidRPr="003D669F">
        <w:rPr>
          <w:rFonts w:ascii="Times New Roman" w:hAnsi="Times New Roman" w:cs="Times New Roman"/>
          <w:sz w:val="24"/>
          <w:szCs w:val="24"/>
        </w:rPr>
        <w:t>-Richter &amp; Marín, 2024). Conceptually, these approaches highlight the shift from traditional assessment techniques to innovative frameworks designed to uphold authenticity and foster accountability in the era of AI-assisted learning.</w:t>
      </w:r>
    </w:p>
    <w:p w:rsidR="00537DA6" w:rsidRPr="003D669F" w:rsidRDefault="00537DA6" w:rsidP="00537DA6">
      <w:pPr>
        <w:spacing w:line="360" w:lineRule="auto"/>
        <w:jc w:val="both"/>
        <w:rPr>
          <w:rFonts w:ascii="Times New Roman" w:hAnsi="Times New Roman" w:cs="Times New Roman"/>
          <w:b/>
          <w:bCs/>
          <w:sz w:val="24"/>
          <w:szCs w:val="24"/>
        </w:rPr>
      </w:pPr>
      <w:r w:rsidRPr="003D669F">
        <w:rPr>
          <w:rFonts w:ascii="Times New Roman" w:hAnsi="Times New Roman" w:cs="Times New Roman"/>
          <w:b/>
          <w:bCs/>
          <w:sz w:val="24"/>
          <w:szCs w:val="24"/>
        </w:rPr>
        <w:t xml:space="preserve">Theoretical Review </w:t>
      </w:r>
    </w:p>
    <w:p w:rsidR="00537DA6" w:rsidRPr="003D669F" w:rsidRDefault="00537DA6" w:rsidP="00537DA6">
      <w:pPr>
        <w:spacing w:line="360" w:lineRule="auto"/>
        <w:jc w:val="both"/>
        <w:rPr>
          <w:rFonts w:ascii="Times New Roman" w:hAnsi="Times New Roman" w:cs="Times New Roman"/>
          <w:b/>
          <w:bCs/>
          <w:sz w:val="24"/>
          <w:szCs w:val="24"/>
        </w:rPr>
      </w:pPr>
      <w:r w:rsidRPr="003D669F">
        <w:rPr>
          <w:rFonts w:ascii="Times New Roman" w:hAnsi="Times New Roman" w:cs="Times New Roman"/>
          <w:b/>
          <w:bCs/>
          <w:sz w:val="24"/>
          <w:szCs w:val="24"/>
        </w:rPr>
        <w:t>Technology Acceptance Model TAM by Davis 1989</w:t>
      </w:r>
    </w:p>
    <w:p w:rsidR="00537DA6" w:rsidRPr="003D669F" w:rsidRDefault="00537DA6" w:rsidP="00537DA6">
      <w:pPr>
        <w:spacing w:line="480" w:lineRule="auto"/>
        <w:ind w:firstLine="720"/>
        <w:jc w:val="both"/>
        <w:rPr>
          <w:rFonts w:ascii="Times New Roman" w:hAnsi="Times New Roman" w:cs="Times New Roman"/>
          <w:sz w:val="24"/>
          <w:szCs w:val="24"/>
        </w:rPr>
      </w:pPr>
      <w:r w:rsidRPr="003D669F">
        <w:rPr>
          <w:rFonts w:ascii="Times New Roman" w:hAnsi="Times New Roman" w:cs="Times New Roman"/>
          <w:sz w:val="24"/>
          <w:szCs w:val="24"/>
        </w:rPr>
        <w:t>This study is anchored on the Technology Acceptance Model (TAM). Developed by Davis (1989), TAM which posits that individuals’ acceptance and effective use of technology are influenced by two main constructs: perceived usefulness and perceived ease of use. In the context of this study, TAM is relevant because lecturers’ ability to detect AI-generated works is closely tied to their acceptance and use of AI-detection technologies, as well as their digital competence. The model provides a lens for understanding how lecturers perceive the usefulness of detection tools in maintaining academic integrity, and how the ease of use of such technologies affects their willingness to integrate them into assessment and instructional practices.</w:t>
      </w:r>
    </w:p>
    <w:p w:rsidR="00537DA6" w:rsidRPr="003D669F" w:rsidRDefault="00537DA6" w:rsidP="00537DA6">
      <w:pPr>
        <w:spacing w:line="480" w:lineRule="auto"/>
        <w:ind w:firstLine="720"/>
        <w:jc w:val="both"/>
        <w:rPr>
          <w:rFonts w:ascii="Times New Roman" w:hAnsi="Times New Roman" w:cs="Times New Roman"/>
          <w:sz w:val="24"/>
          <w:szCs w:val="24"/>
        </w:rPr>
      </w:pPr>
      <w:r w:rsidRPr="003D669F">
        <w:rPr>
          <w:rFonts w:ascii="Times New Roman" w:hAnsi="Times New Roman" w:cs="Times New Roman"/>
          <w:noProof/>
          <w:sz w:val="24"/>
          <w:szCs w:val="24"/>
        </w:rPr>
        <w:lastRenderedPageBreak/>
        <w:drawing>
          <wp:inline distT="0" distB="0" distL="0" distR="0" wp14:anchorId="5092B215" wp14:editId="26C6AEA4">
            <wp:extent cx="5199380" cy="1047750"/>
            <wp:effectExtent l="0" t="0" r="1270" b="0"/>
            <wp:docPr id="12" name="Picture 12" descr="https://www.researchgate.net/profile/Otto-Khera/publication/228631114/figure/fig1/AS:652603658608642@1532604245726/llustration-of-the-Technology-Acceptance-Model-T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researchgate.net/profile/Otto-Khera/publication/228631114/figure/fig1/AS:652603658608642@1532604245726/llustration-of-the-Technology-Acceptance-Model-TAM.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04372" cy="1048756"/>
                    </a:xfrm>
                    <a:prstGeom prst="rect">
                      <a:avLst/>
                    </a:prstGeom>
                    <a:noFill/>
                    <a:ln>
                      <a:noFill/>
                    </a:ln>
                  </pic:spPr>
                </pic:pic>
              </a:graphicData>
            </a:graphic>
          </wp:inline>
        </w:drawing>
      </w:r>
    </w:p>
    <w:p w:rsidR="00537DA6" w:rsidRPr="003D669F" w:rsidRDefault="00537DA6" w:rsidP="00537DA6">
      <w:pPr>
        <w:spacing w:line="480" w:lineRule="auto"/>
        <w:jc w:val="both"/>
        <w:rPr>
          <w:rFonts w:ascii="Times New Roman" w:hAnsi="Times New Roman" w:cs="Times New Roman"/>
          <w:b/>
          <w:bCs/>
          <w:sz w:val="24"/>
          <w:szCs w:val="24"/>
        </w:rPr>
      </w:pPr>
      <w:r w:rsidRPr="003D669F">
        <w:rPr>
          <w:rFonts w:ascii="Times New Roman" w:hAnsi="Times New Roman" w:cs="Times New Roman"/>
          <w:b/>
          <w:bCs/>
          <w:i/>
          <w:sz w:val="24"/>
          <w:szCs w:val="24"/>
        </w:rPr>
        <w:t xml:space="preserve">Figure 6: Technology Acceptance Model. Source: Davis Fred and </w:t>
      </w:r>
      <w:proofErr w:type="spellStart"/>
      <w:r w:rsidRPr="003D669F">
        <w:rPr>
          <w:rFonts w:ascii="Times New Roman" w:hAnsi="Times New Roman" w:cs="Times New Roman"/>
          <w:b/>
          <w:bCs/>
          <w:i/>
          <w:sz w:val="24"/>
          <w:szCs w:val="24"/>
        </w:rPr>
        <w:t>Warshaw</w:t>
      </w:r>
      <w:proofErr w:type="spellEnd"/>
      <w:r w:rsidRPr="003D669F">
        <w:rPr>
          <w:rFonts w:ascii="Times New Roman" w:hAnsi="Times New Roman" w:cs="Times New Roman"/>
          <w:b/>
          <w:bCs/>
          <w:i/>
          <w:sz w:val="24"/>
          <w:szCs w:val="24"/>
        </w:rPr>
        <w:t>, (1989)</w:t>
      </w:r>
    </w:p>
    <w:p w:rsidR="00537DA6" w:rsidRPr="003D669F" w:rsidRDefault="00537DA6" w:rsidP="00537DA6">
      <w:pPr>
        <w:spacing w:line="480" w:lineRule="auto"/>
        <w:ind w:firstLine="720"/>
        <w:jc w:val="both"/>
        <w:rPr>
          <w:rFonts w:ascii="Times New Roman" w:hAnsi="Times New Roman" w:cs="Times New Roman"/>
          <w:sz w:val="24"/>
          <w:szCs w:val="24"/>
        </w:rPr>
      </w:pPr>
      <w:r w:rsidRPr="003D669F">
        <w:rPr>
          <w:rFonts w:ascii="Times New Roman" w:hAnsi="Times New Roman" w:cs="Times New Roman"/>
          <w:sz w:val="24"/>
          <w:szCs w:val="24"/>
        </w:rPr>
        <w:t>The justification for adopting TAM lies in its applicability to examining lecturers’ readiness and competence in adopting technological solutions for academic integrity challenges. As AI-generated works become increasingly sophisticated, lecturers’ detection skills will depend not only on their pedagogical knowledge but also on their attitude toward and adoption of AI-detection technologies. By applying TAM, the study can assess the factors influencing lecturers’ ability to effectively detect AI-generated works, including their confidence, training, and technological literacy. This framework is therefore suitable as it aligns with the research objectives of evaluating lecturers’ detection skills while also highlighting the critical role of technology acceptance in enhancing integrity within higher education.</w:t>
      </w:r>
    </w:p>
    <w:p w:rsidR="00537DA6" w:rsidRPr="003D669F" w:rsidRDefault="00537DA6" w:rsidP="00537DA6">
      <w:pPr>
        <w:spacing w:line="360" w:lineRule="auto"/>
        <w:jc w:val="both"/>
        <w:rPr>
          <w:rFonts w:ascii="Times New Roman" w:hAnsi="Times New Roman" w:cs="Times New Roman"/>
          <w:b/>
          <w:bCs/>
          <w:sz w:val="24"/>
          <w:szCs w:val="24"/>
        </w:rPr>
      </w:pPr>
      <w:r w:rsidRPr="003D669F">
        <w:rPr>
          <w:rFonts w:ascii="Times New Roman" w:hAnsi="Times New Roman" w:cs="Times New Roman"/>
          <w:b/>
          <w:bCs/>
          <w:sz w:val="24"/>
          <w:szCs w:val="24"/>
        </w:rPr>
        <w:t xml:space="preserve">Review of Related Literature </w:t>
      </w:r>
    </w:p>
    <w:p w:rsidR="00537DA6" w:rsidRPr="003D669F" w:rsidRDefault="00537DA6" w:rsidP="00537DA6">
      <w:pPr>
        <w:spacing w:line="360" w:lineRule="auto"/>
        <w:jc w:val="both"/>
        <w:rPr>
          <w:rFonts w:ascii="Times New Roman" w:hAnsi="Times New Roman" w:cs="Times New Roman"/>
          <w:b/>
          <w:bCs/>
          <w:sz w:val="24"/>
          <w:szCs w:val="24"/>
        </w:rPr>
      </w:pPr>
      <w:bookmarkStart w:id="3" w:name="_Hlk214180056"/>
      <w:r w:rsidRPr="003D669F">
        <w:rPr>
          <w:rFonts w:ascii="Times New Roman" w:hAnsi="Times New Roman" w:cs="Times New Roman"/>
          <w:b/>
          <w:bCs/>
          <w:sz w:val="24"/>
          <w:szCs w:val="24"/>
        </w:rPr>
        <w:t xml:space="preserve">AI Tools Used by Students in Academic Works </w:t>
      </w:r>
      <w:bookmarkEnd w:id="3"/>
    </w:p>
    <w:p w:rsidR="00537DA6" w:rsidRPr="003D669F" w:rsidRDefault="00537DA6" w:rsidP="00537DA6">
      <w:pPr>
        <w:spacing w:line="480" w:lineRule="auto"/>
        <w:ind w:firstLine="720"/>
        <w:jc w:val="both"/>
        <w:rPr>
          <w:rFonts w:ascii="Times New Roman" w:hAnsi="Times New Roman" w:cs="Times New Roman"/>
          <w:sz w:val="24"/>
          <w:szCs w:val="24"/>
        </w:rPr>
      </w:pPr>
      <w:r w:rsidRPr="003D669F">
        <w:rPr>
          <w:rFonts w:ascii="Times New Roman" w:hAnsi="Times New Roman" w:cs="Times New Roman"/>
          <w:sz w:val="24"/>
          <w:szCs w:val="24"/>
        </w:rPr>
        <w:t xml:space="preserve">Recent literature shows that students widely adopt artificial intelligence (AI) tools such as </w:t>
      </w:r>
      <w:proofErr w:type="spellStart"/>
      <w:r w:rsidRPr="003D669F">
        <w:rPr>
          <w:rFonts w:ascii="Times New Roman" w:hAnsi="Times New Roman" w:cs="Times New Roman"/>
          <w:sz w:val="24"/>
          <w:szCs w:val="24"/>
        </w:rPr>
        <w:t>ChatGPT</w:t>
      </w:r>
      <w:proofErr w:type="spellEnd"/>
      <w:r w:rsidRPr="003D669F">
        <w:rPr>
          <w:rFonts w:ascii="Times New Roman" w:hAnsi="Times New Roman" w:cs="Times New Roman"/>
          <w:sz w:val="24"/>
          <w:szCs w:val="24"/>
        </w:rPr>
        <w:t>, Grammarly, and other generative applications to support their academic work, particularly in writing, summarization, coding, and literature searches. These tools are praised for enhancing productivity, improving language accuracy, and providing personalized learning support, especially for students facing linguistic or academic challenges. However, scholars caution that the growing reliance on AI raises issues of academic integrity, originality, and the risk of undermining critical thinking skills, prompting calls for clear institutional policies and AI literacy training to ensure ethical use (</w:t>
      </w:r>
      <w:proofErr w:type="spellStart"/>
      <w:r w:rsidRPr="003D669F">
        <w:rPr>
          <w:rFonts w:ascii="Times New Roman" w:hAnsi="Times New Roman" w:cs="Times New Roman"/>
          <w:sz w:val="24"/>
          <w:szCs w:val="24"/>
        </w:rPr>
        <w:t>Kasneci</w:t>
      </w:r>
      <w:proofErr w:type="spellEnd"/>
      <w:r w:rsidRPr="003D669F">
        <w:rPr>
          <w:rFonts w:ascii="Times New Roman" w:hAnsi="Times New Roman" w:cs="Times New Roman"/>
          <w:sz w:val="24"/>
          <w:szCs w:val="24"/>
        </w:rPr>
        <w:t xml:space="preserve"> et al., 2023; Yusuf, </w:t>
      </w:r>
      <w:proofErr w:type="spellStart"/>
      <w:r w:rsidRPr="003D669F">
        <w:rPr>
          <w:rFonts w:ascii="Times New Roman" w:hAnsi="Times New Roman" w:cs="Times New Roman"/>
          <w:sz w:val="24"/>
          <w:szCs w:val="24"/>
        </w:rPr>
        <w:t>Pervin</w:t>
      </w:r>
      <w:proofErr w:type="spellEnd"/>
      <w:r w:rsidRPr="003D669F">
        <w:rPr>
          <w:rFonts w:ascii="Times New Roman" w:hAnsi="Times New Roman" w:cs="Times New Roman"/>
          <w:sz w:val="24"/>
          <w:szCs w:val="24"/>
        </w:rPr>
        <w:t>, &amp; Román-González, 2024).</w:t>
      </w:r>
    </w:p>
    <w:p w:rsidR="00537DA6" w:rsidRPr="003D669F" w:rsidRDefault="00537DA6" w:rsidP="00537DA6">
      <w:pPr>
        <w:spacing w:line="360" w:lineRule="auto"/>
        <w:jc w:val="both"/>
        <w:rPr>
          <w:rFonts w:ascii="Times New Roman" w:hAnsi="Times New Roman" w:cs="Times New Roman"/>
          <w:b/>
          <w:bCs/>
          <w:sz w:val="24"/>
          <w:szCs w:val="24"/>
        </w:rPr>
      </w:pPr>
      <w:bookmarkStart w:id="4" w:name="_Hlk214180072"/>
      <w:r w:rsidRPr="003D669F">
        <w:rPr>
          <w:rFonts w:ascii="Times New Roman" w:hAnsi="Times New Roman" w:cs="Times New Roman"/>
          <w:b/>
          <w:bCs/>
          <w:sz w:val="24"/>
          <w:szCs w:val="24"/>
        </w:rPr>
        <w:lastRenderedPageBreak/>
        <w:t xml:space="preserve">Lecturers Ability in Detecting Students AI Generated Works </w:t>
      </w:r>
      <w:bookmarkEnd w:id="4"/>
    </w:p>
    <w:p w:rsidR="00537DA6" w:rsidRPr="003D669F" w:rsidRDefault="00537DA6" w:rsidP="00537DA6">
      <w:pPr>
        <w:spacing w:line="480" w:lineRule="auto"/>
        <w:ind w:firstLine="720"/>
        <w:jc w:val="both"/>
        <w:rPr>
          <w:rFonts w:ascii="Times New Roman" w:hAnsi="Times New Roman" w:cs="Times New Roman"/>
          <w:sz w:val="24"/>
          <w:szCs w:val="24"/>
        </w:rPr>
      </w:pPr>
      <w:r w:rsidRPr="003D669F">
        <w:rPr>
          <w:rFonts w:ascii="Times New Roman" w:hAnsi="Times New Roman" w:cs="Times New Roman"/>
          <w:sz w:val="24"/>
          <w:szCs w:val="24"/>
        </w:rPr>
        <w:t xml:space="preserve">The rapid integration of generative artificial intelligence (AI) in higher education has posed challenges for lecturers in detecting AI-generated works. Studies reveal that while some lecturers can identify inconsistencies in writing style, lack of critical engagement, and generic arguments as indicators of AI use, many still struggle with accurate detection due to the sophistication of large language models like </w:t>
      </w:r>
      <w:proofErr w:type="spellStart"/>
      <w:r w:rsidRPr="003D669F">
        <w:rPr>
          <w:rFonts w:ascii="Times New Roman" w:hAnsi="Times New Roman" w:cs="Times New Roman"/>
          <w:sz w:val="24"/>
          <w:szCs w:val="24"/>
        </w:rPr>
        <w:t>ChatGPT</w:t>
      </w:r>
      <w:proofErr w:type="spellEnd"/>
      <w:r w:rsidRPr="003D669F">
        <w:rPr>
          <w:rFonts w:ascii="Times New Roman" w:hAnsi="Times New Roman" w:cs="Times New Roman"/>
          <w:sz w:val="24"/>
          <w:szCs w:val="24"/>
        </w:rPr>
        <w:t xml:space="preserve"> (Crothers et al., 2023; </w:t>
      </w:r>
      <w:proofErr w:type="spellStart"/>
      <w:r w:rsidRPr="003D669F">
        <w:rPr>
          <w:rFonts w:ascii="Times New Roman" w:hAnsi="Times New Roman" w:cs="Times New Roman"/>
          <w:sz w:val="24"/>
          <w:szCs w:val="24"/>
        </w:rPr>
        <w:t>Kasneci</w:t>
      </w:r>
      <w:proofErr w:type="spellEnd"/>
      <w:r w:rsidRPr="003D669F">
        <w:rPr>
          <w:rFonts w:ascii="Times New Roman" w:hAnsi="Times New Roman" w:cs="Times New Roman"/>
          <w:sz w:val="24"/>
          <w:szCs w:val="24"/>
        </w:rPr>
        <w:t xml:space="preserve"> et al., 2023). The limited effectiveness of AI-detection tools further complicates the process, as these tools often produce false positives or fail to detect well-edited AI outputs, leaving lecturers reliant on subjective judgment and contextual clues.</w:t>
      </w:r>
    </w:p>
    <w:p w:rsidR="00537DA6" w:rsidRPr="003D669F" w:rsidRDefault="00537DA6" w:rsidP="00537DA6">
      <w:pPr>
        <w:spacing w:line="480" w:lineRule="auto"/>
        <w:ind w:firstLine="720"/>
        <w:jc w:val="both"/>
        <w:rPr>
          <w:rFonts w:ascii="Times New Roman" w:hAnsi="Times New Roman" w:cs="Times New Roman"/>
          <w:sz w:val="24"/>
          <w:szCs w:val="24"/>
        </w:rPr>
      </w:pPr>
      <w:r w:rsidRPr="003D669F">
        <w:rPr>
          <w:rFonts w:ascii="Times New Roman" w:hAnsi="Times New Roman" w:cs="Times New Roman"/>
          <w:sz w:val="24"/>
          <w:szCs w:val="24"/>
        </w:rPr>
        <w:t xml:space="preserve">Scholars emphasize that lecturers’ ability to detect AI-generated works is not solely dependent on technical tools but also on their digital literacy, familiarity with AI technologies, and pedagogical approaches. Research suggests that training in AI literacy and assessment redesign, such as incorporating oral defenses, process-based evaluations, and personalized tasks, can enhance lecturers’ detection and management of AI-driven misconduct (Cotton et al., 2023; </w:t>
      </w:r>
      <w:proofErr w:type="spellStart"/>
      <w:r w:rsidRPr="003D669F">
        <w:rPr>
          <w:rFonts w:ascii="Times New Roman" w:hAnsi="Times New Roman" w:cs="Times New Roman"/>
          <w:sz w:val="24"/>
          <w:szCs w:val="24"/>
        </w:rPr>
        <w:t>Bittle</w:t>
      </w:r>
      <w:proofErr w:type="spellEnd"/>
      <w:r w:rsidRPr="003D669F">
        <w:rPr>
          <w:rFonts w:ascii="Times New Roman" w:hAnsi="Times New Roman" w:cs="Times New Roman"/>
          <w:sz w:val="24"/>
          <w:szCs w:val="24"/>
        </w:rPr>
        <w:t xml:space="preserve"> &amp; El-</w:t>
      </w:r>
      <w:proofErr w:type="spellStart"/>
      <w:r w:rsidRPr="003D669F">
        <w:rPr>
          <w:rFonts w:ascii="Times New Roman" w:hAnsi="Times New Roman" w:cs="Times New Roman"/>
          <w:sz w:val="24"/>
          <w:szCs w:val="24"/>
        </w:rPr>
        <w:t>Gayar</w:t>
      </w:r>
      <w:proofErr w:type="spellEnd"/>
      <w:r w:rsidRPr="003D669F">
        <w:rPr>
          <w:rFonts w:ascii="Times New Roman" w:hAnsi="Times New Roman" w:cs="Times New Roman"/>
          <w:sz w:val="24"/>
          <w:szCs w:val="24"/>
        </w:rPr>
        <w:t>, 2025). This indicates a pressing need for institutions to provide capacity-building initiatives that empower lecturers to balance the opportunities and risks of AI in academic environments.</w:t>
      </w:r>
    </w:p>
    <w:p w:rsidR="00537DA6" w:rsidRPr="003D669F" w:rsidRDefault="00537DA6" w:rsidP="00537DA6">
      <w:pPr>
        <w:spacing w:line="360" w:lineRule="auto"/>
        <w:jc w:val="both"/>
        <w:rPr>
          <w:rFonts w:ascii="Times New Roman" w:hAnsi="Times New Roman" w:cs="Times New Roman"/>
          <w:b/>
          <w:bCs/>
          <w:sz w:val="24"/>
          <w:szCs w:val="24"/>
        </w:rPr>
      </w:pPr>
      <w:bookmarkStart w:id="5" w:name="_Hlk214180093"/>
      <w:r w:rsidRPr="003D669F">
        <w:rPr>
          <w:rFonts w:ascii="Times New Roman" w:hAnsi="Times New Roman" w:cs="Times New Roman"/>
          <w:b/>
          <w:bCs/>
          <w:sz w:val="24"/>
          <w:szCs w:val="24"/>
        </w:rPr>
        <w:t xml:space="preserve">Methods Used by Lecturers in Detecting Students AI-Generated Works </w:t>
      </w:r>
      <w:bookmarkEnd w:id="5"/>
      <w:r w:rsidRPr="003D669F">
        <w:rPr>
          <w:rFonts w:ascii="Times New Roman" w:hAnsi="Times New Roman" w:cs="Times New Roman"/>
          <w:b/>
          <w:bCs/>
          <w:sz w:val="24"/>
          <w:szCs w:val="24"/>
        </w:rPr>
        <w:t xml:space="preserve"> </w:t>
      </w:r>
    </w:p>
    <w:p w:rsidR="00537DA6" w:rsidRPr="003D669F" w:rsidRDefault="00537DA6" w:rsidP="00537DA6">
      <w:pPr>
        <w:spacing w:line="480" w:lineRule="auto"/>
        <w:ind w:firstLine="720"/>
        <w:jc w:val="both"/>
        <w:rPr>
          <w:rFonts w:ascii="Times New Roman" w:hAnsi="Times New Roman" w:cs="Times New Roman"/>
          <w:sz w:val="24"/>
          <w:szCs w:val="24"/>
        </w:rPr>
      </w:pPr>
      <w:r w:rsidRPr="003D669F">
        <w:rPr>
          <w:rFonts w:ascii="Times New Roman" w:hAnsi="Times New Roman" w:cs="Times New Roman"/>
          <w:sz w:val="24"/>
          <w:szCs w:val="24"/>
        </w:rPr>
        <w:t xml:space="preserve">Recent literature highlights a range of methods employed by lecturers to detect students’ AI-generated works, combining both technological and pedagogical approaches. Automated detection tools such as Turnitin’s AI-detection feature and </w:t>
      </w:r>
      <w:proofErr w:type="spellStart"/>
      <w:r w:rsidRPr="003D669F">
        <w:rPr>
          <w:rFonts w:ascii="Times New Roman" w:hAnsi="Times New Roman" w:cs="Times New Roman"/>
          <w:sz w:val="24"/>
          <w:szCs w:val="24"/>
        </w:rPr>
        <w:t>GPTZero</w:t>
      </w:r>
      <w:proofErr w:type="spellEnd"/>
      <w:r w:rsidRPr="003D669F">
        <w:rPr>
          <w:rFonts w:ascii="Times New Roman" w:hAnsi="Times New Roman" w:cs="Times New Roman"/>
          <w:sz w:val="24"/>
          <w:szCs w:val="24"/>
        </w:rPr>
        <w:t xml:space="preserve"> are among the most commonly adopted methods; however, research shows that these tools often yield inconsistent results with false positives and negatives, limiting their reliability (Crothers et al., 2023; </w:t>
      </w:r>
      <w:proofErr w:type="spellStart"/>
      <w:r w:rsidRPr="003D669F">
        <w:rPr>
          <w:rFonts w:ascii="Times New Roman" w:hAnsi="Times New Roman" w:cs="Times New Roman"/>
          <w:sz w:val="24"/>
          <w:szCs w:val="24"/>
        </w:rPr>
        <w:t>Bittle</w:t>
      </w:r>
      <w:proofErr w:type="spellEnd"/>
      <w:r w:rsidRPr="003D669F">
        <w:rPr>
          <w:rFonts w:ascii="Times New Roman" w:hAnsi="Times New Roman" w:cs="Times New Roman"/>
          <w:sz w:val="24"/>
          <w:szCs w:val="24"/>
        </w:rPr>
        <w:t xml:space="preserve"> &amp; El-</w:t>
      </w:r>
      <w:proofErr w:type="spellStart"/>
      <w:r w:rsidRPr="003D669F">
        <w:rPr>
          <w:rFonts w:ascii="Times New Roman" w:hAnsi="Times New Roman" w:cs="Times New Roman"/>
          <w:sz w:val="24"/>
          <w:szCs w:val="24"/>
        </w:rPr>
        <w:t>Gayar</w:t>
      </w:r>
      <w:proofErr w:type="spellEnd"/>
      <w:r w:rsidRPr="003D669F">
        <w:rPr>
          <w:rFonts w:ascii="Times New Roman" w:hAnsi="Times New Roman" w:cs="Times New Roman"/>
          <w:sz w:val="24"/>
          <w:szCs w:val="24"/>
        </w:rPr>
        <w:t xml:space="preserve">, 2025). As a result, many lecturers rely on traditional academic integrity strategies, such </w:t>
      </w:r>
      <w:r w:rsidRPr="003D669F">
        <w:rPr>
          <w:rFonts w:ascii="Times New Roman" w:hAnsi="Times New Roman" w:cs="Times New Roman"/>
          <w:sz w:val="24"/>
          <w:szCs w:val="24"/>
        </w:rPr>
        <w:lastRenderedPageBreak/>
        <w:t>as comparing current submissions with students’ previous writing styles, monitoring abrupt changes in language proficiency, and identifying overly generic or contextually irrelevant arguments that are characteristic of AI-generated content.</w:t>
      </w:r>
    </w:p>
    <w:p w:rsidR="00537DA6" w:rsidRPr="003D669F" w:rsidRDefault="00537DA6" w:rsidP="00537DA6">
      <w:pPr>
        <w:spacing w:line="480" w:lineRule="auto"/>
        <w:ind w:firstLine="720"/>
        <w:jc w:val="both"/>
        <w:rPr>
          <w:rFonts w:ascii="Times New Roman" w:hAnsi="Times New Roman" w:cs="Times New Roman"/>
          <w:sz w:val="24"/>
          <w:szCs w:val="24"/>
        </w:rPr>
      </w:pPr>
      <w:r w:rsidRPr="003D669F">
        <w:rPr>
          <w:rFonts w:ascii="Times New Roman" w:hAnsi="Times New Roman" w:cs="Times New Roman"/>
          <w:sz w:val="24"/>
          <w:szCs w:val="24"/>
        </w:rPr>
        <w:t xml:space="preserve">Beyond detection tools, studies emphasize the importance of assessment design and pedagogical strategies in addressing AI use. Oral examinations, draft submissions, reflective writing, and process-based assessments have been recommended as effective approaches for revealing the authenticity of student work (Cotton et al., 2023; </w:t>
      </w:r>
      <w:proofErr w:type="spellStart"/>
      <w:r w:rsidRPr="003D669F">
        <w:rPr>
          <w:rFonts w:ascii="Times New Roman" w:hAnsi="Times New Roman" w:cs="Times New Roman"/>
          <w:sz w:val="24"/>
          <w:szCs w:val="24"/>
        </w:rPr>
        <w:t>Kasneci</w:t>
      </w:r>
      <w:proofErr w:type="spellEnd"/>
      <w:r w:rsidRPr="003D669F">
        <w:rPr>
          <w:rFonts w:ascii="Times New Roman" w:hAnsi="Times New Roman" w:cs="Times New Roman"/>
          <w:sz w:val="24"/>
          <w:szCs w:val="24"/>
        </w:rPr>
        <w:t xml:space="preserve"> et al., 2023). These methods shift the focus from post-submission detection to proactive prevention by embedding academic integrity into the learning process. Collectively, the literature suggests that a combination of digital literacy, critical pedagogy, and evolving institutional policies is essential for lecturers to effectively detect and manage AI-generated outputs in academic settings.</w:t>
      </w:r>
    </w:p>
    <w:p w:rsidR="00537DA6" w:rsidRPr="003D669F" w:rsidRDefault="00537DA6" w:rsidP="00537DA6">
      <w:pPr>
        <w:spacing w:line="360" w:lineRule="auto"/>
        <w:jc w:val="both"/>
        <w:rPr>
          <w:rFonts w:ascii="Times New Roman" w:hAnsi="Times New Roman" w:cs="Times New Roman"/>
          <w:b/>
          <w:bCs/>
          <w:sz w:val="24"/>
          <w:szCs w:val="24"/>
        </w:rPr>
      </w:pPr>
      <w:bookmarkStart w:id="6" w:name="_Hlk214180112"/>
      <w:r w:rsidRPr="003D669F">
        <w:rPr>
          <w:rFonts w:ascii="Times New Roman" w:hAnsi="Times New Roman" w:cs="Times New Roman"/>
          <w:b/>
          <w:bCs/>
          <w:sz w:val="24"/>
          <w:szCs w:val="24"/>
        </w:rPr>
        <w:t>Challenges Lecturers Encounter in Detecting Students AI-Generated Works</w:t>
      </w:r>
      <w:bookmarkEnd w:id="6"/>
      <w:r w:rsidRPr="003D669F">
        <w:rPr>
          <w:rFonts w:ascii="Times New Roman" w:hAnsi="Times New Roman" w:cs="Times New Roman"/>
          <w:b/>
          <w:bCs/>
          <w:sz w:val="24"/>
          <w:szCs w:val="24"/>
        </w:rPr>
        <w:t xml:space="preserve"> </w:t>
      </w:r>
    </w:p>
    <w:p w:rsidR="00537DA6" w:rsidRPr="003D669F" w:rsidRDefault="00537DA6" w:rsidP="00537DA6">
      <w:pPr>
        <w:spacing w:line="480" w:lineRule="auto"/>
        <w:ind w:firstLine="720"/>
        <w:jc w:val="both"/>
        <w:rPr>
          <w:rFonts w:ascii="Times New Roman" w:hAnsi="Times New Roman" w:cs="Times New Roman"/>
          <w:sz w:val="24"/>
          <w:szCs w:val="24"/>
        </w:rPr>
      </w:pPr>
      <w:r w:rsidRPr="003D669F">
        <w:rPr>
          <w:rFonts w:ascii="Times New Roman" w:hAnsi="Times New Roman" w:cs="Times New Roman"/>
          <w:sz w:val="24"/>
          <w:szCs w:val="24"/>
        </w:rPr>
        <w:t xml:space="preserve">Detecting AI-generated works presents multiple challenges for lecturers, largely due to the sophistication and evolving capabilities of large language models. Research indicates that many AI-generated texts closely mimic human writing, making it difficult to distinguish between authentic and machine-produced content, especially when students edit or paraphrase outputs to evade detection (Crothers et al., 2023; </w:t>
      </w:r>
      <w:proofErr w:type="spellStart"/>
      <w:r w:rsidRPr="003D669F">
        <w:rPr>
          <w:rFonts w:ascii="Times New Roman" w:hAnsi="Times New Roman" w:cs="Times New Roman"/>
          <w:sz w:val="24"/>
          <w:szCs w:val="24"/>
        </w:rPr>
        <w:t>Kasneci</w:t>
      </w:r>
      <w:proofErr w:type="spellEnd"/>
      <w:r w:rsidRPr="003D669F">
        <w:rPr>
          <w:rFonts w:ascii="Times New Roman" w:hAnsi="Times New Roman" w:cs="Times New Roman"/>
          <w:sz w:val="24"/>
          <w:szCs w:val="24"/>
        </w:rPr>
        <w:t xml:space="preserve"> et al., 2023). Additionally, AI-detection tools, though increasingly integrated into plagiarism software, often lack accuracy, producing false positives that may unfairly accuse students or false negatives that allow AI-generated content to go unnoticed. These inconsistencies create uncertainty for lecturers who must balance fairness with academic integrity.</w:t>
      </w:r>
    </w:p>
    <w:p w:rsidR="00537DA6" w:rsidRPr="003D669F" w:rsidRDefault="00537DA6" w:rsidP="00537DA6">
      <w:pPr>
        <w:spacing w:line="480" w:lineRule="auto"/>
        <w:ind w:firstLine="720"/>
        <w:jc w:val="both"/>
        <w:rPr>
          <w:rFonts w:ascii="Times New Roman" w:hAnsi="Times New Roman" w:cs="Times New Roman"/>
          <w:sz w:val="24"/>
          <w:szCs w:val="24"/>
        </w:rPr>
      </w:pPr>
      <w:r w:rsidRPr="003D669F">
        <w:rPr>
          <w:rFonts w:ascii="Times New Roman" w:hAnsi="Times New Roman" w:cs="Times New Roman"/>
          <w:sz w:val="24"/>
          <w:szCs w:val="24"/>
        </w:rPr>
        <w:t xml:space="preserve">Beyond technical limitations, lecturers also face institutional and pedagogical challenges. A lack of AI literacy among faculty, combined with insufficient training and limited access to reliable detection tools, hinders their ability to address academic misconduct effectively (Cotton </w:t>
      </w:r>
      <w:r w:rsidRPr="003D669F">
        <w:rPr>
          <w:rFonts w:ascii="Times New Roman" w:hAnsi="Times New Roman" w:cs="Times New Roman"/>
          <w:sz w:val="24"/>
          <w:szCs w:val="24"/>
        </w:rPr>
        <w:lastRenderedPageBreak/>
        <w:t xml:space="preserve">et al., 2023; </w:t>
      </w:r>
      <w:proofErr w:type="spellStart"/>
      <w:r w:rsidRPr="003D669F">
        <w:rPr>
          <w:rFonts w:ascii="Times New Roman" w:hAnsi="Times New Roman" w:cs="Times New Roman"/>
          <w:sz w:val="24"/>
          <w:szCs w:val="24"/>
        </w:rPr>
        <w:t>Bittle</w:t>
      </w:r>
      <w:proofErr w:type="spellEnd"/>
      <w:r w:rsidRPr="003D669F">
        <w:rPr>
          <w:rFonts w:ascii="Times New Roman" w:hAnsi="Times New Roman" w:cs="Times New Roman"/>
          <w:sz w:val="24"/>
          <w:szCs w:val="24"/>
        </w:rPr>
        <w:t xml:space="preserve"> &amp; El-</w:t>
      </w:r>
      <w:proofErr w:type="spellStart"/>
      <w:r w:rsidRPr="003D669F">
        <w:rPr>
          <w:rFonts w:ascii="Times New Roman" w:hAnsi="Times New Roman" w:cs="Times New Roman"/>
          <w:sz w:val="24"/>
          <w:szCs w:val="24"/>
        </w:rPr>
        <w:t>Gayar</w:t>
      </w:r>
      <w:proofErr w:type="spellEnd"/>
      <w:r w:rsidRPr="003D669F">
        <w:rPr>
          <w:rFonts w:ascii="Times New Roman" w:hAnsi="Times New Roman" w:cs="Times New Roman"/>
          <w:sz w:val="24"/>
          <w:szCs w:val="24"/>
        </w:rPr>
        <w:t>, 2025). Furthermore, rigid reliance on traditional assessment practices makes detection even harder, as conventional written assignments are more susceptible to AI use. Scholars argue that without systemic support—such as capacity-building, policy frameworks, and assessment redesign—lecturers will continue to struggle in identifying AI-generated works, thus undermining the credibility of academic evaluation processes.</w:t>
      </w:r>
    </w:p>
    <w:p w:rsidR="00537DA6" w:rsidRPr="003D669F" w:rsidRDefault="00537DA6" w:rsidP="00537DA6">
      <w:pPr>
        <w:spacing w:line="360" w:lineRule="auto"/>
        <w:jc w:val="both"/>
        <w:rPr>
          <w:rFonts w:ascii="Times New Roman" w:hAnsi="Times New Roman" w:cs="Times New Roman"/>
          <w:b/>
          <w:bCs/>
          <w:sz w:val="24"/>
          <w:szCs w:val="24"/>
        </w:rPr>
      </w:pPr>
      <w:bookmarkStart w:id="7" w:name="_Hlk214180485"/>
      <w:r w:rsidRPr="003D669F">
        <w:rPr>
          <w:rFonts w:ascii="Times New Roman" w:hAnsi="Times New Roman" w:cs="Times New Roman"/>
          <w:b/>
          <w:bCs/>
          <w:sz w:val="24"/>
          <w:szCs w:val="24"/>
        </w:rPr>
        <w:t xml:space="preserve">Strategies for Enhancing Lecturers Students AI-Generated Works Detection Skills </w:t>
      </w:r>
      <w:bookmarkEnd w:id="7"/>
    </w:p>
    <w:p w:rsidR="00537DA6" w:rsidRPr="003D669F" w:rsidRDefault="00537DA6" w:rsidP="00537DA6">
      <w:pPr>
        <w:spacing w:line="480" w:lineRule="auto"/>
        <w:ind w:firstLine="720"/>
        <w:jc w:val="both"/>
        <w:rPr>
          <w:rFonts w:ascii="Times New Roman" w:hAnsi="Times New Roman" w:cs="Times New Roman"/>
          <w:sz w:val="24"/>
          <w:szCs w:val="24"/>
        </w:rPr>
      </w:pPr>
      <w:r w:rsidRPr="003D669F">
        <w:rPr>
          <w:rFonts w:ascii="Times New Roman" w:hAnsi="Times New Roman" w:cs="Times New Roman"/>
          <w:sz w:val="24"/>
          <w:szCs w:val="24"/>
        </w:rPr>
        <w:t xml:space="preserve">Enhancing lecturers’ skills in detecting AI-generated works requires a combination of digital literacy training and pedagogical innovation. Studies emphasize that equipping lecturers with AI literacy—understanding how generative </w:t>
      </w:r>
      <w:proofErr w:type="gramStart"/>
      <w:r w:rsidRPr="003D669F">
        <w:rPr>
          <w:rFonts w:ascii="Times New Roman" w:hAnsi="Times New Roman" w:cs="Times New Roman"/>
          <w:sz w:val="24"/>
          <w:szCs w:val="24"/>
        </w:rPr>
        <w:t>models</w:t>
      </w:r>
      <w:proofErr w:type="gramEnd"/>
      <w:r w:rsidRPr="003D669F">
        <w:rPr>
          <w:rFonts w:ascii="Times New Roman" w:hAnsi="Times New Roman" w:cs="Times New Roman"/>
          <w:sz w:val="24"/>
          <w:szCs w:val="24"/>
        </w:rPr>
        <w:t xml:space="preserve"> function, their limitations, and common linguistic patterns—can significantly improve their ability to recognize AI-produced content (</w:t>
      </w:r>
      <w:proofErr w:type="spellStart"/>
      <w:r w:rsidRPr="003D669F">
        <w:rPr>
          <w:rFonts w:ascii="Times New Roman" w:hAnsi="Times New Roman" w:cs="Times New Roman"/>
          <w:sz w:val="24"/>
          <w:szCs w:val="24"/>
        </w:rPr>
        <w:t>Kasneci</w:t>
      </w:r>
      <w:proofErr w:type="spellEnd"/>
      <w:r w:rsidRPr="003D669F">
        <w:rPr>
          <w:rFonts w:ascii="Times New Roman" w:hAnsi="Times New Roman" w:cs="Times New Roman"/>
          <w:sz w:val="24"/>
          <w:szCs w:val="24"/>
        </w:rPr>
        <w:t xml:space="preserve"> et al., 2023). Institutional workshops, professional development programs, and access to reliable detection tools have been recommended to empower faculty in maintaining academic integrity. Such interventions not only improve lecturers’ technical competence but also increase their confidence in addressing suspected cases of AI misuse.</w:t>
      </w:r>
    </w:p>
    <w:p w:rsidR="00537DA6" w:rsidRPr="003D669F" w:rsidRDefault="00537DA6" w:rsidP="00537DA6">
      <w:pPr>
        <w:spacing w:line="480" w:lineRule="auto"/>
        <w:ind w:firstLine="720"/>
        <w:jc w:val="both"/>
        <w:rPr>
          <w:rFonts w:ascii="Times New Roman" w:hAnsi="Times New Roman" w:cs="Times New Roman"/>
          <w:sz w:val="24"/>
          <w:szCs w:val="24"/>
        </w:rPr>
      </w:pPr>
      <w:r w:rsidRPr="003D669F">
        <w:rPr>
          <w:rFonts w:ascii="Times New Roman" w:hAnsi="Times New Roman" w:cs="Times New Roman"/>
          <w:sz w:val="24"/>
          <w:szCs w:val="24"/>
        </w:rPr>
        <w:t xml:space="preserve">In addition to technical training, research highlights the importance of rethinking assessment practices as a strategy for detection. Process-oriented approaches, such as requiring draft submissions, oral defenses, and reflective components, make it harder for students to rely solely on AI-generated outputs (Cotton et al., 2023; </w:t>
      </w:r>
      <w:proofErr w:type="spellStart"/>
      <w:r w:rsidRPr="003D669F">
        <w:rPr>
          <w:rFonts w:ascii="Times New Roman" w:hAnsi="Times New Roman" w:cs="Times New Roman"/>
          <w:sz w:val="24"/>
          <w:szCs w:val="24"/>
        </w:rPr>
        <w:t>Bittle</w:t>
      </w:r>
      <w:proofErr w:type="spellEnd"/>
      <w:r w:rsidRPr="003D669F">
        <w:rPr>
          <w:rFonts w:ascii="Times New Roman" w:hAnsi="Times New Roman" w:cs="Times New Roman"/>
          <w:sz w:val="24"/>
          <w:szCs w:val="24"/>
        </w:rPr>
        <w:t xml:space="preserve"> &amp; El-</w:t>
      </w:r>
      <w:proofErr w:type="spellStart"/>
      <w:r w:rsidRPr="003D669F">
        <w:rPr>
          <w:rFonts w:ascii="Times New Roman" w:hAnsi="Times New Roman" w:cs="Times New Roman"/>
          <w:sz w:val="24"/>
          <w:szCs w:val="24"/>
        </w:rPr>
        <w:t>Gayar</w:t>
      </w:r>
      <w:proofErr w:type="spellEnd"/>
      <w:r w:rsidRPr="003D669F">
        <w:rPr>
          <w:rFonts w:ascii="Times New Roman" w:hAnsi="Times New Roman" w:cs="Times New Roman"/>
          <w:sz w:val="24"/>
          <w:szCs w:val="24"/>
        </w:rPr>
        <w:t>, 2025). Embedding authentic, personalized, and context-specific tasks into coursework further limits the applicability of generic AI responses, thereby strengthening lecturers’ ability to differentiate genuine student work from machine-assisted outputs. Collectively, these strategies suggest that sustainable detection relies on combining technological, pedagogical, and institutional measures.</w:t>
      </w:r>
    </w:p>
    <w:p w:rsidR="00537DA6" w:rsidRPr="003D669F" w:rsidRDefault="00537DA6" w:rsidP="00537DA6">
      <w:pPr>
        <w:spacing w:line="480" w:lineRule="auto"/>
        <w:jc w:val="both"/>
        <w:rPr>
          <w:rFonts w:ascii="Times New Roman" w:hAnsi="Times New Roman" w:cs="Times New Roman"/>
          <w:b/>
          <w:bCs/>
          <w:sz w:val="24"/>
          <w:szCs w:val="24"/>
        </w:rPr>
      </w:pPr>
    </w:p>
    <w:p w:rsidR="00421CC4" w:rsidRDefault="00421CC4" w:rsidP="00537DA6">
      <w:pPr>
        <w:spacing w:after="0" w:line="360" w:lineRule="auto"/>
        <w:jc w:val="both"/>
        <w:rPr>
          <w:rFonts w:ascii="Times New Roman" w:eastAsia="Times New Roman" w:hAnsi="Times New Roman" w:cs="Times New Roman"/>
          <w:b/>
          <w:color w:val="000008"/>
          <w:sz w:val="24"/>
          <w:szCs w:val="24"/>
        </w:rPr>
      </w:pPr>
      <w:bookmarkStart w:id="8" w:name="_Hlk214130976"/>
    </w:p>
    <w:p w:rsidR="00B371FA" w:rsidRPr="00B371FA" w:rsidRDefault="00B371FA" w:rsidP="00B371FA">
      <w:pPr>
        <w:spacing w:before="100" w:beforeAutospacing="1" w:after="100" w:afterAutospacing="1" w:line="240" w:lineRule="auto"/>
        <w:rPr>
          <w:rFonts w:ascii="Times New Roman" w:eastAsia="Times New Roman" w:hAnsi="Times New Roman" w:cs="Times New Roman"/>
          <w:b/>
          <w:kern w:val="0"/>
          <w:sz w:val="24"/>
          <w:szCs w:val="24"/>
          <w14:ligatures w14:val="none"/>
        </w:rPr>
      </w:pPr>
      <w:bookmarkStart w:id="9" w:name="_Hlk212269624"/>
      <w:bookmarkStart w:id="10" w:name="_Hlk211663538"/>
      <w:bookmarkEnd w:id="8"/>
      <w:r w:rsidRPr="00B371FA">
        <w:rPr>
          <w:rFonts w:ascii="Times New Roman" w:eastAsia="Times New Roman" w:hAnsi="Times New Roman" w:cs="Times New Roman"/>
          <w:b/>
          <w:kern w:val="0"/>
          <w:sz w:val="24"/>
          <w:szCs w:val="24"/>
          <w14:ligatures w14:val="none"/>
        </w:rPr>
        <w:lastRenderedPageBreak/>
        <w:t>Materials and Methods</w:t>
      </w:r>
    </w:p>
    <w:p w:rsidR="00B371FA" w:rsidRPr="00B371FA" w:rsidRDefault="00B371FA" w:rsidP="00B371FA">
      <w:pPr>
        <w:spacing w:before="100" w:beforeAutospacing="1" w:after="100" w:afterAutospacing="1" w:line="480" w:lineRule="auto"/>
        <w:jc w:val="both"/>
        <w:rPr>
          <w:rFonts w:ascii="Times New Roman" w:eastAsia="Times New Roman" w:hAnsi="Times New Roman" w:cs="Times New Roman"/>
          <w:kern w:val="0"/>
          <w:sz w:val="24"/>
          <w:szCs w:val="24"/>
          <w14:ligatures w14:val="none"/>
        </w:rPr>
      </w:pPr>
      <w:r w:rsidRPr="00B371FA">
        <w:rPr>
          <w:rFonts w:ascii="Times New Roman" w:eastAsia="Times New Roman" w:hAnsi="Times New Roman" w:cs="Times New Roman"/>
          <w:kern w:val="0"/>
          <w:sz w:val="24"/>
          <w:szCs w:val="24"/>
          <w14:ligatures w14:val="none"/>
        </w:rPr>
        <w:t xml:space="preserve">This study employed a descriptive survey research design and was conducted among all lecturers in the Department of Library and Information Science, Niger Delta University. The study population comprised 14 staff members, including 12 core academic lecturers and 2 library-based support staff who provide teaching support to the department. Given the small and manageable size of the population, a total enumeration approach was adopted, with all 14 lecturers included in the study to ensure comprehensive representation. Data were collected using a researcher-developed questionnaire titled </w:t>
      </w:r>
      <w:r w:rsidRPr="00B371FA">
        <w:rPr>
          <w:rFonts w:ascii="Times New Roman" w:eastAsia="Times New Roman" w:hAnsi="Times New Roman" w:cs="Times New Roman"/>
          <w:i/>
          <w:iCs/>
          <w:kern w:val="0"/>
          <w:sz w:val="24"/>
          <w:szCs w:val="24"/>
          <w14:ligatures w14:val="none"/>
        </w:rPr>
        <w:t>Students’ AI-Generated Works Detection Skills by Lecturers Questionnaire (SAIWDSQ)</w:t>
      </w:r>
      <w:r w:rsidRPr="00B371FA">
        <w:rPr>
          <w:rFonts w:ascii="Times New Roman" w:eastAsia="Times New Roman" w:hAnsi="Times New Roman" w:cs="Times New Roman"/>
          <w:kern w:val="0"/>
          <w:sz w:val="24"/>
          <w:szCs w:val="24"/>
          <w14:ligatures w14:val="none"/>
        </w:rPr>
        <w:t>, consisting of 20 items structured to address the research questions. The instrument contained two sections: Section A elicited respondents’ demographic information, while Section B focused on issues relating to the detection of AI-generated student works. The questionnaire, which incorporated open-ended items, was administered personally to respondents in their offices during working hours and retrieved within five working days with the assistance of a departmental research assistant. All 14 copies were successfully retrieved, yielding a 100% response rate. Data analysis was conducted using descriptive statistics, specifically percentages and mean scores. A benchmark of 50% was applied for percentage-based items, with values above this threshold interpreted as acceptable or preferable, while mean scores were evaluated using a cutoff point of 2.5, above which responses were considered indicative of utilization, competence, identified challenges, or agreed strategies, and below which they were regarded as otherwise.</w:t>
      </w:r>
      <w:r w:rsidRPr="00B371FA">
        <w:rPr>
          <w:rFonts w:ascii="Arial" w:eastAsia="Times New Roman" w:hAnsi="Arial" w:cs="Arial"/>
          <w:vanish/>
          <w:kern w:val="0"/>
          <w:sz w:val="16"/>
          <w:szCs w:val="16"/>
          <w14:ligatures w14:val="none"/>
        </w:rPr>
        <w:t>Top of Form</w:t>
      </w:r>
    </w:p>
    <w:p w:rsidR="00B371FA" w:rsidRPr="00B371FA" w:rsidRDefault="00B371FA" w:rsidP="00B371FA">
      <w:pPr>
        <w:pBdr>
          <w:top w:val="single" w:sz="6" w:space="1" w:color="auto"/>
        </w:pBdr>
        <w:spacing w:after="0" w:line="240" w:lineRule="auto"/>
        <w:rPr>
          <w:rFonts w:ascii="Arial" w:eastAsia="Times New Roman" w:hAnsi="Arial" w:cs="Arial"/>
          <w:vanish/>
          <w:kern w:val="0"/>
          <w:sz w:val="16"/>
          <w:szCs w:val="16"/>
          <w14:ligatures w14:val="none"/>
        </w:rPr>
      </w:pPr>
      <w:r w:rsidRPr="00B371FA">
        <w:rPr>
          <w:rFonts w:ascii="Arial" w:eastAsia="Times New Roman" w:hAnsi="Arial" w:cs="Arial"/>
          <w:vanish/>
          <w:kern w:val="0"/>
          <w:sz w:val="16"/>
          <w:szCs w:val="16"/>
          <w14:ligatures w14:val="none"/>
        </w:rPr>
        <w:t>Bottom of Form</w:t>
      </w:r>
    </w:p>
    <w:p w:rsidR="00537DA6" w:rsidRDefault="00537DA6" w:rsidP="00537DA6">
      <w:pPr>
        <w:spacing w:line="240" w:lineRule="auto"/>
        <w:jc w:val="both"/>
        <w:rPr>
          <w:rFonts w:ascii="Times New Roman" w:hAnsi="Times New Roman" w:cs="Times New Roman"/>
          <w:b/>
          <w:sz w:val="24"/>
          <w:szCs w:val="24"/>
        </w:rPr>
      </w:pPr>
      <w:r w:rsidRPr="00B74551">
        <w:rPr>
          <w:rFonts w:ascii="Times New Roman" w:hAnsi="Times New Roman" w:cs="Times New Roman"/>
          <w:b/>
          <w:bCs/>
          <w:sz w:val="26"/>
          <w:szCs w:val="26"/>
        </w:rPr>
        <w:t>4.1 Test of the Research Questions</w:t>
      </w:r>
      <w:bookmarkStart w:id="11" w:name="_Hlk211663407"/>
      <w:bookmarkEnd w:id="10"/>
      <w:r w:rsidRPr="0008586C">
        <w:rPr>
          <w:rFonts w:ascii="Times New Roman" w:hAnsi="Times New Roman" w:cs="Times New Roman"/>
          <w:b/>
          <w:sz w:val="24"/>
          <w:szCs w:val="24"/>
        </w:rPr>
        <w:t xml:space="preserve"> </w:t>
      </w:r>
    </w:p>
    <w:p w:rsidR="00537DA6" w:rsidRPr="005D56CE" w:rsidRDefault="00537DA6" w:rsidP="00537DA6">
      <w:pPr>
        <w:jc w:val="both"/>
        <w:rPr>
          <w:rFonts w:ascii="Times New Roman" w:hAnsi="Times New Roman" w:cs="Times New Roman"/>
          <w:b/>
          <w:bCs/>
          <w:sz w:val="25"/>
          <w:szCs w:val="25"/>
        </w:rPr>
      </w:pPr>
      <w:r w:rsidRPr="00F07FCD">
        <w:rPr>
          <w:rFonts w:ascii="Times New Roman" w:hAnsi="Times New Roman" w:cs="Times New Roman"/>
          <w:b/>
          <w:sz w:val="24"/>
          <w:szCs w:val="24"/>
        </w:rPr>
        <w:t xml:space="preserve">Research Question </w:t>
      </w:r>
      <w:r>
        <w:rPr>
          <w:rFonts w:ascii="Times New Roman" w:hAnsi="Times New Roman" w:cs="Times New Roman"/>
          <w:b/>
          <w:sz w:val="24"/>
          <w:szCs w:val="24"/>
        </w:rPr>
        <w:t>1</w:t>
      </w:r>
      <w:r w:rsidRPr="00F07FCD">
        <w:rPr>
          <w:rFonts w:ascii="Times New Roman" w:hAnsi="Times New Roman" w:cs="Times New Roman"/>
          <w:b/>
          <w:sz w:val="24"/>
          <w:szCs w:val="24"/>
        </w:rPr>
        <w:t>:</w:t>
      </w:r>
      <w:r>
        <w:rPr>
          <w:rFonts w:ascii="Times New Roman" w:hAnsi="Times New Roman" w:cs="Times New Roman"/>
          <w:b/>
          <w:sz w:val="24"/>
          <w:szCs w:val="24"/>
        </w:rPr>
        <w:t xml:space="preserve"> </w:t>
      </w:r>
      <w:r w:rsidRPr="00D62648">
        <w:rPr>
          <w:rFonts w:ascii="Times New Roman" w:hAnsi="Times New Roman" w:cs="Times New Roman"/>
          <w:b/>
          <w:bCs/>
          <w:sz w:val="25"/>
          <w:szCs w:val="25"/>
        </w:rPr>
        <w:t>What is the level of ability of Library and Information Science lecturers in Niger Delta University to detect AI-generated academic works?</w:t>
      </w:r>
    </w:p>
    <w:p w:rsidR="00537DA6" w:rsidRPr="003C2665" w:rsidRDefault="00537DA6" w:rsidP="00537DA6">
      <w:pPr>
        <w:spacing w:after="0" w:line="240" w:lineRule="auto"/>
        <w:jc w:val="both"/>
        <w:rPr>
          <w:rFonts w:ascii="Times New Roman" w:eastAsia="Times New Roman" w:hAnsi="Times New Roman" w:cs="Times New Roman"/>
          <w:bCs/>
          <w:color w:val="000000"/>
          <w:sz w:val="24"/>
          <w:szCs w:val="24"/>
        </w:rPr>
      </w:pPr>
      <w:bookmarkStart w:id="12" w:name="_Hlk214183412"/>
      <w:r w:rsidRPr="00F07FCD">
        <w:rPr>
          <w:rFonts w:ascii="Times New Roman" w:eastAsia="Times New Roman" w:hAnsi="Times New Roman" w:cs="Times New Roman"/>
          <w:bCs/>
          <w:color w:val="000000"/>
          <w:sz w:val="24"/>
          <w:szCs w:val="24"/>
        </w:rPr>
        <w:t xml:space="preserve">Table </w:t>
      </w:r>
      <w:r>
        <w:rPr>
          <w:rFonts w:ascii="Times New Roman" w:eastAsia="Times New Roman" w:hAnsi="Times New Roman" w:cs="Times New Roman"/>
          <w:bCs/>
          <w:color w:val="000000"/>
          <w:sz w:val="24"/>
          <w:szCs w:val="24"/>
        </w:rPr>
        <w:t>2</w:t>
      </w:r>
      <w:r w:rsidRPr="00F07FCD">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M</w:t>
      </w:r>
      <w:r w:rsidRPr="00F07FCD">
        <w:rPr>
          <w:rFonts w:ascii="Times New Roman" w:eastAsia="Times New Roman" w:hAnsi="Times New Roman" w:cs="Times New Roman"/>
          <w:bCs/>
          <w:color w:val="000000"/>
          <w:sz w:val="24"/>
          <w:szCs w:val="24"/>
        </w:rPr>
        <w:t xml:space="preserve">ean responses </w:t>
      </w:r>
      <w:r>
        <w:rPr>
          <w:rFonts w:ascii="Times New Roman" w:eastAsia="Times New Roman" w:hAnsi="Times New Roman" w:cs="Times New Roman"/>
          <w:bCs/>
          <w:color w:val="000000"/>
          <w:sz w:val="24"/>
          <w:szCs w:val="24"/>
        </w:rPr>
        <w:t>on lecturers’ ability to detect AI-generated academic works</w:t>
      </w:r>
      <w:r>
        <w:rPr>
          <w:rFonts w:ascii="Times New Roman" w:eastAsia="Times New Roman" w:hAnsi="Times New Roman" w:cs="Times New Roman"/>
          <w:bCs/>
          <w:color w:val="000000"/>
          <w:sz w:val="24"/>
          <w:szCs w:val="24"/>
        </w:rPr>
        <w:tab/>
      </w:r>
      <w:bookmarkEnd w:id="12"/>
      <w:r>
        <w:rPr>
          <w:rFonts w:ascii="Times New Roman" w:eastAsia="Times New Roman" w:hAnsi="Times New Roman" w:cs="Times New Roman"/>
          <w:b/>
          <w:color w:val="000000"/>
          <w:sz w:val="24"/>
          <w:szCs w:val="24"/>
        </w:rPr>
        <w:t>n=14</w:t>
      </w:r>
      <w:r>
        <w:rPr>
          <w:rFonts w:ascii="Times New Roman" w:eastAsia="Times New Roman" w:hAnsi="Times New Roman" w:cs="Times New Roman"/>
          <w:b/>
          <w:color w:val="000000"/>
          <w:sz w:val="24"/>
          <w:szCs w:val="24"/>
        </w:rPr>
        <w:tab/>
        <w:t xml:space="preserve"> </w:t>
      </w:r>
    </w:p>
    <w:tbl>
      <w:tblPr>
        <w:tblStyle w:val="NormalWeb"/>
        <w:tblW w:w="1071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3511"/>
        <w:gridCol w:w="455"/>
        <w:gridCol w:w="624"/>
        <w:gridCol w:w="455"/>
        <w:gridCol w:w="624"/>
        <w:gridCol w:w="518"/>
        <w:gridCol w:w="632"/>
        <w:gridCol w:w="455"/>
        <w:gridCol w:w="632"/>
        <w:gridCol w:w="628"/>
        <w:gridCol w:w="618"/>
        <w:gridCol w:w="998"/>
      </w:tblGrid>
      <w:tr w:rsidR="00537DA6" w:rsidRPr="00E27D19" w:rsidTr="003D669F">
        <w:tc>
          <w:tcPr>
            <w:tcW w:w="559" w:type="dxa"/>
          </w:tcPr>
          <w:p w:rsidR="00537DA6" w:rsidRPr="00E27D19" w:rsidRDefault="00537DA6" w:rsidP="00B919E9">
            <w:pPr>
              <w:spacing w:after="0" w:afterAutospacing="0" w:line="240" w:lineRule="auto"/>
            </w:pPr>
            <w:r w:rsidRPr="00071453">
              <w:rPr>
                <w:b/>
                <w:bCs/>
                <w:sz w:val="22"/>
                <w:szCs w:val="22"/>
              </w:rPr>
              <w:t>S/N</w:t>
            </w:r>
          </w:p>
        </w:tc>
        <w:tc>
          <w:tcPr>
            <w:tcW w:w="3520" w:type="dxa"/>
          </w:tcPr>
          <w:p w:rsidR="00537DA6" w:rsidRPr="00261314" w:rsidRDefault="00537DA6" w:rsidP="00B919E9">
            <w:pPr>
              <w:spacing w:after="0" w:afterAutospacing="0" w:line="240" w:lineRule="auto"/>
              <w:rPr>
                <w:sz w:val="22"/>
                <w:szCs w:val="22"/>
              </w:rPr>
            </w:pPr>
            <w:r w:rsidRPr="00261314">
              <w:rPr>
                <w:b/>
                <w:bCs/>
                <w:sz w:val="22"/>
                <w:szCs w:val="22"/>
              </w:rPr>
              <w:t>Items on Revenue Generation Practices Adopted by the Library</w:t>
            </w:r>
          </w:p>
        </w:tc>
        <w:tc>
          <w:tcPr>
            <w:tcW w:w="1080" w:type="dxa"/>
            <w:gridSpan w:val="2"/>
          </w:tcPr>
          <w:p w:rsidR="00537DA6" w:rsidRDefault="00537DA6" w:rsidP="00B919E9">
            <w:pPr>
              <w:pStyle w:val="NoSpacing1"/>
              <w:spacing w:afterAutospacing="0"/>
              <w:jc w:val="center"/>
              <w:rPr>
                <w:rFonts w:ascii="Times New Roman" w:hAnsi="Times New Roman" w:cs="Times New Roman"/>
                <w:b/>
                <w:bCs/>
                <w:sz w:val="22"/>
                <w:szCs w:val="22"/>
              </w:rPr>
            </w:pPr>
            <w:r w:rsidRPr="00071453">
              <w:rPr>
                <w:rFonts w:ascii="Times New Roman" w:hAnsi="Times New Roman" w:cs="Times New Roman"/>
                <w:b/>
                <w:bCs/>
                <w:sz w:val="22"/>
                <w:szCs w:val="22"/>
              </w:rPr>
              <w:t>SA</w:t>
            </w:r>
            <w:r>
              <w:rPr>
                <w:rFonts w:ascii="Times New Roman" w:hAnsi="Times New Roman" w:cs="Times New Roman"/>
                <w:b/>
                <w:bCs/>
                <w:sz w:val="22"/>
                <w:szCs w:val="22"/>
              </w:rPr>
              <w:t xml:space="preserve"> </w:t>
            </w:r>
          </w:p>
          <w:p w:rsidR="00537DA6" w:rsidRPr="00E27D19" w:rsidRDefault="00537DA6" w:rsidP="00B919E9">
            <w:pPr>
              <w:pStyle w:val="NoSpacing1"/>
              <w:spacing w:afterAutospacing="0"/>
              <w:rPr>
                <w:rFonts w:ascii="Times New Roman" w:hAnsi="Times New Roman" w:cs="Times New Roman"/>
                <w:b/>
                <w:bCs/>
                <w:sz w:val="22"/>
                <w:szCs w:val="22"/>
              </w:rPr>
            </w:pPr>
            <w:r>
              <w:rPr>
                <w:rFonts w:ascii="Times New Roman" w:hAnsi="Times New Roman" w:cs="Times New Roman"/>
                <w:b/>
                <w:bCs/>
                <w:sz w:val="22"/>
                <w:szCs w:val="22"/>
              </w:rPr>
              <w:t>f.</w:t>
            </w:r>
            <w:r w:rsidRPr="00071453">
              <w:rPr>
                <w:rFonts w:ascii="Times New Roman" w:hAnsi="Times New Roman" w:cs="Times New Roman"/>
                <w:b/>
                <w:bCs/>
                <w:sz w:val="22"/>
                <w:szCs w:val="22"/>
              </w:rPr>
              <w:t xml:space="preserve"> </w:t>
            </w:r>
            <w:r>
              <w:rPr>
                <w:rFonts w:ascii="Times New Roman" w:hAnsi="Times New Roman" w:cs="Times New Roman"/>
                <w:b/>
                <w:bCs/>
                <w:sz w:val="22"/>
                <w:szCs w:val="22"/>
              </w:rPr>
              <w:t xml:space="preserve">      </w:t>
            </w:r>
            <w:r w:rsidRPr="00071453">
              <w:rPr>
                <w:rFonts w:ascii="Times New Roman" w:hAnsi="Times New Roman" w:cs="Times New Roman"/>
                <w:b/>
                <w:bCs/>
                <w:sz w:val="22"/>
                <w:szCs w:val="22"/>
              </w:rPr>
              <w:t>%</w:t>
            </w:r>
          </w:p>
        </w:tc>
        <w:tc>
          <w:tcPr>
            <w:tcW w:w="1080" w:type="dxa"/>
            <w:gridSpan w:val="2"/>
          </w:tcPr>
          <w:p w:rsidR="00537DA6" w:rsidRPr="00071453" w:rsidRDefault="00537DA6" w:rsidP="00B919E9">
            <w:pPr>
              <w:pStyle w:val="NoSpacing1"/>
              <w:spacing w:afterAutospacing="0"/>
              <w:jc w:val="center"/>
              <w:rPr>
                <w:rFonts w:ascii="Times New Roman" w:hAnsi="Times New Roman" w:cs="Times New Roman"/>
                <w:b/>
                <w:bCs/>
                <w:sz w:val="22"/>
                <w:szCs w:val="22"/>
              </w:rPr>
            </w:pPr>
            <w:r>
              <w:rPr>
                <w:rFonts w:ascii="Times New Roman" w:hAnsi="Times New Roman" w:cs="Times New Roman"/>
                <w:b/>
                <w:bCs/>
                <w:sz w:val="22"/>
                <w:szCs w:val="22"/>
              </w:rPr>
              <w:t>A</w:t>
            </w:r>
          </w:p>
          <w:p w:rsidR="00537DA6" w:rsidRPr="00E27D19" w:rsidRDefault="00537DA6" w:rsidP="00B919E9">
            <w:pPr>
              <w:spacing w:after="0" w:afterAutospacing="0" w:line="240" w:lineRule="auto"/>
              <w:rPr>
                <w:sz w:val="22"/>
                <w:szCs w:val="22"/>
              </w:rPr>
            </w:pPr>
            <w:r>
              <w:rPr>
                <w:b/>
                <w:bCs/>
                <w:sz w:val="22"/>
                <w:szCs w:val="22"/>
              </w:rPr>
              <w:t>f.</w:t>
            </w:r>
            <w:r w:rsidRPr="00071453">
              <w:rPr>
                <w:b/>
                <w:bCs/>
                <w:sz w:val="22"/>
                <w:szCs w:val="22"/>
              </w:rPr>
              <w:t xml:space="preserve"> </w:t>
            </w:r>
            <w:r>
              <w:rPr>
                <w:b/>
                <w:bCs/>
                <w:sz w:val="22"/>
                <w:szCs w:val="22"/>
              </w:rPr>
              <w:t xml:space="preserve">      </w:t>
            </w:r>
            <w:r w:rsidRPr="00071453">
              <w:rPr>
                <w:b/>
                <w:bCs/>
                <w:sz w:val="22"/>
                <w:szCs w:val="22"/>
              </w:rPr>
              <w:t>%</w:t>
            </w:r>
          </w:p>
        </w:tc>
        <w:tc>
          <w:tcPr>
            <w:tcW w:w="1151" w:type="dxa"/>
            <w:gridSpan w:val="2"/>
          </w:tcPr>
          <w:p w:rsidR="00537DA6" w:rsidRPr="00071453" w:rsidRDefault="00537DA6" w:rsidP="00B919E9">
            <w:pPr>
              <w:pStyle w:val="NoSpacing1"/>
              <w:spacing w:afterAutospacing="0"/>
              <w:jc w:val="center"/>
              <w:rPr>
                <w:rFonts w:ascii="Times New Roman" w:hAnsi="Times New Roman" w:cs="Times New Roman"/>
                <w:b/>
                <w:bCs/>
                <w:sz w:val="22"/>
                <w:szCs w:val="22"/>
              </w:rPr>
            </w:pPr>
            <w:r>
              <w:rPr>
                <w:rFonts w:ascii="Times New Roman" w:hAnsi="Times New Roman" w:cs="Times New Roman"/>
                <w:b/>
                <w:bCs/>
                <w:sz w:val="22"/>
                <w:szCs w:val="22"/>
              </w:rPr>
              <w:t>D</w:t>
            </w:r>
          </w:p>
          <w:p w:rsidR="00537DA6" w:rsidRPr="00E27D19" w:rsidRDefault="00537DA6" w:rsidP="00B919E9">
            <w:pPr>
              <w:spacing w:after="0" w:afterAutospacing="0" w:line="240" w:lineRule="auto"/>
              <w:rPr>
                <w:sz w:val="22"/>
                <w:szCs w:val="22"/>
              </w:rPr>
            </w:pPr>
            <w:r>
              <w:rPr>
                <w:b/>
                <w:bCs/>
                <w:sz w:val="22"/>
                <w:szCs w:val="22"/>
              </w:rPr>
              <w:t>f</w:t>
            </w:r>
            <w:r w:rsidRPr="00071453">
              <w:rPr>
                <w:b/>
                <w:bCs/>
                <w:sz w:val="22"/>
                <w:szCs w:val="22"/>
              </w:rPr>
              <w:t xml:space="preserve">. </w:t>
            </w:r>
            <w:r>
              <w:rPr>
                <w:b/>
                <w:bCs/>
                <w:sz w:val="22"/>
                <w:szCs w:val="22"/>
              </w:rPr>
              <w:t xml:space="preserve">       </w:t>
            </w:r>
            <w:r w:rsidRPr="00071453">
              <w:rPr>
                <w:b/>
                <w:bCs/>
                <w:sz w:val="22"/>
                <w:szCs w:val="22"/>
              </w:rPr>
              <w:t>%</w:t>
            </w:r>
          </w:p>
        </w:tc>
        <w:tc>
          <w:tcPr>
            <w:tcW w:w="1088" w:type="dxa"/>
            <w:gridSpan w:val="2"/>
          </w:tcPr>
          <w:p w:rsidR="00537DA6" w:rsidRPr="00071453" w:rsidRDefault="00537DA6" w:rsidP="00B919E9">
            <w:pPr>
              <w:pStyle w:val="NoSpacing1"/>
              <w:spacing w:afterAutospacing="0"/>
              <w:jc w:val="center"/>
              <w:rPr>
                <w:rFonts w:ascii="Times New Roman" w:hAnsi="Times New Roman" w:cs="Times New Roman"/>
                <w:b/>
                <w:bCs/>
                <w:sz w:val="22"/>
                <w:szCs w:val="22"/>
              </w:rPr>
            </w:pPr>
            <w:r w:rsidRPr="00071453">
              <w:rPr>
                <w:rFonts w:ascii="Times New Roman" w:hAnsi="Times New Roman" w:cs="Times New Roman"/>
                <w:b/>
                <w:bCs/>
                <w:sz w:val="22"/>
                <w:szCs w:val="22"/>
              </w:rPr>
              <w:t>S</w:t>
            </w:r>
            <w:r>
              <w:rPr>
                <w:rFonts w:ascii="Times New Roman" w:hAnsi="Times New Roman" w:cs="Times New Roman"/>
                <w:b/>
                <w:bCs/>
                <w:sz w:val="22"/>
                <w:szCs w:val="22"/>
              </w:rPr>
              <w:t>D</w:t>
            </w:r>
          </w:p>
          <w:p w:rsidR="00537DA6" w:rsidRPr="00E27D19" w:rsidRDefault="00537DA6" w:rsidP="00B919E9">
            <w:pPr>
              <w:spacing w:after="0" w:afterAutospacing="0" w:line="240" w:lineRule="auto"/>
              <w:rPr>
                <w:sz w:val="22"/>
                <w:szCs w:val="22"/>
              </w:rPr>
            </w:pPr>
            <w:r>
              <w:rPr>
                <w:b/>
                <w:bCs/>
                <w:sz w:val="22"/>
                <w:szCs w:val="22"/>
              </w:rPr>
              <w:t>f</w:t>
            </w:r>
            <w:r w:rsidRPr="00071453">
              <w:rPr>
                <w:b/>
                <w:bCs/>
                <w:sz w:val="22"/>
                <w:szCs w:val="22"/>
              </w:rPr>
              <w:t xml:space="preserve">. </w:t>
            </w:r>
            <w:r>
              <w:rPr>
                <w:b/>
                <w:bCs/>
                <w:sz w:val="22"/>
                <w:szCs w:val="22"/>
              </w:rPr>
              <w:t xml:space="preserve">      </w:t>
            </w:r>
            <w:r w:rsidRPr="00071453">
              <w:rPr>
                <w:b/>
                <w:bCs/>
                <w:sz w:val="22"/>
                <w:szCs w:val="22"/>
              </w:rPr>
              <w:t>%</w:t>
            </w:r>
          </w:p>
        </w:tc>
        <w:tc>
          <w:tcPr>
            <w:tcW w:w="628" w:type="dxa"/>
          </w:tcPr>
          <w:p w:rsidR="00537DA6" w:rsidRPr="00E27D19" w:rsidRDefault="00537DA6" w:rsidP="00B919E9">
            <w:pPr>
              <w:spacing w:after="0" w:afterAutospacing="0" w:line="240" w:lineRule="auto"/>
              <w:rPr>
                <w:sz w:val="22"/>
                <w:szCs w:val="22"/>
              </w:rPr>
            </w:pPr>
            <w:r w:rsidRPr="00071453">
              <w:rPr>
                <w:b/>
                <w:bCs/>
                <w:position w:val="-6"/>
                <w:sz w:val="22"/>
                <w:szCs w:val="22"/>
              </w:rPr>
              <w:object w:dxaOrig="22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8" type="#_x0000_t75" style="width:16.6pt;height:16.6pt" o:ole="">
                  <v:imagedata r:id="rId7" o:title=""/>
                </v:shape>
                <o:OLEObject Type="Embed" ProgID="Equation.3" ShapeID="_x0000_i1148" DrawAspect="Content" ObjectID="_1828194207" r:id="rId8"/>
              </w:object>
            </w:r>
          </w:p>
        </w:tc>
        <w:tc>
          <w:tcPr>
            <w:tcW w:w="618" w:type="dxa"/>
          </w:tcPr>
          <w:p w:rsidR="00537DA6" w:rsidRPr="00E27D19" w:rsidRDefault="00537DA6" w:rsidP="00B919E9">
            <w:pPr>
              <w:spacing w:after="0" w:afterAutospacing="0" w:line="240" w:lineRule="auto"/>
              <w:rPr>
                <w:sz w:val="22"/>
                <w:szCs w:val="22"/>
              </w:rPr>
            </w:pPr>
            <w:r w:rsidRPr="00071453">
              <w:rPr>
                <w:b/>
                <w:sz w:val="22"/>
                <w:szCs w:val="22"/>
              </w:rPr>
              <w:t>std</w:t>
            </w:r>
          </w:p>
        </w:tc>
        <w:tc>
          <w:tcPr>
            <w:tcW w:w="986" w:type="dxa"/>
          </w:tcPr>
          <w:p w:rsidR="00537DA6" w:rsidRPr="00E27D19" w:rsidRDefault="00537DA6" w:rsidP="00B919E9">
            <w:pPr>
              <w:spacing w:after="0" w:afterAutospacing="0" w:line="240" w:lineRule="auto"/>
              <w:rPr>
                <w:sz w:val="22"/>
                <w:szCs w:val="22"/>
              </w:rPr>
            </w:pPr>
            <w:proofErr w:type="spellStart"/>
            <w:r>
              <w:rPr>
                <w:b/>
                <w:bCs/>
                <w:sz w:val="22"/>
                <w:szCs w:val="22"/>
              </w:rPr>
              <w:t>D</w:t>
            </w:r>
            <w:r w:rsidRPr="00071453">
              <w:rPr>
                <w:b/>
                <w:bCs/>
                <w:sz w:val="22"/>
                <w:szCs w:val="22"/>
              </w:rPr>
              <w:t>cn</w:t>
            </w:r>
            <w:proofErr w:type="spellEnd"/>
          </w:p>
        </w:tc>
      </w:tr>
      <w:tr w:rsidR="00537DA6" w:rsidRPr="0008586C" w:rsidTr="003D669F">
        <w:trPr>
          <w:trHeight w:val="458"/>
        </w:trPr>
        <w:tc>
          <w:tcPr>
            <w:tcW w:w="559" w:type="dxa"/>
          </w:tcPr>
          <w:p w:rsidR="00537DA6" w:rsidRPr="00E27D19" w:rsidRDefault="00537DA6" w:rsidP="00B919E9">
            <w:pPr>
              <w:spacing w:line="240" w:lineRule="auto"/>
            </w:pPr>
            <w:r w:rsidRPr="00071453">
              <w:rPr>
                <w:sz w:val="22"/>
                <w:szCs w:val="22"/>
              </w:rPr>
              <w:t>1</w:t>
            </w:r>
          </w:p>
        </w:tc>
        <w:tc>
          <w:tcPr>
            <w:tcW w:w="3520" w:type="dxa"/>
            <w:vAlign w:val="center"/>
          </w:tcPr>
          <w:p w:rsidR="00537DA6" w:rsidRPr="00D62648" w:rsidRDefault="00537DA6" w:rsidP="00B919E9">
            <w:pPr>
              <w:spacing w:line="240" w:lineRule="auto"/>
              <w:rPr>
                <w:sz w:val="22"/>
                <w:szCs w:val="22"/>
              </w:rPr>
            </w:pPr>
            <w:r w:rsidRPr="00D62648">
              <w:rPr>
                <w:sz w:val="22"/>
                <w:szCs w:val="22"/>
              </w:rPr>
              <w:t>I am familiar with the characteristics of AI-generated academic works</w:t>
            </w:r>
          </w:p>
        </w:tc>
        <w:tc>
          <w:tcPr>
            <w:tcW w:w="456" w:type="dxa"/>
            <w:vAlign w:val="center"/>
          </w:tcPr>
          <w:p w:rsidR="00537DA6" w:rsidRPr="00946EAC" w:rsidRDefault="00537DA6" w:rsidP="00B919E9">
            <w:pPr>
              <w:spacing w:line="240" w:lineRule="auto"/>
              <w:rPr>
                <w:sz w:val="22"/>
                <w:szCs w:val="22"/>
              </w:rPr>
            </w:pPr>
            <w:r w:rsidRPr="006B2468">
              <w:rPr>
                <w:sz w:val="22"/>
                <w:szCs w:val="22"/>
              </w:rPr>
              <w:t>1</w:t>
            </w:r>
          </w:p>
        </w:tc>
        <w:tc>
          <w:tcPr>
            <w:tcW w:w="624" w:type="dxa"/>
            <w:vAlign w:val="center"/>
          </w:tcPr>
          <w:p w:rsidR="00537DA6" w:rsidRPr="00946EAC" w:rsidRDefault="00537DA6" w:rsidP="00B919E9">
            <w:pPr>
              <w:spacing w:line="240" w:lineRule="auto"/>
              <w:rPr>
                <w:sz w:val="22"/>
                <w:szCs w:val="22"/>
              </w:rPr>
            </w:pPr>
            <w:r w:rsidRPr="006B2468">
              <w:rPr>
                <w:sz w:val="22"/>
                <w:szCs w:val="22"/>
              </w:rPr>
              <w:t>7.1</w:t>
            </w:r>
          </w:p>
        </w:tc>
        <w:tc>
          <w:tcPr>
            <w:tcW w:w="456" w:type="dxa"/>
            <w:vAlign w:val="center"/>
          </w:tcPr>
          <w:p w:rsidR="00537DA6" w:rsidRPr="00946EAC" w:rsidRDefault="00537DA6" w:rsidP="00B919E9">
            <w:pPr>
              <w:spacing w:line="240" w:lineRule="auto"/>
              <w:rPr>
                <w:sz w:val="22"/>
                <w:szCs w:val="22"/>
              </w:rPr>
            </w:pPr>
            <w:r w:rsidRPr="006B2468">
              <w:rPr>
                <w:sz w:val="22"/>
                <w:szCs w:val="22"/>
              </w:rPr>
              <w:t>3</w:t>
            </w:r>
          </w:p>
        </w:tc>
        <w:tc>
          <w:tcPr>
            <w:tcW w:w="624" w:type="dxa"/>
            <w:vAlign w:val="center"/>
          </w:tcPr>
          <w:p w:rsidR="00537DA6" w:rsidRPr="00946EAC" w:rsidRDefault="00537DA6" w:rsidP="00B919E9">
            <w:pPr>
              <w:spacing w:line="240" w:lineRule="auto"/>
              <w:rPr>
                <w:sz w:val="22"/>
                <w:szCs w:val="22"/>
              </w:rPr>
            </w:pPr>
            <w:r w:rsidRPr="006B2468">
              <w:rPr>
                <w:sz w:val="22"/>
                <w:szCs w:val="22"/>
              </w:rPr>
              <w:t>21.4</w:t>
            </w:r>
          </w:p>
        </w:tc>
        <w:tc>
          <w:tcPr>
            <w:tcW w:w="519" w:type="dxa"/>
            <w:vAlign w:val="center"/>
          </w:tcPr>
          <w:p w:rsidR="00537DA6" w:rsidRPr="00946EAC" w:rsidRDefault="00537DA6" w:rsidP="00B919E9">
            <w:pPr>
              <w:spacing w:line="240" w:lineRule="auto"/>
              <w:rPr>
                <w:sz w:val="22"/>
                <w:szCs w:val="22"/>
              </w:rPr>
            </w:pPr>
            <w:r w:rsidRPr="006B2468">
              <w:rPr>
                <w:sz w:val="22"/>
                <w:szCs w:val="22"/>
              </w:rPr>
              <w:t>3</w:t>
            </w:r>
          </w:p>
        </w:tc>
        <w:tc>
          <w:tcPr>
            <w:tcW w:w="632" w:type="dxa"/>
            <w:vAlign w:val="center"/>
          </w:tcPr>
          <w:p w:rsidR="00537DA6" w:rsidRPr="00946EAC" w:rsidRDefault="00537DA6" w:rsidP="00B919E9">
            <w:pPr>
              <w:spacing w:line="240" w:lineRule="auto"/>
              <w:rPr>
                <w:sz w:val="22"/>
                <w:szCs w:val="22"/>
              </w:rPr>
            </w:pPr>
            <w:r w:rsidRPr="006B2468">
              <w:rPr>
                <w:sz w:val="22"/>
                <w:szCs w:val="22"/>
              </w:rPr>
              <w:t>21.4</w:t>
            </w:r>
          </w:p>
        </w:tc>
        <w:tc>
          <w:tcPr>
            <w:tcW w:w="456" w:type="dxa"/>
            <w:vAlign w:val="center"/>
          </w:tcPr>
          <w:p w:rsidR="00537DA6" w:rsidRPr="00946EAC" w:rsidRDefault="00537DA6" w:rsidP="00B919E9">
            <w:pPr>
              <w:spacing w:line="240" w:lineRule="auto"/>
              <w:rPr>
                <w:sz w:val="22"/>
                <w:szCs w:val="22"/>
              </w:rPr>
            </w:pPr>
            <w:r w:rsidRPr="006B2468">
              <w:rPr>
                <w:sz w:val="22"/>
                <w:szCs w:val="22"/>
              </w:rPr>
              <w:t>7</w:t>
            </w:r>
          </w:p>
        </w:tc>
        <w:tc>
          <w:tcPr>
            <w:tcW w:w="632" w:type="dxa"/>
            <w:vAlign w:val="center"/>
          </w:tcPr>
          <w:p w:rsidR="00537DA6" w:rsidRPr="00946EAC" w:rsidRDefault="00537DA6" w:rsidP="00B919E9">
            <w:pPr>
              <w:spacing w:line="240" w:lineRule="auto"/>
              <w:rPr>
                <w:sz w:val="22"/>
                <w:szCs w:val="22"/>
              </w:rPr>
            </w:pPr>
            <w:r w:rsidRPr="006B2468">
              <w:rPr>
                <w:sz w:val="22"/>
                <w:szCs w:val="22"/>
              </w:rPr>
              <w:t>50.0</w:t>
            </w:r>
          </w:p>
        </w:tc>
        <w:tc>
          <w:tcPr>
            <w:tcW w:w="628" w:type="dxa"/>
            <w:vAlign w:val="center"/>
          </w:tcPr>
          <w:p w:rsidR="00537DA6" w:rsidRPr="00946EAC" w:rsidRDefault="00537DA6" w:rsidP="00B919E9">
            <w:pPr>
              <w:spacing w:line="240" w:lineRule="auto"/>
              <w:rPr>
                <w:b/>
                <w:bCs/>
                <w:sz w:val="22"/>
                <w:szCs w:val="22"/>
              </w:rPr>
            </w:pPr>
            <w:r w:rsidRPr="006B2468">
              <w:rPr>
                <w:b/>
                <w:bCs/>
                <w:sz w:val="22"/>
                <w:szCs w:val="22"/>
              </w:rPr>
              <w:t>2.14</w:t>
            </w:r>
          </w:p>
        </w:tc>
        <w:tc>
          <w:tcPr>
            <w:tcW w:w="618" w:type="dxa"/>
            <w:vAlign w:val="center"/>
          </w:tcPr>
          <w:p w:rsidR="00537DA6" w:rsidRPr="00946EAC" w:rsidRDefault="00537DA6" w:rsidP="00B919E9">
            <w:pPr>
              <w:spacing w:line="240" w:lineRule="auto"/>
              <w:rPr>
                <w:sz w:val="22"/>
                <w:szCs w:val="22"/>
              </w:rPr>
            </w:pPr>
            <w:r w:rsidRPr="006B2468">
              <w:rPr>
                <w:sz w:val="22"/>
                <w:szCs w:val="22"/>
              </w:rPr>
              <w:t>0.97</w:t>
            </w:r>
          </w:p>
        </w:tc>
        <w:tc>
          <w:tcPr>
            <w:tcW w:w="986" w:type="dxa"/>
            <w:vAlign w:val="center"/>
          </w:tcPr>
          <w:p w:rsidR="00537DA6" w:rsidRPr="00946EAC" w:rsidRDefault="00537DA6" w:rsidP="00B919E9">
            <w:pPr>
              <w:spacing w:line="240" w:lineRule="auto"/>
              <w:rPr>
                <w:sz w:val="22"/>
                <w:szCs w:val="22"/>
              </w:rPr>
            </w:pPr>
            <w:r w:rsidRPr="006B2468">
              <w:rPr>
                <w:sz w:val="22"/>
                <w:szCs w:val="22"/>
              </w:rPr>
              <w:t>Disagree</w:t>
            </w:r>
          </w:p>
        </w:tc>
      </w:tr>
      <w:tr w:rsidR="00537DA6" w:rsidRPr="0008586C" w:rsidTr="003D669F">
        <w:tc>
          <w:tcPr>
            <w:tcW w:w="559" w:type="dxa"/>
          </w:tcPr>
          <w:p w:rsidR="00537DA6" w:rsidRPr="00071453" w:rsidRDefault="00537DA6" w:rsidP="00B919E9">
            <w:pPr>
              <w:spacing w:line="240" w:lineRule="auto"/>
            </w:pPr>
            <w:r>
              <w:lastRenderedPageBreak/>
              <w:t>2</w:t>
            </w:r>
          </w:p>
        </w:tc>
        <w:tc>
          <w:tcPr>
            <w:tcW w:w="3520" w:type="dxa"/>
            <w:vAlign w:val="center"/>
          </w:tcPr>
          <w:p w:rsidR="00537DA6" w:rsidRPr="00D62648" w:rsidRDefault="00537DA6" w:rsidP="00B919E9">
            <w:pPr>
              <w:spacing w:line="240" w:lineRule="auto"/>
              <w:rPr>
                <w:sz w:val="22"/>
                <w:szCs w:val="22"/>
              </w:rPr>
            </w:pPr>
            <w:r w:rsidRPr="00D62648">
              <w:rPr>
                <w:sz w:val="22"/>
                <w:szCs w:val="22"/>
              </w:rPr>
              <w:t>I can differentiate between human-written and AI-generated texts</w:t>
            </w:r>
          </w:p>
        </w:tc>
        <w:tc>
          <w:tcPr>
            <w:tcW w:w="456" w:type="dxa"/>
            <w:vAlign w:val="center"/>
          </w:tcPr>
          <w:p w:rsidR="00537DA6" w:rsidRPr="00946EAC" w:rsidRDefault="00537DA6" w:rsidP="00B919E9">
            <w:pPr>
              <w:spacing w:line="240" w:lineRule="auto"/>
              <w:rPr>
                <w:sz w:val="22"/>
                <w:szCs w:val="22"/>
              </w:rPr>
            </w:pPr>
            <w:r w:rsidRPr="006B2468">
              <w:rPr>
                <w:sz w:val="22"/>
                <w:szCs w:val="22"/>
              </w:rPr>
              <w:t>6</w:t>
            </w:r>
          </w:p>
        </w:tc>
        <w:tc>
          <w:tcPr>
            <w:tcW w:w="624" w:type="dxa"/>
            <w:vAlign w:val="center"/>
          </w:tcPr>
          <w:p w:rsidR="00537DA6" w:rsidRPr="00946EAC" w:rsidRDefault="00537DA6" w:rsidP="00B919E9">
            <w:pPr>
              <w:spacing w:line="240" w:lineRule="auto"/>
              <w:rPr>
                <w:sz w:val="22"/>
                <w:szCs w:val="22"/>
              </w:rPr>
            </w:pPr>
            <w:r w:rsidRPr="006B2468">
              <w:rPr>
                <w:sz w:val="22"/>
                <w:szCs w:val="22"/>
              </w:rPr>
              <w:t>42.9</w:t>
            </w:r>
          </w:p>
        </w:tc>
        <w:tc>
          <w:tcPr>
            <w:tcW w:w="456" w:type="dxa"/>
            <w:vAlign w:val="center"/>
          </w:tcPr>
          <w:p w:rsidR="00537DA6" w:rsidRPr="00946EAC" w:rsidRDefault="00537DA6" w:rsidP="00B919E9">
            <w:pPr>
              <w:spacing w:line="240" w:lineRule="auto"/>
              <w:rPr>
                <w:sz w:val="22"/>
                <w:szCs w:val="22"/>
              </w:rPr>
            </w:pPr>
            <w:r w:rsidRPr="006B2468">
              <w:rPr>
                <w:sz w:val="22"/>
                <w:szCs w:val="22"/>
              </w:rPr>
              <w:t>2</w:t>
            </w:r>
          </w:p>
        </w:tc>
        <w:tc>
          <w:tcPr>
            <w:tcW w:w="624" w:type="dxa"/>
            <w:vAlign w:val="center"/>
          </w:tcPr>
          <w:p w:rsidR="00537DA6" w:rsidRPr="00946EAC" w:rsidRDefault="00537DA6" w:rsidP="00B919E9">
            <w:pPr>
              <w:spacing w:line="240" w:lineRule="auto"/>
              <w:rPr>
                <w:sz w:val="22"/>
                <w:szCs w:val="22"/>
              </w:rPr>
            </w:pPr>
            <w:r w:rsidRPr="006B2468">
              <w:rPr>
                <w:sz w:val="22"/>
                <w:szCs w:val="22"/>
              </w:rPr>
              <w:t>14.3</w:t>
            </w:r>
          </w:p>
        </w:tc>
        <w:tc>
          <w:tcPr>
            <w:tcW w:w="519" w:type="dxa"/>
            <w:vAlign w:val="center"/>
          </w:tcPr>
          <w:p w:rsidR="00537DA6" w:rsidRPr="00946EAC" w:rsidRDefault="00537DA6" w:rsidP="00B919E9">
            <w:pPr>
              <w:spacing w:line="240" w:lineRule="auto"/>
              <w:rPr>
                <w:sz w:val="22"/>
                <w:szCs w:val="22"/>
              </w:rPr>
            </w:pPr>
            <w:r w:rsidRPr="006B2468">
              <w:rPr>
                <w:sz w:val="22"/>
                <w:szCs w:val="22"/>
              </w:rPr>
              <w:t>4</w:t>
            </w:r>
          </w:p>
        </w:tc>
        <w:tc>
          <w:tcPr>
            <w:tcW w:w="632" w:type="dxa"/>
            <w:vAlign w:val="center"/>
          </w:tcPr>
          <w:p w:rsidR="00537DA6" w:rsidRPr="00946EAC" w:rsidRDefault="00537DA6" w:rsidP="00B919E9">
            <w:pPr>
              <w:spacing w:line="240" w:lineRule="auto"/>
              <w:rPr>
                <w:sz w:val="22"/>
                <w:szCs w:val="22"/>
              </w:rPr>
            </w:pPr>
            <w:r w:rsidRPr="006B2468">
              <w:rPr>
                <w:sz w:val="22"/>
                <w:szCs w:val="22"/>
              </w:rPr>
              <w:t>28.6</w:t>
            </w:r>
          </w:p>
        </w:tc>
        <w:tc>
          <w:tcPr>
            <w:tcW w:w="456" w:type="dxa"/>
            <w:vAlign w:val="center"/>
          </w:tcPr>
          <w:p w:rsidR="00537DA6" w:rsidRPr="00946EAC" w:rsidRDefault="00537DA6" w:rsidP="00B919E9">
            <w:pPr>
              <w:spacing w:line="240" w:lineRule="auto"/>
              <w:rPr>
                <w:sz w:val="22"/>
                <w:szCs w:val="22"/>
              </w:rPr>
            </w:pPr>
            <w:r w:rsidRPr="006B2468">
              <w:rPr>
                <w:sz w:val="22"/>
                <w:szCs w:val="22"/>
              </w:rPr>
              <w:t>2</w:t>
            </w:r>
          </w:p>
        </w:tc>
        <w:tc>
          <w:tcPr>
            <w:tcW w:w="632" w:type="dxa"/>
            <w:vAlign w:val="center"/>
          </w:tcPr>
          <w:p w:rsidR="00537DA6" w:rsidRPr="00946EAC" w:rsidRDefault="00537DA6" w:rsidP="00B919E9">
            <w:pPr>
              <w:spacing w:line="240" w:lineRule="auto"/>
              <w:rPr>
                <w:sz w:val="22"/>
                <w:szCs w:val="22"/>
              </w:rPr>
            </w:pPr>
            <w:r w:rsidRPr="006B2468">
              <w:rPr>
                <w:sz w:val="22"/>
                <w:szCs w:val="22"/>
              </w:rPr>
              <w:t>14.3</w:t>
            </w:r>
          </w:p>
        </w:tc>
        <w:tc>
          <w:tcPr>
            <w:tcW w:w="628" w:type="dxa"/>
            <w:vAlign w:val="center"/>
          </w:tcPr>
          <w:p w:rsidR="00537DA6" w:rsidRPr="00946EAC" w:rsidRDefault="00537DA6" w:rsidP="00B919E9">
            <w:pPr>
              <w:spacing w:line="240" w:lineRule="auto"/>
              <w:rPr>
                <w:b/>
                <w:bCs/>
                <w:sz w:val="22"/>
                <w:szCs w:val="22"/>
              </w:rPr>
            </w:pPr>
            <w:r w:rsidRPr="006B2468">
              <w:rPr>
                <w:b/>
                <w:bCs/>
                <w:sz w:val="22"/>
                <w:szCs w:val="22"/>
              </w:rPr>
              <w:t>2.86</w:t>
            </w:r>
          </w:p>
        </w:tc>
        <w:tc>
          <w:tcPr>
            <w:tcW w:w="618" w:type="dxa"/>
            <w:vAlign w:val="center"/>
          </w:tcPr>
          <w:p w:rsidR="00537DA6" w:rsidRPr="00946EAC" w:rsidRDefault="00537DA6" w:rsidP="00B919E9">
            <w:pPr>
              <w:spacing w:line="240" w:lineRule="auto"/>
              <w:rPr>
                <w:sz w:val="22"/>
                <w:szCs w:val="22"/>
              </w:rPr>
            </w:pPr>
            <w:r w:rsidRPr="006B2468">
              <w:rPr>
                <w:sz w:val="22"/>
                <w:szCs w:val="22"/>
              </w:rPr>
              <w:t>1.06</w:t>
            </w:r>
          </w:p>
        </w:tc>
        <w:tc>
          <w:tcPr>
            <w:tcW w:w="986" w:type="dxa"/>
            <w:vAlign w:val="center"/>
          </w:tcPr>
          <w:p w:rsidR="00537DA6" w:rsidRPr="00946EAC" w:rsidRDefault="00537DA6" w:rsidP="00B919E9">
            <w:pPr>
              <w:spacing w:line="240" w:lineRule="auto"/>
              <w:rPr>
                <w:sz w:val="22"/>
                <w:szCs w:val="22"/>
              </w:rPr>
            </w:pPr>
            <w:r w:rsidRPr="006B2468">
              <w:rPr>
                <w:sz w:val="22"/>
                <w:szCs w:val="22"/>
              </w:rPr>
              <w:t>Agree</w:t>
            </w:r>
          </w:p>
        </w:tc>
      </w:tr>
      <w:tr w:rsidR="00537DA6" w:rsidRPr="00E27D19" w:rsidTr="003D669F">
        <w:tc>
          <w:tcPr>
            <w:tcW w:w="559" w:type="dxa"/>
          </w:tcPr>
          <w:p w:rsidR="00537DA6" w:rsidRPr="00E27D19" w:rsidRDefault="00537DA6" w:rsidP="00B919E9">
            <w:pPr>
              <w:spacing w:line="240" w:lineRule="auto"/>
            </w:pPr>
            <w:r w:rsidRPr="00071453">
              <w:rPr>
                <w:sz w:val="22"/>
                <w:szCs w:val="22"/>
              </w:rPr>
              <w:t>3</w:t>
            </w:r>
          </w:p>
        </w:tc>
        <w:tc>
          <w:tcPr>
            <w:tcW w:w="3520" w:type="dxa"/>
            <w:vAlign w:val="center"/>
          </w:tcPr>
          <w:p w:rsidR="00537DA6" w:rsidRPr="00376AC5" w:rsidRDefault="00537DA6" w:rsidP="00B919E9">
            <w:pPr>
              <w:spacing w:line="240" w:lineRule="auto"/>
            </w:pPr>
            <w:r w:rsidRPr="00376AC5">
              <w:t xml:space="preserve">I have adequate knowledge about how AI text generators (e.g., </w:t>
            </w:r>
            <w:proofErr w:type="spellStart"/>
            <w:r w:rsidRPr="00376AC5">
              <w:t>ChatGPT</w:t>
            </w:r>
            <w:proofErr w:type="spellEnd"/>
            <w:r w:rsidRPr="00376AC5">
              <w:t>) work.</w:t>
            </w:r>
          </w:p>
        </w:tc>
        <w:tc>
          <w:tcPr>
            <w:tcW w:w="456" w:type="dxa"/>
            <w:vAlign w:val="center"/>
          </w:tcPr>
          <w:p w:rsidR="00537DA6" w:rsidRPr="00946EAC" w:rsidRDefault="00537DA6" w:rsidP="00B919E9">
            <w:pPr>
              <w:spacing w:line="240" w:lineRule="auto"/>
              <w:rPr>
                <w:sz w:val="22"/>
                <w:szCs w:val="22"/>
              </w:rPr>
            </w:pPr>
            <w:r w:rsidRPr="006B2468">
              <w:rPr>
                <w:sz w:val="22"/>
                <w:szCs w:val="22"/>
              </w:rPr>
              <w:t>1</w:t>
            </w:r>
          </w:p>
        </w:tc>
        <w:tc>
          <w:tcPr>
            <w:tcW w:w="624" w:type="dxa"/>
            <w:vAlign w:val="center"/>
          </w:tcPr>
          <w:p w:rsidR="00537DA6" w:rsidRPr="00946EAC" w:rsidRDefault="00537DA6" w:rsidP="00B919E9">
            <w:pPr>
              <w:spacing w:line="240" w:lineRule="auto"/>
              <w:rPr>
                <w:sz w:val="22"/>
                <w:szCs w:val="22"/>
              </w:rPr>
            </w:pPr>
            <w:r w:rsidRPr="006B2468">
              <w:rPr>
                <w:sz w:val="22"/>
                <w:szCs w:val="22"/>
              </w:rPr>
              <w:t>7.1</w:t>
            </w:r>
          </w:p>
        </w:tc>
        <w:tc>
          <w:tcPr>
            <w:tcW w:w="456" w:type="dxa"/>
            <w:vAlign w:val="center"/>
          </w:tcPr>
          <w:p w:rsidR="00537DA6" w:rsidRPr="00946EAC" w:rsidRDefault="00537DA6" w:rsidP="00B919E9">
            <w:pPr>
              <w:spacing w:line="240" w:lineRule="auto"/>
              <w:rPr>
                <w:sz w:val="22"/>
                <w:szCs w:val="22"/>
              </w:rPr>
            </w:pPr>
            <w:r w:rsidRPr="006B2468">
              <w:rPr>
                <w:sz w:val="22"/>
                <w:szCs w:val="22"/>
              </w:rPr>
              <w:t>4</w:t>
            </w:r>
          </w:p>
        </w:tc>
        <w:tc>
          <w:tcPr>
            <w:tcW w:w="624" w:type="dxa"/>
            <w:vAlign w:val="center"/>
          </w:tcPr>
          <w:p w:rsidR="00537DA6" w:rsidRPr="00946EAC" w:rsidRDefault="00537DA6" w:rsidP="00B919E9">
            <w:pPr>
              <w:spacing w:line="240" w:lineRule="auto"/>
              <w:rPr>
                <w:sz w:val="22"/>
                <w:szCs w:val="22"/>
              </w:rPr>
            </w:pPr>
            <w:r w:rsidRPr="006B2468">
              <w:rPr>
                <w:sz w:val="22"/>
                <w:szCs w:val="22"/>
              </w:rPr>
              <w:t>28.6</w:t>
            </w:r>
          </w:p>
        </w:tc>
        <w:tc>
          <w:tcPr>
            <w:tcW w:w="519" w:type="dxa"/>
            <w:vAlign w:val="center"/>
          </w:tcPr>
          <w:p w:rsidR="00537DA6" w:rsidRPr="00946EAC" w:rsidRDefault="00537DA6" w:rsidP="00B919E9">
            <w:pPr>
              <w:spacing w:line="240" w:lineRule="auto"/>
              <w:rPr>
                <w:sz w:val="22"/>
                <w:szCs w:val="22"/>
              </w:rPr>
            </w:pPr>
            <w:r w:rsidRPr="006B2468">
              <w:rPr>
                <w:sz w:val="22"/>
                <w:szCs w:val="22"/>
              </w:rPr>
              <w:t>6</w:t>
            </w:r>
          </w:p>
        </w:tc>
        <w:tc>
          <w:tcPr>
            <w:tcW w:w="632" w:type="dxa"/>
            <w:vAlign w:val="center"/>
          </w:tcPr>
          <w:p w:rsidR="00537DA6" w:rsidRPr="00946EAC" w:rsidRDefault="00537DA6" w:rsidP="00B919E9">
            <w:pPr>
              <w:spacing w:line="240" w:lineRule="auto"/>
              <w:rPr>
                <w:sz w:val="22"/>
                <w:szCs w:val="22"/>
              </w:rPr>
            </w:pPr>
            <w:r w:rsidRPr="006B2468">
              <w:rPr>
                <w:sz w:val="22"/>
                <w:szCs w:val="22"/>
              </w:rPr>
              <w:t>42.9</w:t>
            </w:r>
          </w:p>
        </w:tc>
        <w:tc>
          <w:tcPr>
            <w:tcW w:w="456" w:type="dxa"/>
            <w:vAlign w:val="center"/>
          </w:tcPr>
          <w:p w:rsidR="00537DA6" w:rsidRPr="00946EAC" w:rsidRDefault="00537DA6" w:rsidP="00B919E9">
            <w:pPr>
              <w:spacing w:line="240" w:lineRule="auto"/>
              <w:rPr>
                <w:sz w:val="22"/>
                <w:szCs w:val="22"/>
              </w:rPr>
            </w:pPr>
            <w:r w:rsidRPr="006B2468">
              <w:rPr>
                <w:sz w:val="22"/>
                <w:szCs w:val="22"/>
              </w:rPr>
              <w:t>3</w:t>
            </w:r>
          </w:p>
        </w:tc>
        <w:tc>
          <w:tcPr>
            <w:tcW w:w="632" w:type="dxa"/>
            <w:vAlign w:val="center"/>
          </w:tcPr>
          <w:p w:rsidR="00537DA6" w:rsidRPr="00946EAC" w:rsidRDefault="00537DA6" w:rsidP="00B919E9">
            <w:pPr>
              <w:spacing w:line="240" w:lineRule="auto"/>
              <w:rPr>
                <w:sz w:val="22"/>
                <w:szCs w:val="22"/>
              </w:rPr>
            </w:pPr>
            <w:r w:rsidRPr="006B2468">
              <w:rPr>
                <w:sz w:val="22"/>
                <w:szCs w:val="22"/>
              </w:rPr>
              <w:t>21.4</w:t>
            </w:r>
          </w:p>
        </w:tc>
        <w:tc>
          <w:tcPr>
            <w:tcW w:w="628" w:type="dxa"/>
            <w:vAlign w:val="center"/>
          </w:tcPr>
          <w:p w:rsidR="00537DA6" w:rsidRPr="00946EAC" w:rsidRDefault="00537DA6" w:rsidP="00B919E9">
            <w:pPr>
              <w:spacing w:line="240" w:lineRule="auto"/>
              <w:rPr>
                <w:b/>
                <w:bCs/>
                <w:sz w:val="22"/>
                <w:szCs w:val="22"/>
              </w:rPr>
            </w:pPr>
            <w:r w:rsidRPr="006B2468">
              <w:rPr>
                <w:b/>
                <w:bCs/>
                <w:sz w:val="22"/>
                <w:szCs w:val="22"/>
              </w:rPr>
              <w:t>2.21</w:t>
            </w:r>
          </w:p>
        </w:tc>
        <w:tc>
          <w:tcPr>
            <w:tcW w:w="618" w:type="dxa"/>
            <w:vAlign w:val="center"/>
          </w:tcPr>
          <w:p w:rsidR="00537DA6" w:rsidRPr="00946EAC" w:rsidRDefault="00537DA6" w:rsidP="00B919E9">
            <w:pPr>
              <w:spacing w:line="240" w:lineRule="auto"/>
              <w:rPr>
                <w:sz w:val="22"/>
                <w:szCs w:val="22"/>
              </w:rPr>
            </w:pPr>
            <w:r w:rsidRPr="006B2468">
              <w:rPr>
                <w:sz w:val="22"/>
                <w:szCs w:val="22"/>
              </w:rPr>
              <w:t>0.92</w:t>
            </w:r>
          </w:p>
        </w:tc>
        <w:tc>
          <w:tcPr>
            <w:tcW w:w="986" w:type="dxa"/>
            <w:vAlign w:val="center"/>
          </w:tcPr>
          <w:p w:rsidR="00537DA6" w:rsidRPr="00946EAC" w:rsidRDefault="00537DA6" w:rsidP="00B919E9">
            <w:pPr>
              <w:spacing w:line="240" w:lineRule="auto"/>
              <w:rPr>
                <w:sz w:val="22"/>
                <w:szCs w:val="22"/>
              </w:rPr>
            </w:pPr>
            <w:r w:rsidRPr="006B2468">
              <w:rPr>
                <w:sz w:val="22"/>
                <w:szCs w:val="22"/>
              </w:rPr>
              <w:t>Disagree</w:t>
            </w:r>
          </w:p>
        </w:tc>
      </w:tr>
      <w:tr w:rsidR="00537DA6" w:rsidRPr="00E27D19" w:rsidTr="003D669F">
        <w:tc>
          <w:tcPr>
            <w:tcW w:w="559" w:type="dxa"/>
          </w:tcPr>
          <w:p w:rsidR="00537DA6" w:rsidRPr="00E27D19" w:rsidRDefault="00537DA6" w:rsidP="00B919E9">
            <w:pPr>
              <w:spacing w:line="240" w:lineRule="auto"/>
            </w:pPr>
            <w:r w:rsidRPr="00071453">
              <w:rPr>
                <w:sz w:val="22"/>
                <w:szCs w:val="22"/>
              </w:rPr>
              <w:t>4</w:t>
            </w:r>
          </w:p>
        </w:tc>
        <w:tc>
          <w:tcPr>
            <w:tcW w:w="3520" w:type="dxa"/>
            <w:vAlign w:val="center"/>
          </w:tcPr>
          <w:p w:rsidR="00537DA6" w:rsidRPr="0008586C" w:rsidRDefault="00537DA6" w:rsidP="00B919E9">
            <w:pPr>
              <w:spacing w:line="240" w:lineRule="auto"/>
            </w:pPr>
            <w:r w:rsidRPr="00CD783B">
              <w:t>I have received formal or informal training on detecting AI-generated content</w:t>
            </w:r>
          </w:p>
        </w:tc>
        <w:tc>
          <w:tcPr>
            <w:tcW w:w="456" w:type="dxa"/>
            <w:vAlign w:val="center"/>
          </w:tcPr>
          <w:p w:rsidR="00537DA6" w:rsidRPr="00946EAC" w:rsidRDefault="00537DA6" w:rsidP="00B919E9">
            <w:pPr>
              <w:spacing w:line="240" w:lineRule="auto"/>
              <w:rPr>
                <w:sz w:val="22"/>
                <w:szCs w:val="22"/>
              </w:rPr>
            </w:pPr>
            <w:r w:rsidRPr="006B2468">
              <w:rPr>
                <w:sz w:val="22"/>
                <w:szCs w:val="22"/>
              </w:rPr>
              <w:t>1</w:t>
            </w:r>
          </w:p>
        </w:tc>
        <w:tc>
          <w:tcPr>
            <w:tcW w:w="624" w:type="dxa"/>
            <w:vAlign w:val="center"/>
          </w:tcPr>
          <w:p w:rsidR="00537DA6" w:rsidRPr="00946EAC" w:rsidRDefault="00537DA6" w:rsidP="00B919E9">
            <w:pPr>
              <w:spacing w:line="240" w:lineRule="auto"/>
              <w:rPr>
                <w:sz w:val="22"/>
                <w:szCs w:val="22"/>
              </w:rPr>
            </w:pPr>
            <w:r w:rsidRPr="006B2468">
              <w:rPr>
                <w:sz w:val="22"/>
                <w:szCs w:val="22"/>
              </w:rPr>
              <w:t>7.1</w:t>
            </w:r>
          </w:p>
        </w:tc>
        <w:tc>
          <w:tcPr>
            <w:tcW w:w="456" w:type="dxa"/>
            <w:vAlign w:val="center"/>
          </w:tcPr>
          <w:p w:rsidR="00537DA6" w:rsidRPr="00946EAC" w:rsidRDefault="00537DA6" w:rsidP="00B919E9">
            <w:pPr>
              <w:spacing w:line="240" w:lineRule="auto"/>
              <w:rPr>
                <w:sz w:val="22"/>
                <w:szCs w:val="22"/>
              </w:rPr>
            </w:pPr>
            <w:r w:rsidRPr="006B2468">
              <w:rPr>
                <w:sz w:val="22"/>
                <w:szCs w:val="22"/>
              </w:rPr>
              <w:t>1</w:t>
            </w:r>
          </w:p>
        </w:tc>
        <w:tc>
          <w:tcPr>
            <w:tcW w:w="624" w:type="dxa"/>
            <w:vAlign w:val="center"/>
          </w:tcPr>
          <w:p w:rsidR="00537DA6" w:rsidRPr="00946EAC" w:rsidRDefault="00537DA6" w:rsidP="00B919E9">
            <w:pPr>
              <w:spacing w:line="240" w:lineRule="auto"/>
              <w:rPr>
                <w:sz w:val="22"/>
                <w:szCs w:val="22"/>
              </w:rPr>
            </w:pPr>
            <w:r w:rsidRPr="006B2468">
              <w:rPr>
                <w:sz w:val="22"/>
                <w:szCs w:val="22"/>
              </w:rPr>
              <w:t>7.1</w:t>
            </w:r>
          </w:p>
        </w:tc>
        <w:tc>
          <w:tcPr>
            <w:tcW w:w="519" w:type="dxa"/>
            <w:vAlign w:val="center"/>
          </w:tcPr>
          <w:p w:rsidR="00537DA6" w:rsidRPr="00946EAC" w:rsidRDefault="00537DA6" w:rsidP="00B919E9">
            <w:pPr>
              <w:spacing w:line="240" w:lineRule="auto"/>
              <w:rPr>
                <w:sz w:val="22"/>
                <w:szCs w:val="22"/>
              </w:rPr>
            </w:pPr>
            <w:r w:rsidRPr="006B2468">
              <w:rPr>
                <w:sz w:val="22"/>
                <w:szCs w:val="22"/>
              </w:rPr>
              <w:t>4</w:t>
            </w:r>
          </w:p>
        </w:tc>
        <w:tc>
          <w:tcPr>
            <w:tcW w:w="632" w:type="dxa"/>
            <w:vAlign w:val="center"/>
          </w:tcPr>
          <w:p w:rsidR="00537DA6" w:rsidRPr="00946EAC" w:rsidRDefault="00537DA6" w:rsidP="00B919E9">
            <w:pPr>
              <w:spacing w:line="240" w:lineRule="auto"/>
              <w:rPr>
                <w:sz w:val="22"/>
                <w:szCs w:val="22"/>
              </w:rPr>
            </w:pPr>
            <w:r w:rsidRPr="006B2468">
              <w:rPr>
                <w:sz w:val="22"/>
                <w:szCs w:val="22"/>
              </w:rPr>
              <w:t>28.6</w:t>
            </w:r>
          </w:p>
        </w:tc>
        <w:tc>
          <w:tcPr>
            <w:tcW w:w="456" w:type="dxa"/>
            <w:vAlign w:val="center"/>
          </w:tcPr>
          <w:p w:rsidR="00537DA6" w:rsidRPr="00946EAC" w:rsidRDefault="00537DA6" w:rsidP="00B919E9">
            <w:pPr>
              <w:spacing w:line="240" w:lineRule="auto"/>
              <w:rPr>
                <w:sz w:val="22"/>
                <w:szCs w:val="22"/>
              </w:rPr>
            </w:pPr>
            <w:r w:rsidRPr="006B2468">
              <w:rPr>
                <w:sz w:val="22"/>
                <w:szCs w:val="22"/>
              </w:rPr>
              <w:t>8</w:t>
            </w:r>
          </w:p>
        </w:tc>
        <w:tc>
          <w:tcPr>
            <w:tcW w:w="632" w:type="dxa"/>
            <w:vAlign w:val="center"/>
          </w:tcPr>
          <w:p w:rsidR="00537DA6" w:rsidRPr="00946EAC" w:rsidRDefault="00537DA6" w:rsidP="00B919E9">
            <w:pPr>
              <w:spacing w:line="240" w:lineRule="auto"/>
              <w:rPr>
                <w:sz w:val="22"/>
                <w:szCs w:val="22"/>
              </w:rPr>
            </w:pPr>
            <w:r w:rsidRPr="006B2468">
              <w:rPr>
                <w:sz w:val="22"/>
                <w:szCs w:val="22"/>
              </w:rPr>
              <w:t>57.1</w:t>
            </w:r>
          </w:p>
        </w:tc>
        <w:tc>
          <w:tcPr>
            <w:tcW w:w="628" w:type="dxa"/>
            <w:vAlign w:val="center"/>
          </w:tcPr>
          <w:p w:rsidR="00537DA6" w:rsidRPr="00946EAC" w:rsidRDefault="00537DA6" w:rsidP="00B919E9">
            <w:pPr>
              <w:spacing w:line="240" w:lineRule="auto"/>
              <w:rPr>
                <w:b/>
                <w:bCs/>
                <w:sz w:val="22"/>
                <w:szCs w:val="22"/>
              </w:rPr>
            </w:pPr>
            <w:r w:rsidRPr="006B2468">
              <w:rPr>
                <w:b/>
                <w:bCs/>
                <w:sz w:val="22"/>
                <w:szCs w:val="22"/>
              </w:rPr>
              <w:t>1.64</w:t>
            </w:r>
          </w:p>
        </w:tc>
        <w:tc>
          <w:tcPr>
            <w:tcW w:w="618" w:type="dxa"/>
            <w:vAlign w:val="center"/>
          </w:tcPr>
          <w:p w:rsidR="00537DA6" w:rsidRPr="00946EAC" w:rsidRDefault="00537DA6" w:rsidP="00B919E9">
            <w:pPr>
              <w:spacing w:line="240" w:lineRule="auto"/>
              <w:rPr>
                <w:sz w:val="22"/>
                <w:szCs w:val="22"/>
              </w:rPr>
            </w:pPr>
            <w:r w:rsidRPr="006B2468">
              <w:rPr>
                <w:sz w:val="22"/>
                <w:szCs w:val="22"/>
              </w:rPr>
              <w:t>0.89</w:t>
            </w:r>
          </w:p>
        </w:tc>
        <w:tc>
          <w:tcPr>
            <w:tcW w:w="986" w:type="dxa"/>
            <w:vAlign w:val="center"/>
          </w:tcPr>
          <w:p w:rsidR="00537DA6" w:rsidRPr="00946EAC" w:rsidRDefault="00537DA6" w:rsidP="00B919E9">
            <w:pPr>
              <w:spacing w:line="240" w:lineRule="auto"/>
              <w:rPr>
                <w:sz w:val="22"/>
                <w:szCs w:val="22"/>
              </w:rPr>
            </w:pPr>
            <w:r w:rsidRPr="006B2468">
              <w:rPr>
                <w:sz w:val="22"/>
                <w:szCs w:val="22"/>
              </w:rPr>
              <w:t>Disagree</w:t>
            </w:r>
          </w:p>
        </w:tc>
      </w:tr>
      <w:tr w:rsidR="00537DA6" w:rsidRPr="00E27D19" w:rsidTr="003D669F">
        <w:tc>
          <w:tcPr>
            <w:tcW w:w="559" w:type="dxa"/>
          </w:tcPr>
          <w:p w:rsidR="00537DA6" w:rsidRPr="00E27D19" w:rsidRDefault="00537DA6" w:rsidP="00B919E9">
            <w:pPr>
              <w:spacing w:line="240" w:lineRule="auto"/>
            </w:pPr>
            <w:r w:rsidRPr="00071453">
              <w:rPr>
                <w:sz w:val="22"/>
                <w:szCs w:val="22"/>
              </w:rPr>
              <w:t>5</w:t>
            </w:r>
          </w:p>
        </w:tc>
        <w:tc>
          <w:tcPr>
            <w:tcW w:w="3520" w:type="dxa"/>
            <w:vAlign w:val="center"/>
          </w:tcPr>
          <w:p w:rsidR="00537DA6" w:rsidRPr="0008586C" w:rsidRDefault="00537DA6" w:rsidP="00B919E9">
            <w:pPr>
              <w:spacing w:line="240" w:lineRule="auto"/>
            </w:pPr>
            <w:r w:rsidRPr="00CD783B">
              <w:t>I am confident in identifying AI-generated student assignments or projects.</w:t>
            </w:r>
          </w:p>
        </w:tc>
        <w:tc>
          <w:tcPr>
            <w:tcW w:w="456" w:type="dxa"/>
            <w:vAlign w:val="center"/>
          </w:tcPr>
          <w:p w:rsidR="00537DA6" w:rsidRPr="00946EAC" w:rsidRDefault="00537DA6" w:rsidP="00B919E9">
            <w:pPr>
              <w:spacing w:line="240" w:lineRule="auto"/>
              <w:rPr>
                <w:sz w:val="22"/>
                <w:szCs w:val="22"/>
              </w:rPr>
            </w:pPr>
            <w:r w:rsidRPr="006B2468">
              <w:rPr>
                <w:sz w:val="22"/>
                <w:szCs w:val="22"/>
              </w:rPr>
              <w:t>5</w:t>
            </w:r>
          </w:p>
        </w:tc>
        <w:tc>
          <w:tcPr>
            <w:tcW w:w="624" w:type="dxa"/>
            <w:vAlign w:val="center"/>
          </w:tcPr>
          <w:p w:rsidR="00537DA6" w:rsidRPr="00946EAC" w:rsidRDefault="00537DA6" w:rsidP="00B919E9">
            <w:pPr>
              <w:spacing w:line="240" w:lineRule="auto"/>
              <w:rPr>
                <w:sz w:val="22"/>
                <w:szCs w:val="22"/>
              </w:rPr>
            </w:pPr>
            <w:r w:rsidRPr="006B2468">
              <w:rPr>
                <w:sz w:val="22"/>
                <w:szCs w:val="22"/>
              </w:rPr>
              <w:t>35.7</w:t>
            </w:r>
          </w:p>
        </w:tc>
        <w:tc>
          <w:tcPr>
            <w:tcW w:w="456" w:type="dxa"/>
            <w:vAlign w:val="center"/>
          </w:tcPr>
          <w:p w:rsidR="00537DA6" w:rsidRPr="00946EAC" w:rsidRDefault="00537DA6" w:rsidP="00B919E9">
            <w:pPr>
              <w:spacing w:line="240" w:lineRule="auto"/>
              <w:rPr>
                <w:sz w:val="22"/>
                <w:szCs w:val="22"/>
              </w:rPr>
            </w:pPr>
            <w:r w:rsidRPr="006B2468">
              <w:rPr>
                <w:sz w:val="22"/>
                <w:szCs w:val="22"/>
              </w:rPr>
              <w:t>3</w:t>
            </w:r>
          </w:p>
        </w:tc>
        <w:tc>
          <w:tcPr>
            <w:tcW w:w="624" w:type="dxa"/>
            <w:vAlign w:val="center"/>
          </w:tcPr>
          <w:p w:rsidR="00537DA6" w:rsidRPr="00946EAC" w:rsidRDefault="00537DA6" w:rsidP="00B919E9">
            <w:pPr>
              <w:spacing w:line="240" w:lineRule="auto"/>
              <w:rPr>
                <w:sz w:val="22"/>
                <w:szCs w:val="22"/>
              </w:rPr>
            </w:pPr>
            <w:r w:rsidRPr="006B2468">
              <w:rPr>
                <w:sz w:val="22"/>
                <w:szCs w:val="22"/>
              </w:rPr>
              <w:t>21.4</w:t>
            </w:r>
          </w:p>
        </w:tc>
        <w:tc>
          <w:tcPr>
            <w:tcW w:w="519" w:type="dxa"/>
            <w:vAlign w:val="center"/>
          </w:tcPr>
          <w:p w:rsidR="00537DA6" w:rsidRPr="00946EAC" w:rsidRDefault="00537DA6" w:rsidP="00B919E9">
            <w:pPr>
              <w:spacing w:line="240" w:lineRule="auto"/>
              <w:rPr>
                <w:sz w:val="22"/>
                <w:szCs w:val="22"/>
              </w:rPr>
            </w:pPr>
            <w:r w:rsidRPr="006B2468">
              <w:rPr>
                <w:sz w:val="22"/>
                <w:szCs w:val="22"/>
              </w:rPr>
              <w:t>1</w:t>
            </w:r>
          </w:p>
        </w:tc>
        <w:tc>
          <w:tcPr>
            <w:tcW w:w="632" w:type="dxa"/>
            <w:vAlign w:val="center"/>
          </w:tcPr>
          <w:p w:rsidR="00537DA6" w:rsidRPr="00946EAC" w:rsidRDefault="00537DA6" w:rsidP="00B919E9">
            <w:pPr>
              <w:spacing w:line="240" w:lineRule="auto"/>
              <w:rPr>
                <w:sz w:val="22"/>
                <w:szCs w:val="22"/>
              </w:rPr>
            </w:pPr>
            <w:r w:rsidRPr="006B2468">
              <w:rPr>
                <w:sz w:val="22"/>
                <w:szCs w:val="22"/>
              </w:rPr>
              <w:t>7.1</w:t>
            </w:r>
          </w:p>
        </w:tc>
        <w:tc>
          <w:tcPr>
            <w:tcW w:w="456" w:type="dxa"/>
            <w:vAlign w:val="center"/>
          </w:tcPr>
          <w:p w:rsidR="00537DA6" w:rsidRPr="00946EAC" w:rsidRDefault="00537DA6" w:rsidP="00B919E9">
            <w:pPr>
              <w:spacing w:line="240" w:lineRule="auto"/>
              <w:rPr>
                <w:sz w:val="22"/>
                <w:szCs w:val="22"/>
              </w:rPr>
            </w:pPr>
            <w:r w:rsidRPr="006B2468">
              <w:rPr>
                <w:sz w:val="22"/>
                <w:szCs w:val="22"/>
              </w:rPr>
              <w:t>5</w:t>
            </w:r>
          </w:p>
        </w:tc>
        <w:tc>
          <w:tcPr>
            <w:tcW w:w="632" w:type="dxa"/>
            <w:vAlign w:val="center"/>
          </w:tcPr>
          <w:p w:rsidR="00537DA6" w:rsidRPr="00946EAC" w:rsidRDefault="00537DA6" w:rsidP="00B919E9">
            <w:pPr>
              <w:spacing w:line="240" w:lineRule="auto"/>
              <w:rPr>
                <w:sz w:val="22"/>
                <w:szCs w:val="22"/>
              </w:rPr>
            </w:pPr>
            <w:r w:rsidRPr="006B2468">
              <w:rPr>
                <w:sz w:val="22"/>
                <w:szCs w:val="22"/>
              </w:rPr>
              <w:t>35.7</w:t>
            </w:r>
          </w:p>
        </w:tc>
        <w:tc>
          <w:tcPr>
            <w:tcW w:w="628" w:type="dxa"/>
            <w:vAlign w:val="center"/>
          </w:tcPr>
          <w:p w:rsidR="00537DA6" w:rsidRPr="00946EAC" w:rsidRDefault="00537DA6" w:rsidP="00B919E9">
            <w:pPr>
              <w:spacing w:line="240" w:lineRule="auto"/>
              <w:rPr>
                <w:b/>
                <w:bCs/>
                <w:sz w:val="22"/>
                <w:szCs w:val="22"/>
              </w:rPr>
            </w:pPr>
            <w:r w:rsidRPr="006B2468">
              <w:rPr>
                <w:b/>
                <w:bCs/>
                <w:sz w:val="22"/>
                <w:szCs w:val="22"/>
              </w:rPr>
              <w:t>2.57</w:t>
            </w:r>
          </w:p>
        </w:tc>
        <w:tc>
          <w:tcPr>
            <w:tcW w:w="618" w:type="dxa"/>
            <w:vAlign w:val="center"/>
          </w:tcPr>
          <w:p w:rsidR="00537DA6" w:rsidRPr="00946EAC" w:rsidRDefault="00537DA6" w:rsidP="00B919E9">
            <w:pPr>
              <w:spacing w:line="240" w:lineRule="auto"/>
              <w:rPr>
                <w:sz w:val="22"/>
                <w:szCs w:val="22"/>
              </w:rPr>
            </w:pPr>
            <w:r w:rsidRPr="006B2468">
              <w:rPr>
                <w:sz w:val="22"/>
                <w:szCs w:val="22"/>
              </w:rPr>
              <w:t>1.30</w:t>
            </w:r>
          </w:p>
        </w:tc>
        <w:tc>
          <w:tcPr>
            <w:tcW w:w="986" w:type="dxa"/>
            <w:vAlign w:val="center"/>
          </w:tcPr>
          <w:p w:rsidR="00537DA6" w:rsidRPr="00946EAC" w:rsidRDefault="00537DA6" w:rsidP="00B919E9">
            <w:pPr>
              <w:spacing w:line="240" w:lineRule="auto"/>
              <w:rPr>
                <w:sz w:val="22"/>
                <w:szCs w:val="22"/>
              </w:rPr>
            </w:pPr>
            <w:r w:rsidRPr="006B2468">
              <w:rPr>
                <w:sz w:val="22"/>
                <w:szCs w:val="22"/>
              </w:rPr>
              <w:t>Agree</w:t>
            </w:r>
          </w:p>
        </w:tc>
      </w:tr>
      <w:bookmarkEnd w:id="11"/>
    </w:tbl>
    <w:p w:rsidR="00537DA6" w:rsidRDefault="00537DA6" w:rsidP="00537DA6">
      <w:pPr>
        <w:spacing w:line="480" w:lineRule="auto"/>
        <w:jc w:val="both"/>
        <w:rPr>
          <w:rFonts w:ascii="Times New Roman" w:hAnsi="Times New Roman" w:cs="Times New Roman"/>
          <w:sz w:val="24"/>
          <w:szCs w:val="24"/>
        </w:rPr>
      </w:pPr>
    </w:p>
    <w:p w:rsidR="00B371FA" w:rsidRPr="00B919E9" w:rsidRDefault="00537DA6" w:rsidP="00B371FA">
      <w:pPr>
        <w:spacing w:line="480" w:lineRule="auto"/>
        <w:ind w:firstLine="720"/>
        <w:jc w:val="both"/>
        <w:rPr>
          <w:rFonts w:ascii="Times New Roman" w:hAnsi="Times New Roman" w:cs="Times New Roman"/>
          <w:sz w:val="24"/>
          <w:szCs w:val="24"/>
        </w:rPr>
      </w:pPr>
      <w:bookmarkStart w:id="13" w:name="_Hlk214127714"/>
      <w:r w:rsidRPr="00B919E9">
        <w:rPr>
          <w:rFonts w:ascii="Times New Roman" w:hAnsi="Times New Roman" w:cs="Times New Roman"/>
          <w:sz w:val="24"/>
          <w:szCs w:val="24"/>
        </w:rPr>
        <w:t>The results in Table 2 reveal that LIS lecturers show limited ability to detect AI-generated academic works. While respondents agreed that they can differentiate human-written from AI-generated texts (Mean = 2.86) and have confidence in identifying suspicious submissions (Mean = 2.57), they disagreed on critical indicators such as familiarity with AI-generated characteristics (Mean = 2.14), knowledge of AI tools (Mean = 2.21), and having received any form of training (Mean = 1.64). With the grand mean (2.28) falling below the benchmark of 2.50, the findings indicate that lecturers do not possess adequate ability or preparedness to effectively detect AI-generated academic works among students.</w:t>
      </w:r>
      <w:bookmarkEnd w:id="13"/>
    </w:p>
    <w:p w:rsidR="00537DA6" w:rsidRPr="00EF4D0F" w:rsidRDefault="00537DA6" w:rsidP="00537DA6">
      <w:pPr>
        <w:jc w:val="both"/>
        <w:rPr>
          <w:rFonts w:ascii="Times New Roman" w:hAnsi="Times New Roman" w:cs="Times New Roman"/>
          <w:b/>
          <w:bCs/>
          <w:sz w:val="25"/>
          <w:szCs w:val="25"/>
        </w:rPr>
      </w:pPr>
      <w:r w:rsidRPr="00415757">
        <w:rPr>
          <w:rFonts w:ascii="Times New Roman" w:hAnsi="Times New Roman" w:cs="Times New Roman"/>
          <w:b/>
          <w:sz w:val="24"/>
          <w:szCs w:val="24"/>
        </w:rPr>
        <w:t xml:space="preserve">Research Question </w:t>
      </w:r>
      <w:r>
        <w:rPr>
          <w:rFonts w:ascii="Times New Roman" w:hAnsi="Times New Roman" w:cs="Times New Roman"/>
          <w:b/>
          <w:sz w:val="24"/>
          <w:szCs w:val="24"/>
        </w:rPr>
        <w:t>2</w:t>
      </w:r>
      <w:r w:rsidRPr="00415757">
        <w:rPr>
          <w:rFonts w:ascii="Times New Roman" w:hAnsi="Times New Roman" w:cs="Times New Roman"/>
          <w:b/>
          <w:sz w:val="24"/>
          <w:szCs w:val="24"/>
        </w:rPr>
        <w:t xml:space="preserve">: </w:t>
      </w:r>
      <w:r w:rsidRPr="00CD783B">
        <w:rPr>
          <w:rFonts w:ascii="Times New Roman" w:hAnsi="Times New Roman" w:cs="Times New Roman"/>
          <w:b/>
          <w:bCs/>
          <w:sz w:val="26"/>
          <w:szCs w:val="26"/>
        </w:rPr>
        <w:t>What methods and tools do LIS lecturers in Niger Delta University employ in identifying AI-generated contents?</w:t>
      </w:r>
    </w:p>
    <w:p w:rsidR="00537DA6" w:rsidRPr="00C40964" w:rsidRDefault="00537DA6" w:rsidP="00537DA6">
      <w:pPr>
        <w:spacing w:after="0" w:line="240" w:lineRule="auto"/>
        <w:ind w:left="-540" w:firstLine="540"/>
        <w:jc w:val="both"/>
        <w:rPr>
          <w:rFonts w:ascii="Times New Roman" w:eastAsia="Times New Roman" w:hAnsi="Times New Roman" w:cs="Times New Roman"/>
          <w:b/>
          <w:color w:val="000000"/>
          <w:sz w:val="24"/>
          <w:szCs w:val="24"/>
        </w:rPr>
      </w:pPr>
      <w:bookmarkStart w:id="14" w:name="_Hlk214183432"/>
      <w:r w:rsidRPr="007772E8">
        <w:rPr>
          <w:rFonts w:ascii="Times New Roman" w:eastAsia="Times New Roman" w:hAnsi="Times New Roman" w:cs="Times New Roman"/>
          <w:bCs/>
          <w:color w:val="000000"/>
          <w:sz w:val="24"/>
          <w:szCs w:val="24"/>
        </w:rPr>
        <w:t xml:space="preserve">Table </w:t>
      </w:r>
      <w:r>
        <w:rPr>
          <w:rFonts w:ascii="Times New Roman" w:eastAsia="Times New Roman" w:hAnsi="Times New Roman" w:cs="Times New Roman"/>
          <w:bCs/>
          <w:color w:val="000000"/>
          <w:sz w:val="24"/>
          <w:szCs w:val="24"/>
        </w:rPr>
        <w:t>3</w:t>
      </w:r>
      <w:r w:rsidRPr="007772E8">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M</w:t>
      </w:r>
      <w:r w:rsidRPr="007772E8">
        <w:rPr>
          <w:rFonts w:ascii="Times New Roman" w:eastAsia="Times New Roman" w:hAnsi="Times New Roman" w:cs="Times New Roman"/>
          <w:bCs/>
          <w:color w:val="000000"/>
          <w:sz w:val="24"/>
          <w:szCs w:val="24"/>
        </w:rPr>
        <w:t xml:space="preserve">ean responses on </w:t>
      </w:r>
      <w:r>
        <w:rPr>
          <w:rFonts w:ascii="Times New Roman" w:eastAsia="Times New Roman" w:hAnsi="Times New Roman" w:cs="Times New Roman"/>
          <w:bCs/>
          <w:color w:val="000000"/>
          <w:sz w:val="24"/>
          <w:szCs w:val="24"/>
        </w:rPr>
        <w:t xml:space="preserve">methods and tools used by lecturers in identifying AI-generated contents </w:t>
      </w:r>
      <w:bookmarkEnd w:id="14"/>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t>n=14</w:t>
      </w:r>
    </w:p>
    <w:tbl>
      <w:tblPr>
        <w:tblStyle w:val="NormalWeb"/>
        <w:tblW w:w="1071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3690"/>
        <w:gridCol w:w="441"/>
        <w:gridCol w:w="601"/>
        <w:gridCol w:w="488"/>
        <w:gridCol w:w="630"/>
        <w:gridCol w:w="540"/>
        <w:gridCol w:w="630"/>
        <w:gridCol w:w="450"/>
        <w:gridCol w:w="630"/>
        <w:gridCol w:w="630"/>
        <w:gridCol w:w="630"/>
        <w:gridCol w:w="900"/>
      </w:tblGrid>
      <w:tr w:rsidR="00537DA6" w:rsidRPr="00E27D19" w:rsidTr="003D669F">
        <w:tc>
          <w:tcPr>
            <w:tcW w:w="450" w:type="dxa"/>
          </w:tcPr>
          <w:p w:rsidR="00537DA6" w:rsidRPr="003D669F" w:rsidRDefault="00537DA6" w:rsidP="003D669F">
            <w:pPr>
              <w:spacing w:after="0" w:afterAutospacing="0" w:line="240" w:lineRule="auto"/>
            </w:pPr>
            <w:r w:rsidRPr="003D669F">
              <w:rPr>
                <w:b/>
                <w:bCs/>
              </w:rPr>
              <w:t>S/N</w:t>
            </w:r>
          </w:p>
        </w:tc>
        <w:tc>
          <w:tcPr>
            <w:tcW w:w="3690" w:type="dxa"/>
          </w:tcPr>
          <w:p w:rsidR="00537DA6" w:rsidRPr="003D669F" w:rsidRDefault="00537DA6" w:rsidP="003D669F">
            <w:pPr>
              <w:spacing w:after="0" w:afterAutospacing="0" w:line="240" w:lineRule="auto"/>
            </w:pPr>
            <w:r w:rsidRPr="003D669F">
              <w:rPr>
                <w:b/>
                <w:bCs/>
              </w:rPr>
              <w:t>Items on Methods Employed in Detecting AI-Works</w:t>
            </w:r>
          </w:p>
        </w:tc>
        <w:tc>
          <w:tcPr>
            <w:tcW w:w="1042" w:type="dxa"/>
            <w:gridSpan w:val="2"/>
          </w:tcPr>
          <w:p w:rsidR="00537DA6" w:rsidRPr="003D669F" w:rsidRDefault="00537DA6" w:rsidP="003D669F">
            <w:pPr>
              <w:pStyle w:val="NoSpacing1"/>
              <w:spacing w:afterAutospacing="0"/>
              <w:jc w:val="center"/>
              <w:rPr>
                <w:rFonts w:ascii="Times New Roman" w:hAnsi="Times New Roman" w:cs="Times New Roman"/>
                <w:b/>
                <w:bCs/>
              </w:rPr>
            </w:pPr>
            <w:r w:rsidRPr="003D669F">
              <w:rPr>
                <w:rFonts w:ascii="Times New Roman" w:hAnsi="Times New Roman" w:cs="Times New Roman"/>
                <w:b/>
                <w:bCs/>
              </w:rPr>
              <w:t xml:space="preserve">SA </w:t>
            </w:r>
          </w:p>
          <w:p w:rsidR="00537DA6" w:rsidRPr="003D669F" w:rsidRDefault="00537DA6" w:rsidP="003D669F">
            <w:pPr>
              <w:pStyle w:val="NoSpacing1"/>
              <w:spacing w:afterAutospacing="0"/>
              <w:rPr>
                <w:rFonts w:ascii="Times New Roman" w:hAnsi="Times New Roman" w:cs="Times New Roman"/>
                <w:b/>
                <w:bCs/>
              </w:rPr>
            </w:pPr>
            <w:r w:rsidRPr="003D669F">
              <w:rPr>
                <w:rFonts w:ascii="Times New Roman" w:hAnsi="Times New Roman" w:cs="Times New Roman"/>
                <w:b/>
                <w:bCs/>
              </w:rPr>
              <w:t>f.       %</w:t>
            </w:r>
          </w:p>
        </w:tc>
        <w:tc>
          <w:tcPr>
            <w:tcW w:w="1118" w:type="dxa"/>
            <w:gridSpan w:val="2"/>
          </w:tcPr>
          <w:p w:rsidR="00537DA6" w:rsidRPr="003D669F" w:rsidRDefault="00537DA6" w:rsidP="003D669F">
            <w:pPr>
              <w:pStyle w:val="NoSpacing1"/>
              <w:spacing w:afterAutospacing="0"/>
              <w:jc w:val="center"/>
              <w:rPr>
                <w:rFonts w:ascii="Times New Roman" w:hAnsi="Times New Roman" w:cs="Times New Roman"/>
                <w:b/>
                <w:bCs/>
              </w:rPr>
            </w:pPr>
            <w:r w:rsidRPr="003D669F">
              <w:rPr>
                <w:rFonts w:ascii="Times New Roman" w:hAnsi="Times New Roman" w:cs="Times New Roman"/>
                <w:b/>
                <w:bCs/>
              </w:rPr>
              <w:t>A</w:t>
            </w:r>
          </w:p>
          <w:p w:rsidR="00537DA6" w:rsidRPr="003D669F" w:rsidRDefault="00537DA6" w:rsidP="003D669F">
            <w:pPr>
              <w:spacing w:after="0" w:afterAutospacing="0" w:line="240" w:lineRule="auto"/>
            </w:pPr>
            <w:r w:rsidRPr="003D669F">
              <w:rPr>
                <w:b/>
                <w:bCs/>
              </w:rPr>
              <w:t>f.        %</w:t>
            </w:r>
          </w:p>
        </w:tc>
        <w:tc>
          <w:tcPr>
            <w:tcW w:w="1170" w:type="dxa"/>
            <w:gridSpan w:val="2"/>
          </w:tcPr>
          <w:p w:rsidR="00537DA6" w:rsidRPr="003D669F" w:rsidRDefault="00537DA6" w:rsidP="003D669F">
            <w:pPr>
              <w:pStyle w:val="NoSpacing1"/>
              <w:spacing w:afterAutospacing="0"/>
              <w:jc w:val="center"/>
              <w:rPr>
                <w:rFonts w:ascii="Times New Roman" w:hAnsi="Times New Roman" w:cs="Times New Roman"/>
                <w:b/>
                <w:bCs/>
              </w:rPr>
            </w:pPr>
            <w:r w:rsidRPr="003D669F">
              <w:rPr>
                <w:rFonts w:ascii="Times New Roman" w:hAnsi="Times New Roman" w:cs="Times New Roman"/>
                <w:b/>
                <w:bCs/>
              </w:rPr>
              <w:t>D</w:t>
            </w:r>
          </w:p>
          <w:p w:rsidR="00537DA6" w:rsidRPr="003D669F" w:rsidRDefault="00537DA6" w:rsidP="003D669F">
            <w:pPr>
              <w:spacing w:after="0" w:afterAutospacing="0" w:line="240" w:lineRule="auto"/>
            </w:pPr>
            <w:r w:rsidRPr="003D669F">
              <w:rPr>
                <w:b/>
                <w:bCs/>
              </w:rPr>
              <w:t>f.         %</w:t>
            </w:r>
          </w:p>
        </w:tc>
        <w:tc>
          <w:tcPr>
            <w:tcW w:w="1080" w:type="dxa"/>
            <w:gridSpan w:val="2"/>
          </w:tcPr>
          <w:p w:rsidR="00537DA6" w:rsidRPr="003D669F" w:rsidRDefault="00537DA6" w:rsidP="003D669F">
            <w:pPr>
              <w:pStyle w:val="NoSpacing1"/>
              <w:spacing w:afterAutospacing="0"/>
              <w:jc w:val="center"/>
              <w:rPr>
                <w:rFonts w:ascii="Times New Roman" w:hAnsi="Times New Roman" w:cs="Times New Roman"/>
                <w:b/>
                <w:bCs/>
              </w:rPr>
            </w:pPr>
            <w:r w:rsidRPr="003D669F">
              <w:rPr>
                <w:rFonts w:ascii="Times New Roman" w:hAnsi="Times New Roman" w:cs="Times New Roman"/>
                <w:b/>
                <w:bCs/>
              </w:rPr>
              <w:t>SD</w:t>
            </w:r>
          </w:p>
          <w:p w:rsidR="00537DA6" w:rsidRPr="003D669F" w:rsidRDefault="00537DA6" w:rsidP="003D669F">
            <w:pPr>
              <w:spacing w:after="0" w:afterAutospacing="0" w:line="240" w:lineRule="auto"/>
            </w:pPr>
            <w:r w:rsidRPr="003D669F">
              <w:rPr>
                <w:b/>
                <w:bCs/>
              </w:rPr>
              <w:t>f.        %</w:t>
            </w:r>
          </w:p>
        </w:tc>
        <w:tc>
          <w:tcPr>
            <w:tcW w:w="630" w:type="dxa"/>
          </w:tcPr>
          <w:p w:rsidR="00537DA6" w:rsidRPr="003D669F" w:rsidRDefault="00537DA6" w:rsidP="003D669F">
            <w:pPr>
              <w:spacing w:after="0" w:afterAutospacing="0" w:line="240" w:lineRule="auto"/>
            </w:pPr>
            <w:r w:rsidRPr="003D669F">
              <w:rPr>
                <w:b/>
                <w:bCs/>
                <w:position w:val="-6"/>
              </w:rPr>
              <w:object w:dxaOrig="220" w:dyaOrig="260">
                <v:shape id="_x0000_i1149" type="#_x0000_t75" style="width:16.6pt;height:16.6pt" o:ole="">
                  <v:imagedata r:id="rId7" o:title=""/>
                </v:shape>
                <o:OLEObject Type="Embed" ProgID="Equation.3" ShapeID="_x0000_i1149" DrawAspect="Content" ObjectID="_1828194208" r:id="rId9"/>
              </w:object>
            </w:r>
          </w:p>
        </w:tc>
        <w:tc>
          <w:tcPr>
            <w:tcW w:w="630" w:type="dxa"/>
          </w:tcPr>
          <w:p w:rsidR="00537DA6" w:rsidRPr="003D669F" w:rsidRDefault="00537DA6" w:rsidP="003D669F">
            <w:pPr>
              <w:spacing w:after="0" w:afterAutospacing="0" w:line="240" w:lineRule="auto"/>
            </w:pPr>
            <w:r w:rsidRPr="003D669F">
              <w:rPr>
                <w:b/>
              </w:rPr>
              <w:t>std</w:t>
            </w:r>
          </w:p>
        </w:tc>
        <w:tc>
          <w:tcPr>
            <w:tcW w:w="900" w:type="dxa"/>
          </w:tcPr>
          <w:p w:rsidR="00537DA6" w:rsidRPr="003D669F" w:rsidRDefault="00537DA6" w:rsidP="003D669F">
            <w:pPr>
              <w:spacing w:after="0" w:afterAutospacing="0" w:line="240" w:lineRule="auto"/>
            </w:pPr>
            <w:proofErr w:type="spellStart"/>
            <w:r w:rsidRPr="003D669F">
              <w:rPr>
                <w:b/>
                <w:bCs/>
              </w:rPr>
              <w:t>Dcn</w:t>
            </w:r>
            <w:proofErr w:type="spellEnd"/>
          </w:p>
        </w:tc>
      </w:tr>
      <w:tr w:rsidR="00537DA6" w:rsidRPr="0008586C" w:rsidTr="003D669F">
        <w:tc>
          <w:tcPr>
            <w:tcW w:w="450" w:type="dxa"/>
          </w:tcPr>
          <w:p w:rsidR="00537DA6" w:rsidRPr="00E27D19" w:rsidRDefault="00537DA6" w:rsidP="003D669F">
            <w:pPr>
              <w:spacing w:after="0" w:afterAutospacing="0" w:line="240" w:lineRule="auto"/>
            </w:pPr>
            <w:r w:rsidRPr="00071453">
              <w:rPr>
                <w:sz w:val="22"/>
                <w:szCs w:val="22"/>
              </w:rPr>
              <w:t>1</w:t>
            </w:r>
          </w:p>
        </w:tc>
        <w:tc>
          <w:tcPr>
            <w:tcW w:w="3690" w:type="dxa"/>
          </w:tcPr>
          <w:p w:rsidR="00537DA6" w:rsidRPr="00376AC5" w:rsidRDefault="00537DA6" w:rsidP="003D669F">
            <w:pPr>
              <w:spacing w:after="0" w:afterAutospacing="0" w:line="240" w:lineRule="auto"/>
            </w:pPr>
            <w:r w:rsidRPr="00376AC5">
              <w:t>I use plagiarism detection tools (e.g., Turnitin, Grammarly) to identify AI-generated texts</w:t>
            </w:r>
          </w:p>
        </w:tc>
        <w:tc>
          <w:tcPr>
            <w:tcW w:w="441" w:type="dxa"/>
            <w:vAlign w:val="center"/>
          </w:tcPr>
          <w:p w:rsidR="00537DA6" w:rsidRPr="00946EAC" w:rsidRDefault="00537DA6" w:rsidP="003D669F">
            <w:pPr>
              <w:spacing w:after="0" w:afterAutospacing="0" w:line="240" w:lineRule="auto"/>
              <w:rPr>
                <w:sz w:val="22"/>
                <w:szCs w:val="22"/>
              </w:rPr>
            </w:pPr>
            <w:r w:rsidRPr="006B2468">
              <w:rPr>
                <w:sz w:val="22"/>
                <w:szCs w:val="22"/>
              </w:rPr>
              <w:t>1</w:t>
            </w:r>
          </w:p>
        </w:tc>
        <w:tc>
          <w:tcPr>
            <w:tcW w:w="601" w:type="dxa"/>
            <w:vAlign w:val="center"/>
          </w:tcPr>
          <w:p w:rsidR="00537DA6" w:rsidRPr="00946EAC" w:rsidRDefault="00537DA6" w:rsidP="003D669F">
            <w:pPr>
              <w:spacing w:after="0" w:afterAutospacing="0" w:line="240" w:lineRule="auto"/>
              <w:rPr>
                <w:sz w:val="22"/>
                <w:szCs w:val="22"/>
              </w:rPr>
            </w:pPr>
            <w:r w:rsidRPr="006B2468">
              <w:rPr>
                <w:sz w:val="22"/>
                <w:szCs w:val="22"/>
              </w:rPr>
              <w:t>7.1</w:t>
            </w:r>
          </w:p>
        </w:tc>
        <w:tc>
          <w:tcPr>
            <w:tcW w:w="488" w:type="dxa"/>
            <w:vAlign w:val="center"/>
          </w:tcPr>
          <w:p w:rsidR="00537DA6" w:rsidRPr="00946EAC" w:rsidRDefault="00537DA6" w:rsidP="003D669F">
            <w:pPr>
              <w:spacing w:after="0" w:afterAutospacing="0" w:line="240" w:lineRule="auto"/>
              <w:rPr>
                <w:sz w:val="22"/>
                <w:szCs w:val="22"/>
              </w:rPr>
            </w:pPr>
            <w:r w:rsidRPr="006B2468">
              <w:rPr>
                <w:sz w:val="22"/>
                <w:szCs w:val="22"/>
              </w:rPr>
              <w:t>3</w:t>
            </w:r>
          </w:p>
        </w:tc>
        <w:tc>
          <w:tcPr>
            <w:tcW w:w="630" w:type="dxa"/>
            <w:vAlign w:val="center"/>
          </w:tcPr>
          <w:p w:rsidR="00537DA6" w:rsidRPr="00946EAC" w:rsidRDefault="00537DA6" w:rsidP="003D669F">
            <w:pPr>
              <w:spacing w:after="0" w:afterAutospacing="0" w:line="240" w:lineRule="auto"/>
              <w:rPr>
                <w:sz w:val="22"/>
                <w:szCs w:val="22"/>
              </w:rPr>
            </w:pPr>
            <w:r w:rsidRPr="006B2468">
              <w:rPr>
                <w:sz w:val="22"/>
                <w:szCs w:val="22"/>
              </w:rPr>
              <w:t>21.4</w:t>
            </w:r>
          </w:p>
        </w:tc>
        <w:tc>
          <w:tcPr>
            <w:tcW w:w="540" w:type="dxa"/>
            <w:vAlign w:val="center"/>
          </w:tcPr>
          <w:p w:rsidR="00537DA6" w:rsidRPr="00946EAC" w:rsidRDefault="00537DA6" w:rsidP="003D669F">
            <w:pPr>
              <w:spacing w:after="0" w:afterAutospacing="0" w:line="240" w:lineRule="auto"/>
              <w:rPr>
                <w:sz w:val="22"/>
                <w:szCs w:val="22"/>
              </w:rPr>
            </w:pPr>
            <w:r w:rsidRPr="006B2468">
              <w:rPr>
                <w:sz w:val="22"/>
                <w:szCs w:val="22"/>
              </w:rPr>
              <w:t>6</w:t>
            </w:r>
          </w:p>
        </w:tc>
        <w:tc>
          <w:tcPr>
            <w:tcW w:w="630" w:type="dxa"/>
            <w:vAlign w:val="center"/>
          </w:tcPr>
          <w:p w:rsidR="00537DA6" w:rsidRPr="00946EAC" w:rsidRDefault="00537DA6" w:rsidP="003D669F">
            <w:pPr>
              <w:spacing w:after="0" w:afterAutospacing="0" w:line="240" w:lineRule="auto"/>
              <w:rPr>
                <w:sz w:val="22"/>
                <w:szCs w:val="22"/>
              </w:rPr>
            </w:pPr>
            <w:r w:rsidRPr="006B2468">
              <w:rPr>
                <w:sz w:val="22"/>
                <w:szCs w:val="22"/>
              </w:rPr>
              <w:t>42.9</w:t>
            </w:r>
          </w:p>
        </w:tc>
        <w:tc>
          <w:tcPr>
            <w:tcW w:w="450" w:type="dxa"/>
            <w:vAlign w:val="center"/>
          </w:tcPr>
          <w:p w:rsidR="00537DA6" w:rsidRPr="00946EAC" w:rsidRDefault="00537DA6" w:rsidP="003D669F">
            <w:pPr>
              <w:spacing w:after="0" w:afterAutospacing="0" w:line="240" w:lineRule="auto"/>
              <w:rPr>
                <w:sz w:val="22"/>
                <w:szCs w:val="22"/>
              </w:rPr>
            </w:pPr>
            <w:r w:rsidRPr="006B2468">
              <w:rPr>
                <w:sz w:val="22"/>
                <w:szCs w:val="22"/>
              </w:rPr>
              <w:t>4</w:t>
            </w:r>
          </w:p>
        </w:tc>
        <w:tc>
          <w:tcPr>
            <w:tcW w:w="630" w:type="dxa"/>
            <w:vAlign w:val="center"/>
          </w:tcPr>
          <w:p w:rsidR="00537DA6" w:rsidRPr="00946EAC" w:rsidRDefault="00537DA6" w:rsidP="003D669F">
            <w:pPr>
              <w:spacing w:after="0" w:afterAutospacing="0" w:line="240" w:lineRule="auto"/>
              <w:rPr>
                <w:sz w:val="22"/>
                <w:szCs w:val="22"/>
              </w:rPr>
            </w:pPr>
            <w:r w:rsidRPr="006B2468">
              <w:rPr>
                <w:sz w:val="22"/>
                <w:szCs w:val="22"/>
              </w:rPr>
              <w:t>28.6</w:t>
            </w:r>
          </w:p>
        </w:tc>
        <w:tc>
          <w:tcPr>
            <w:tcW w:w="630" w:type="dxa"/>
            <w:vAlign w:val="center"/>
          </w:tcPr>
          <w:p w:rsidR="00537DA6" w:rsidRPr="00946EAC" w:rsidRDefault="00537DA6" w:rsidP="003D669F">
            <w:pPr>
              <w:spacing w:after="0" w:afterAutospacing="0" w:line="240" w:lineRule="auto"/>
              <w:rPr>
                <w:b/>
                <w:bCs/>
                <w:sz w:val="22"/>
                <w:szCs w:val="22"/>
              </w:rPr>
            </w:pPr>
            <w:r w:rsidRPr="006B2468">
              <w:rPr>
                <w:b/>
                <w:bCs/>
                <w:sz w:val="22"/>
                <w:szCs w:val="22"/>
              </w:rPr>
              <w:t>2.07</w:t>
            </w:r>
          </w:p>
        </w:tc>
        <w:tc>
          <w:tcPr>
            <w:tcW w:w="630" w:type="dxa"/>
            <w:vAlign w:val="center"/>
          </w:tcPr>
          <w:p w:rsidR="00537DA6" w:rsidRPr="00946EAC" w:rsidRDefault="00537DA6" w:rsidP="003D669F">
            <w:pPr>
              <w:spacing w:after="0" w:afterAutospacing="0" w:line="240" w:lineRule="auto"/>
              <w:rPr>
                <w:sz w:val="22"/>
                <w:szCs w:val="22"/>
              </w:rPr>
            </w:pPr>
            <w:r w:rsidRPr="006B2468">
              <w:rPr>
                <w:sz w:val="22"/>
                <w:szCs w:val="22"/>
              </w:rPr>
              <w:t>0.91</w:t>
            </w:r>
          </w:p>
        </w:tc>
        <w:tc>
          <w:tcPr>
            <w:tcW w:w="900" w:type="dxa"/>
            <w:vAlign w:val="center"/>
          </w:tcPr>
          <w:p w:rsidR="00537DA6" w:rsidRPr="00946EAC" w:rsidRDefault="00537DA6" w:rsidP="003D669F">
            <w:pPr>
              <w:spacing w:after="0" w:afterAutospacing="0" w:line="240" w:lineRule="auto"/>
              <w:rPr>
                <w:sz w:val="22"/>
                <w:szCs w:val="22"/>
              </w:rPr>
            </w:pPr>
            <w:r w:rsidRPr="006B2468">
              <w:rPr>
                <w:sz w:val="22"/>
                <w:szCs w:val="22"/>
              </w:rPr>
              <w:t>Disagree</w:t>
            </w:r>
          </w:p>
        </w:tc>
      </w:tr>
      <w:tr w:rsidR="00537DA6" w:rsidRPr="0008586C" w:rsidTr="003D669F">
        <w:tc>
          <w:tcPr>
            <w:tcW w:w="450" w:type="dxa"/>
          </w:tcPr>
          <w:p w:rsidR="00537DA6" w:rsidRPr="00071453" w:rsidRDefault="00537DA6" w:rsidP="003D669F">
            <w:pPr>
              <w:spacing w:after="0" w:afterAutospacing="0" w:line="240" w:lineRule="auto"/>
            </w:pPr>
            <w:r>
              <w:t>2</w:t>
            </w:r>
          </w:p>
        </w:tc>
        <w:tc>
          <w:tcPr>
            <w:tcW w:w="3690" w:type="dxa"/>
          </w:tcPr>
          <w:p w:rsidR="00537DA6" w:rsidRPr="00690198" w:rsidRDefault="00537DA6" w:rsidP="003D669F">
            <w:pPr>
              <w:spacing w:after="0" w:afterAutospacing="0" w:line="240" w:lineRule="auto"/>
              <w:rPr>
                <w:sz w:val="25"/>
                <w:szCs w:val="25"/>
              </w:rPr>
            </w:pPr>
            <w:r w:rsidRPr="00CD783B">
              <w:t>I rely on my experience and intuition to detect AI-generated student works.</w:t>
            </w:r>
          </w:p>
        </w:tc>
        <w:tc>
          <w:tcPr>
            <w:tcW w:w="441" w:type="dxa"/>
            <w:vAlign w:val="center"/>
          </w:tcPr>
          <w:p w:rsidR="00537DA6" w:rsidRPr="00946EAC" w:rsidRDefault="00537DA6" w:rsidP="003D669F">
            <w:pPr>
              <w:spacing w:after="0" w:afterAutospacing="0" w:line="240" w:lineRule="auto"/>
              <w:rPr>
                <w:sz w:val="22"/>
                <w:szCs w:val="22"/>
              </w:rPr>
            </w:pPr>
            <w:r w:rsidRPr="006B2468">
              <w:rPr>
                <w:sz w:val="22"/>
                <w:szCs w:val="22"/>
              </w:rPr>
              <w:t>7</w:t>
            </w:r>
          </w:p>
        </w:tc>
        <w:tc>
          <w:tcPr>
            <w:tcW w:w="601" w:type="dxa"/>
            <w:vAlign w:val="center"/>
          </w:tcPr>
          <w:p w:rsidR="00537DA6" w:rsidRPr="00946EAC" w:rsidRDefault="00537DA6" w:rsidP="003D669F">
            <w:pPr>
              <w:spacing w:after="0" w:afterAutospacing="0" w:line="240" w:lineRule="auto"/>
              <w:rPr>
                <w:sz w:val="22"/>
                <w:szCs w:val="22"/>
              </w:rPr>
            </w:pPr>
            <w:r w:rsidRPr="006B2468">
              <w:rPr>
                <w:sz w:val="22"/>
                <w:szCs w:val="22"/>
              </w:rPr>
              <w:t>50.0</w:t>
            </w:r>
          </w:p>
        </w:tc>
        <w:tc>
          <w:tcPr>
            <w:tcW w:w="488" w:type="dxa"/>
            <w:vAlign w:val="center"/>
          </w:tcPr>
          <w:p w:rsidR="00537DA6" w:rsidRPr="00946EAC" w:rsidRDefault="00537DA6" w:rsidP="003D669F">
            <w:pPr>
              <w:spacing w:after="0" w:afterAutospacing="0" w:line="240" w:lineRule="auto"/>
              <w:rPr>
                <w:sz w:val="22"/>
                <w:szCs w:val="22"/>
              </w:rPr>
            </w:pPr>
            <w:r w:rsidRPr="006B2468">
              <w:rPr>
                <w:sz w:val="22"/>
                <w:szCs w:val="22"/>
              </w:rPr>
              <w:t>4</w:t>
            </w:r>
          </w:p>
        </w:tc>
        <w:tc>
          <w:tcPr>
            <w:tcW w:w="630" w:type="dxa"/>
            <w:vAlign w:val="center"/>
          </w:tcPr>
          <w:p w:rsidR="00537DA6" w:rsidRPr="00946EAC" w:rsidRDefault="00537DA6" w:rsidP="003D669F">
            <w:pPr>
              <w:spacing w:after="0" w:afterAutospacing="0" w:line="240" w:lineRule="auto"/>
              <w:rPr>
                <w:sz w:val="22"/>
                <w:szCs w:val="22"/>
              </w:rPr>
            </w:pPr>
            <w:r w:rsidRPr="006B2468">
              <w:rPr>
                <w:sz w:val="22"/>
                <w:szCs w:val="22"/>
              </w:rPr>
              <w:t>28.6</w:t>
            </w:r>
          </w:p>
        </w:tc>
        <w:tc>
          <w:tcPr>
            <w:tcW w:w="540" w:type="dxa"/>
            <w:vAlign w:val="center"/>
          </w:tcPr>
          <w:p w:rsidR="00537DA6" w:rsidRPr="00946EAC" w:rsidRDefault="00537DA6" w:rsidP="003D669F">
            <w:pPr>
              <w:spacing w:after="0" w:afterAutospacing="0" w:line="240" w:lineRule="auto"/>
              <w:rPr>
                <w:sz w:val="22"/>
                <w:szCs w:val="22"/>
              </w:rPr>
            </w:pPr>
            <w:r w:rsidRPr="006B2468">
              <w:rPr>
                <w:sz w:val="22"/>
                <w:szCs w:val="22"/>
              </w:rPr>
              <w:t>2</w:t>
            </w:r>
          </w:p>
        </w:tc>
        <w:tc>
          <w:tcPr>
            <w:tcW w:w="630" w:type="dxa"/>
            <w:vAlign w:val="center"/>
          </w:tcPr>
          <w:p w:rsidR="00537DA6" w:rsidRPr="00946EAC" w:rsidRDefault="00537DA6" w:rsidP="003D669F">
            <w:pPr>
              <w:spacing w:after="0" w:afterAutospacing="0" w:line="240" w:lineRule="auto"/>
              <w:rPr>
                <w:sz w:val="22"/>
                <w:szCs w:val="22"/>
              </w:rPr>
            </w:pPr>
            <w:r w:rsidRPr="006B2468">
              <w:rPr>
                <w:sz w:val="22"/>
                <w:szCs w:val="22"/>
              </w:rPr>
              <w:t>14.3</w:t>
            </w:r>
          </w:p>
        </w:tc>
        <w:tc>
          <w:tcPr>
            <w:tcW w:w="450" w:type="dxa"/>
            <w:vAlign w:val="center"/>
          </w:tcPr>
          <w:p w:rsidR="00537DA6" w:rsidRPr="00946EAC" w:rsidRDefault="00537DA6" w:rsidP="003D669F">
            <w:pPr>
              <w:spacing w:after="0" w:afterAutospacing="0" w:line="240" w:lineRule="auto"/>
              <w:rPr>
                <w:sz w:val="22"/>
                <w:szCs w:val="22"/>
              </w:rPr>
            </w:pPr>
            <w:r w:rsidRPr="006B2468">
              <w:rPr>
                <w:sz w:val="22"/>
                <w:szCs w:val="22"/>
              </w:rPr>
              <w:t>1</w:t>
            </w:r>
          </w:p>
        </w:tc>
        <w:tc>
          <w:tcPr>
            <w:tcW w:w="630" w:type="dxa"/>
            <w:vAlign w:val="center"/>
          </w:tcPr>
          <w:p w:rsidR="00537DA6" w:rsidRPr="00946EAC" w:rsidRDefault="00537DA6" w:rsidP="003D669F">
            <w:pPr>
              <w:spacing w:after="0" w:afterAutospacing="0" w:line="240" w:lineRule="auto"/>
              <w:rPr>
                <w:sz w:val="22"/>
                <w:szCs w:val="22"/>
              </w:rPr>
            </w:pPr>
            <w:r w:rsidRPr="006B2468">
              <w:rPr>
                <w:sz w:val="22"/>
                <w:szCs w:val="22"/>
              </w:rPr>
              <w:t>7.1</w:t>
            </w:r>
          </w:p>
        </w:tc>
        <w:tc>
          <w:tcPr>
            <w:tcW w:w="630" w:type="dxa"/>
            <w:vAlign w:val="center"/>
          </w:tcPr>
          <w:p w:rsidR="00537DA6" w:rsidRPr="00946EAC" w:rsidRDefault="00537DA6" w:rsidP="003D669F">
            <w:pPr>
              <w:spacing w:after="0" w:afterAutospacing="0" w:line="240" w:lineRule="auto"/>
              <w:rPr>
                <w:b/>
                <w:bCs/>
                <w:sz w:val="22"/>
                <w:szCs w:val="22"/>
              </w:rPr>
            </w:pPr>
            <w:r w:rsidRPr="006B2468">
              <w:rPr>
                <w:b/>
                <w:bCs/>
                <w:sz w:val="22"/>
                <w:szCs w:val="22"/>
              </w:rPr>
              <w:t>3.21</w:t>
            </w:r>
          </w:p>
        </w:tc>
        <w:tc>
          <w:tcPr>
            <w:tcW w:w="630" w:type="dxa"/>
            <w:vAlign w:val="center"/>
          </w:tcPr>
          <w:p w:rsidR="00537DA6" w:rsidRPr="00946EAC" w:rsidRDefault="00537DA6" w:rsidP="003D669F">
            <w:pPr>
              <w:spacing w:after="0" w:afterAutospacing="0" w:line="240" w:lineRule="auto"/>
              <w:rPr>
                <w:sz w:val="22"/>
                <w:szCs w:val="22"/>
              </w:rPr>
            </w:pPr>
            <w:r w:rsidRPr="006B2468">
              <w:rPr>
                <w:sz w:val="22"/>
                <w:szCs w:val="22"/>
              </w:rPr>
              <w:t>0.89</w:t>
            </w:r>
          </w:p>
        </w:tc>
        <w:tc>
          <w:tcPr>
            <w:tcW w:w="900" w:type="dxa"/>
            <w:vAlign w:val="center"/>
          </w:tcPr>
          <w:p w:rsidR="00537DA6" w:rsidRPr="00946EAC" w:rsidRDefault="00537DA6" w:rsidP="003D669F">
            <w:pPr>
              <w:spacing w:after="0" w:afterAutospacing="0" w:line="240" w:lineRule="auto"/>
              <w:rPr>
                <w:sz w:val="22"/>
                <w:szCs w:val="22"/>
              </w:rPr>
            </w:pPr>
            <w:r w:rsidRPr="006B2468">
              <w:rPr>
                <w:sz w:val="22"/>
                <w:szCs w:val="22"/>
              </w:rPr>
              <w:t>Agree</w:t>
            </w:r>
          </w:p>
        </w:tc>
      </w:tr>
      <w:tr w:rsidR="00537DA6" w:rsidRPr="00E27D19" w:rsidTr="003D669F">
        <w:tc>
          <w:tcPr>
            <w:tcW w:w="450" w:type="dxa"/>
          </w:tcPr>
          <w:p w:rsidR="00537DA6" w:rsidRPr="00E27D19" w:rsidRDefault="00537DA6" w:rsidP="003D669F">
            <w:pPr>
              <w:spacing w:after="0" w:afterAutospacing="0" w:line="240" w:lineRule="auto"/>
            </w:pPr>
            <w:r w:rsidRPr="00071453">
              <w:rPr>
                <w:sz w:val="22"/>
                <w:szCs w:val="22"/>
              </w:rPr>
              <w:t>3</w:t>
            </w:r>
          </w:p>
        </w:tc>
        <w:tc>
          <w:tcPr>
            <w:tcW w:w="3690" w:type="dxa"/>
          </w:tcPr>
          <w:p w:rsidR="00537DA6" w:rsidRPr="00376AC5" w:rsidRDefault="00537DA6" w:rsidP="003D669F">
            <w:pPr>
              <w:spacing w:after="0" w:afterAutospacing="0" w:line="240" w:lineRule="auto"/>
              <w:rPr>
                <w:sz w:val="22"/>
                <w:szCs w:val="22"/>
              </w:rPr>
            </w:pPr>
            <w:r w:rsidRPr="00376AC5">
              <w:rPr>
                <w:sz w:val="22"/>
                <w:szCs w:val="22"/>
              </w:rPr>
              <w:t xml:space="preserve">I use AI-content detectors (e.g., </w:t>
            </w:r>
            <w:proofErr w:type="spellStart"/>
            <w:r w:rsidRPr="00376AC5">
              <w:rPr>
                <w:sz w:val="22"/>
                <w:szCs w:val="22"/>
              </w:rPr>
              <w:t>GPTZero</w:t>
            </w:r>
            <w:proofErr w:type="spellEnd"/>
            <w:r w:rsidRPr="00376AC5">
              <w:rPr>
                <w:sz w:val="22"/>
                <w:szCs w:val="22"/>
              </w:rPr>
              <w:t xml:space="preserve">, </w:t>
            </w:r>
            <w:proofErr w:type="spellStart"/>
            <w:r w:rsidRPr="00376AC5">
              <w:rPr>
                <w:sz w:val="22"/>
                <w:szCs w:val="22"/>
              </w:rPr>
              <w:t>Copyleaks</w:t>
            </w:r>
            <w:proofErr w:type="spellEnd"/>
            <w:r w:rsidRPr="00376AC5">
              <w:rPr>
                <w:sz w:val="22"/>
                <w:szCs w:val="22"/>
              </w:rPr>
              <w:t>) to verify the originality of students’ submissions.</w:t>
            </w:r>
          </w:p>
        </w:tc>
        <w:tc>
          <w:tcPr>
            <w:tcW w:w="441" w:type="dxa"/>
            <w:vAlign w:val="center"/>
          </w:tcPr>
          <w:p w:rsidR="00537DA6" w:rsidRPr="00946EAC" w:rsidRDefault="00537DA6" w:rsidP="003D669F">
            <w:pPr>
              <w:spacing w:after="0" w:afterAutospacing="0" w:line="240" w:lineRule="auto"/>
              <w:rPr>
                <w:sz w:val="22"/>
                <w:szCs w:val="22"/>
              </w:rPr>
            </w:pPr>
            <w:r w:rsidRPr="006B2468">
              <w:rPr>
                <w:sz w:val="22"/>
                <w:szCs w:val="22"/>
              </w:rPr>
              <w:t>2</w:t>
            </w:r>
          </w:p>
        </w:tc>
        <w:tc>
          <w:tcPr>
            <w:tcW w:w="601" w:type="dxa"/>
            <w:vAlign w:val="center"/>
          </w:tcPr>
          <w:p w:rsidR="00537DA6" w:rsidRPr="00946EAC" w:rsidRDefault="00537DA6" w:rsidP="003D669F">
            <w:pPr>
              <w:spacing w:after="0" w:afterAutospacing="0" w:line="240" w:lineRule="auto"/>
              <w:rPr>
                <w:sz w:val="22"/>
                <w:szCs w:val="22"/>
              </w:rPr>
            </w:pPr>
            <w:r w:rsidRPr="006B2468">
              <w:rPr>
                <w:sz w:val="22"/>
                <w:szCs w:val="22"/>
              </w:rPr>
              <w:t>14.3</w:t>
            </w:r>
          </w:p>
        </w:tc>
        <w:tc>
          <w:tcPr>
            <w:tcW w:w="488" w:type="dxa"/>
            <w:vAlign w:val="center"/>
          </w:tcPr>
          <w:p w:rsidR="00537DA6" w:rsidRPr="00946EAC" w:rsidRDefault="00537DA6" w:rsidP="003D669F">
            <w:pPr>
              <w:spacing w:after="0" w:afterAutospacing="0" w:line="240" w:lineRule="auto"/>
              <w:rPr>
                <w:sz w:val="22"/>
                <w:szCs w:val="22"/>
              </w:rPr>
            </w:pPr>
            <w:r w:rsidRPr="006B2468">
              <w:rPr>
                <w:sz w:val="22"/>
                <w:szCs w:val="22"/>
              </w:rPr>
              <w:t>1</w:t>
            </w:r>
          </w:p>
        </w:tc>
        <w:tc>
          <w:tcPr>
            <w:tcW w:w="630" w:type="dxa"/>
            <w:vAlign w:val="center"/>
          </w:tcPr>
          <w:p w:rsidR="00537DA6" w:rsidRPr="00946EAC" w:rsidRDefault="00537DA6" w:rsidP="003D669F">
            <w:pPr>
              <w:spacing w:after="0" w:afterAutospacing="0" w:line="240" w:lineRule="auto"/>
              <w:rPr>
                <w:sz w:val="22"/>
                <w:szCs w:val="22"/>
              </w:rPr>
            </w:pPr>
            <w:r w:rsidRPr="006B2468">
              <w:rPr>
                <w:sz w:val="22"/>
                <w:szCs w:val="22"/>
              </w:rPr>
              <w:t>7.1</w:t>
            </w:r>
          </w:p>
        </w:tc>
        <w:tc>
          <w:tcPr>
            <w:tcW w:w="540" w:type="dxa"/>
            <w:vAlign w:val="center"/>
          </w:tcPr>
          <w:p w:rsidR="00537DA6" w:rsidRPr="00946EAC" w:rsidRDefault="00537DA6" w:rsidP="003D669F">
            <w:pPr>
              <w:spacing w:after="0" w:afterAutospacing="0" w:line="240" w:lineRule="auto"/>
              <w:rPr>
                <w:sz w:val="22"/>
                <w:szCs w:val="22"/>
              </w:rPr>
            </w:pPr>
            <w:r w:rsidRPr="006B2468">
              <w:rPr>
                <w:sz w:val="22"/>
                <w:szCs w:val="22"/>
              </w:rPr>
              <w:t>4</w:t>
            </w:r>
          </w:p>
        </w:tc>
        <w:tc>
          <w:tcPr>
            <w:tcW w:w="630" w:type="dxa"/>
            <w:vAlign w:val="center"/>
          </w:tcPr>
          <w:p w:rsidR="00537DA6" w:rsidRPr="00946EAC" w:rsidRDefault="00537DA6" w:rsidP="003D669F">
            <w:pPr>
              <w:spacing w:after="0" w:afterAutospacing="0" w:line="240" w:lineRule="auto"/>
              <w:rPr>
                <w:sz w:val="22"/>
                <w:szCs w:val="22"/>
              </w:rPr>
            </w:pPr>
            <w:r w:rsidRPr="006B2468">
              <w:rPr>
                <w:sz w:val="22"/>
                <w:szCs w:val="22"/>
              </w:rPr>
              <w:t>28.6</w:t>
            </w:r>
          </w:p>
        </w:tc>
        <w:tc>
          <w:tcPr>
            <w:tcW w:w="450" w:type="dxa"/>
            <w:vAlign w:val="center"/>
          </w:tcPr>
          <w:p w:rsidR="00537DA6" w:rsidRPr="00946EAC" w:rsidRDefault="00537DA6" w:rsidP="003D669F">
            <w:pPr>
              <w:spacing w:after="0" w:afterAutospacing="0" w:line="240" w:lineRule="auto"/>
              <w:rPr>
                <w:sz w:val="22"/>
                <w:szCs w:val="22"/>
              </w:rPr>
            </w:pPr>
            <w:r w:rsidRPr="006B2468">
              <w:rPr>
                <w:sz w:val="22"/>
                <w:szCs w:val="22"/>
              </w:rPr>
              <w:t>7</w:t>
            </w:r>
          </w:p>
        </w:tc>
        <w:tc>
          <w:tcPr>
            <w:tcW w:w="630" w:type="dxa"/>
            <w:vAlign w:val="center"/>
          </w:tcPr>
          <w:p w:rsidR="00537DA6" w:rsidRPr="00946EAC" w:rsidRDefault="00537DA6" w:rsidP="003D669F">
            <w:pPr>
              <w:spacing w:after="0" w:afterAutospacing="0" w:line="240" w:lineRule="auto"/>
              <w:rPr>
                <w:sz w:val="22"/>
                <w:szCs w:val="22"/>
              </w:rPr>
            </w:pPr>
            <w:r w:rsidRPr="006B2468">
              <w:rPr>
                <w:sz w:val="22"/>
                <w:szCs w:val="22"/>
              </w:rPr>
              <w:t>50.0</w:t>
            </w:r>
          </w:p>
        </w:tc>
        <w:tc>
          <w:tcPr>
            <w:tcW w:w="630" w:type="dxa"/>
            <w:vAlign w:val="center"/>
          </w:tcPr>
          <w:p w:rsidR="00537DA6" w:rsidRPr="00946EAC" w:rsidRDefault="00537DA6" w:rsidP="003D669F">
            <w:pPr>
              <w:spacing w:after="0" w:afterAutospacing="0" w:line="240" w:lineRule="auto"/>
              <w:rPr>
                <w:b/>
                <w:bCs/>
                <w:sz w:val="22"/>
                <w:szCs w:val="22"/>
              </w:rPr>
            </w:pPr>
            <w:r w:rsidRPr="006B2468">
              <w:rPr>
                <w:b/>
                <w:bCs/>
                <w:sz w:val="22"/>
                <w:szCs w:val="22"/>
              </w:rPr>
              <w:t>1.86</w:t>
            </w:r>
          </w:p>
        </w:tc>
        <w:tc>
          <w:tcPr>
            <w:tcW w:w="630" w:type="dxa"/>
            <w:vAlign w:val="center"/>
          </w:tcPr>
          <w:p w:rsidR="00537DA6" w:rsidRPr="00946EAC" w:rsidRDefault="00537DA6" w:rsidP="003D669F">
            <w:pPr>
              <w:spacing w:after="0" w:afterAutospacing="0" w:line="240" w:lineRule="auto"/>
              <w:rPr>
                <w:sz w:val="22"/>
                <w:szCs w:val="22"/>
              </w:rPr>
            </w:pPr>
            <w:r w:rsidRPr="006B2468">
              <w:rPr>
                <w:sz w:val="22"/>
                <w:szCs w:val="22"/>
              </w:rPr>
              <w:t>1.01</w:t>
            </w:r>
          </w:p>
        </w:tc>
        <w:tc>
          <w:tcPr>
            <w:tcW w:w="900" w:type="dxa"/>
            <w:vAlign w:val="center"/>
          </w:tcPr>
          <w:p w:rsidR="00537DA6" w:rsidRPr="00946EAC" w:rsidRDefault="00537DA6" w:rsidP="003D669F">
            <w:pPr>
              <w:spacing w:after="0" w:afterAutospacing="0" w:line="240" w:lineRule="auto"/>
              <w:rPr>
                <w:sz w:val="22"/>
                <w:szCs w:val="22"/>
              </w:rPr>
            </w:pPr>
            <w:r w:rsidRPr="006B2468">
              <w:rPr>
                <w:sz w:val="22"/>
                <w:szCs w:val="22"/>
              </w:rPr>
              <w:t>Disagree</w:t>
            </w:r>
          </w:p>
        </w:tc>
      </w:tr>
      <w:tr w:rsidR="00537DA6" w:rsidRPr="00E27D19" w:rsidTr="003D669F">
        <w:tc>
          <w:tcPr>
            <w:tcW w:w="450" w:type="dxa"/>
          </w:tcPr>
          <w:p w:rsidR="00537DA6" w:rsidRPr="00E27D19" w:rsidRDefault="00537DA6" w:rsidP="003D669F">
            <w:pPr>
              <w:spacing w:after="0" w:afterAutospacing="0" w:line="240" w:lineRule="auto"/>
            </w:pPr>
            <w:r w:rsidRPr="00071453">
              <w:rPr>
                <w:sz w:val="22"/>
                <w:szCs w:val="22"/>
              </w:rPr>
              <w:t>4</w:t>
            </w:r>
          </w:p>
        </w:tc>
        <w:tc>
          <w:tcPr>
            <w:tcW w:w="3690" w:type="dxa"/>
          </w:tcPr>
          <w:p w:rsidR="00537DA6" w:rsidRPr="00376AC5" w:rsidRDefault="00537DA6" w:rsidP="003D669F">
            <w:pPr>
              <w:spacing w:after="0" w:afterAutospacing="0" w:line="240" w:lineRule="auto"/>
            </w:pPr>
            <w:r w:rsidRPr="00376AC5">
              <w:t>I examine inconsistencies in writing style and coherence to identify AI-generated works</w:t>
            </w:r>
          </w:p>
        </w:tc>
        <w:tc>
          <w:tcPr>
            <w:tcW w:w="441" w:type="dxa"/>
            <w:vAlign w:val="center"/>
          </w:tcPr>
          <w:p w:rsidR="00537DA6" w:rsidRPr="00946EAC" w:rsidRDefault="00537DA6" w:rsidP="003D669F">
            <w:pPr>
              <w:spacing w:after="0" w:afterAutospacing="0" w:line="240" w:lineRule="auto"/>
              <w:rPr>
                <w:sz w:val="22"/>
                <w:szCs w:val="22"/>
              </w:rPr>
            </w:pPr>
            <w:r w:rsidRPr="006B2468">
              <w:rPr>
                <w:sz w:val="22"/>
                <w:szCs w:val="22"/>
              </w:rPr>
              <w:t>5</w:t>
            </w:r>
          </w:p>
        </w:tc>
        <w:tc>
          <w:tcPr>
            <w:tcW w:w="601" w:type="dxa"/>
            <w:vAlign w:val="center"/>
          </w:tcPr>
          <w:p w:rsidR="00537DA6" w:rsidRPr="00946EAC" w:rsidRDefault="00537DA6" w:rsidP="003D669F">
            <w:pPr>
              <w:spacing w:after="0" w:afterAutospacing="0" w:line="240" w:lineRule="auto"/>
              <w:rPr>
                <w:sz w:val="22"/>
                <w:szCs w:val="22"/>
              </w:rPr>
            </w:pPr>
            <w:r w:rsidRPr="006B2468">
              <w:rPr>
                <w:sz w:val="22"/>
                <w:szCs w:val="22"/>
              </w:rPr>
              <w:t>35.7</w:t>
            </w:r>
          </w:p>
        </w:tc>
        <w:tc>
          <w:tcPr>
            <w:tcW w:w="488" w:type="dxa"/>
            <w:vAlign w:val="center"/>
          </w:tcPr>
          <w:p w:rsidR="00537DA6" w:rsidRPr="00946EAC" w:rsidRDefault="00537DA6" w:rsidP="003D669F">
            <w:pPr>
              <w:spacing w:after="0" w:afterAutospacing="0" w:line="240" w:lineRule="auto"/>
              <w:rPr>
                <w:sz w:val="22"/>
                <w:szCs w:val="22"/>
              </w:rPr>
            </w:pPr>
            <w:r w:rsidRPr="006B2468">
              <w:rPr>
                <w:sz w:val="22"/>
                <w:szCs w:val="22"/>
              </w:rPr>
              <w:t>5</w:t>
            </w:r>
          </w:p>
        </w:tc>
        <w:tc>
          <w:tcPr>
            <w:tcW w:w="630" w:type="dxa"/>
            <w:vAlign w:val="center"/>
          </w:tcPr>
          <w:p w:rsidR="00537DA6" w:rsidRPr="00946EAC" w:rsidRDefault="00537DA6" w:rsidP="003D669F">
            <w:pPr>
              <w:spacing w:after="0" w:afterAutospacing="0" w:line="240" w:lineRule="auto"/>
              <w:rPr>
                <w:sz w:val="22"/>
                <w:szCs w:val="22"/>
              </w:rPr>
            </w:pPr>
            <w:r w:rsidRPr="006B2468">
              <w:rPr>
                <w:sz w:val="22"/>
                <w:szCs w:val="22"/>
              </w:rPr>
              <w:t>35.7</w:t>
            </w:r>
          </w:p>
        </w:tc>
        <w:tc>
          <w:tcPr>
            <w:tcW w:w="540" w:type="dxa"/>
            <w:vAlign w:val="center"/>
          </w:tcPr>
          <w:p w:rsidR="00537DA6" w:rsidRPr="00946EAC" w:rsidRDefault="00537DA6" w:rsidP="003D669F">
            <w:pPr>
              <w:spacing w:after="0" w:afterAutospacing="0" w:line="240" w:lineRule="auto"/>
              <w:rPr>
                <w:sz w:val="22"/>
                <w:szCs w:val="22"/>
              </w:rPr>
            </w:pPr>
            <w:r w:rsidRPr="006B2468">
              <w:rPr>
                <w:sz w:val="22"/>
                <w:szCs w:val="22"/>
              </w:rPr>
              <w:t>1</w:t>
            </w:r>
          </w:p>
        </w:tc>
        <w:tc>
          <w:tcPr>
            <w:tcW w:w="630" w:type="dxa"/>
            <w:vAlign w:val="center"/>
          </w:tcPr>
          <w:p w:rsidR="00537DA6" w:rsidRPr="00946EAC" w:rsidRDefault="00537DA6" w:rsidP="003D669F">
            <w:pPr>
              <w:spacing w:after="0" w:afterAutospacing="0" w:line="240" w:lineRule="auto"/>
              <w:rPr>
                <w:sz w:val="22"/>
                <w:szCs w:val="22"/>
              </w:rPr>
            </w:pPr>
            <w:r w:rsidRPr="006B2468">
              <w:rPr>
                <w:sz w:val="22"/>
                <w:szCs w:val="22"/>
              </w:rPr>
              <w:t>7.1</w:t>
            </w:r>
          </w:p>
        </w:tc>
        <w:tc>
          <w:tcPr>
            <w:tcW w:w="450" w:type="dxa"/>
            <w:vAlign w:val="center"/>
          </w:tcPr>
          <w:p w:rsidR="00537DA6" w:rsidRPr="00946EAC" w:rsidRDefault="00537DA6" w:rsidP="003D669F">
            <w:pPr>
              <w:spacing w:after="0" w:afterAutospacing="0" w:line="240" w:lineRule="auto"/>
              <w:rPr>
                <w:sz w:val="22"/>
                <w:szCs w:val="22"/>
              </w:rPr>
            </w:pPr>
            <w:r w:rsidRPr="006B2468">
              <w:rPr>
                <w:sz w:val="22"/>
                <w:szCs w:val="22"/>
              </w:rPr>
              <w:t>3</w:t>
            </w:r>
          </w:p>
        </w:tc>
        <w:tc>
          <w:tcPr>
            <w:tcW w:w="630" w:type="dxa"/>
            <w:vAlign w:val="center"/>
          </w:tcPr>
          <w:p w:rsidR="00537DA6" w:rsidRPr="00946EAC" w:rsidRDefault="00537DA6" w:rsidP="003D669F">
            <w:pPr>
              <w:spacing w:after="0" w:afterAutospacing="0" w:line="240" w:lineRule="auto"/>
              <w:rPr>
                <w:sz w:val="22"/>
                <w:szCs w:val="22"/>
              </w:rPr>
            </w:pPr>
            <w:r w:rsidRPr="006B2468">
              <w:rPr>
                <w:sz w:val="22"/>
                <w:szCs w:val="22"/>
              </w:rPr>
              <w:t>21.4</w:t>
            </w:r>
          </w:p>
        </w:tc>
        <w:tc>
          <w:tcPr>
            <w:tcW w:w="630" w:type="dxa"/>
            <w:vAlign w:val="center"/>
          </w:tcPr>
          <w:p w:rsidR="00537DA6" w:rsidRPr="00946EAC" w:rsidRDefault="00537DA6" w:rsidP="003D669F">
            <w:pPr>
              <w:spacing w:after="0" w:afterAutospacing="0" w:line="240" w:lineRule="auto"/>
              <w:rPr>
                <w:b/>
                <w:bCs/>
                <w:sz w:val="22"/>
                <w:szCs w:val="22"/>
              </w:rPr>
            </w:pPr>
            <w:r w:rsidRPr="006B2468">
              <w:rPr>
                <w:b/>
                <w:bCs/>
                <w:sz w:val="22"/>
                <w:szCs w:val="22"/>
              </w:rPr>
              <w:t>2.86</w:t>
            </w:r>
          </w:p>
        </w:tc>
        <w:tc>
          <w:tcPr>
            <w:tcW w:w="630" w:type="dxa"/>
            <w:vAlign w:val="center"/>
          </w:tcPr>
          <w:p w:rsidR="00537DA6" w:rsidRPr="00946EAC" w:rsidRDefault="00537DA6" w:rsidP="003D669F">
            <w:pPr>
              <w:spacing w:after="0" w:afterAutospacing="0" w:line="240" w:lineRule="auto"/>
              <w:rPr>
                <w:sz w:val="22"/>
                <w:szCs w:val="22"/>
              </w:rPr>
            </w:pPr>
            <w:r w:rsidRPr="006B2468">
              <w:rPr>
                <w:sz w:val="22"/>
                <w:szCs w:val="22"/>
              </w:rPr>
              <w:t>1.05</w:t>
            </w:r>
          </w:p>
        </w:tc>
        <w:tc>
          <w:tcPr>
            <w:tcW w:w="900" w:type="dxa"/>
            <w:vAlign w:val="center"/>
          </w:tcPr>
          <w:p w:rsidR="00537DA6" w:rsidRPr="00946EAC" w:rsidRDefault="00537DA6" w:rsidP="003D669F">
            <w:pPr>
              <w:spacing w:after="0" w:afterAutospacing="0" w:line="240" w:lineRule="auto"/>
              <w:rPr>
                <w:sz w:val="22"/>
                <w:szCs w:val="22"/>
              </w:rPr>
            </w:pPr>
            <w:r w:rsidRPr="006B2468">
              <w:rPr>
                <w:sz w:val="22"/>
                <w:szCs w:val="22"/>
              </w:rPr>
              <w:t>Agree</w:t>
            </w:r>
          </w:p>
        </w:tc>
      </w:tr>
      <w:tr w:rsidR="00537DA6" w:rsidRPr="00E27D19" w:rsidTr="003D669F">
        <w:tc>
          <w:tcPr>
            <w:tcW w:w="450" w:type="dxa"/>
          </w:tcPr>
          <w:p w:rsidR="00537DA6" w:rsidRPr="00E27D19" w:rsidRDefault="00537DA6" w:rsidP="003D669F">
            <w:pPr>
              <w:spacing w:after="0" w:afterAutospacing="0" w:line="240" w:lineRule="auto"/>
            </w:pPr>
            <w:r w:rsidRPr="00071453">
              <w:rPr>
                <w:sz w:val="22"/>
                <w:szCs w:val="22"/>
              </w:rPr>
              <w:lastRenderedPageBreak/>
              <w:t>5</w:t>
            </w:r>
          </w:p>
        </w:tc>
        <w:tc>
          <w:tcPr>
            <w:tcW w:w="3690" w:type="dxa"/>
          </w:tcPr>
          <w:p w:rsidR="00537DA6" w:rsidRPr="0008586C" w:rsidRDefault="00537DA6" w:rsidP="003D669F">
            <w:pPr>
              <w:spacing w:after="0" w:afterAutospacing="0" w:line="240" w:lineRule="auto"/>
            </w:pPr>
            <w:r w:rsidRPr="00F606BF">
              <w:t>I cross-check references and citations to detect fabricated or AI-generated sources.</w:t>
            </w:r>
            <w:r>
              <w:t xml:space="preserve"> </w:t>
            </w:r>
          </w:p>
        </w:tc>
        <w:tc>
          <w:tcPr>
            <w:tcW w:w="441" w:type="dxa"/>
            <w:vAlign w:val="center"/>
          </w:tcPr>
          <w:p w:rsidR="00537DA6" w:rsidRPr="00946EAC" w:rsidRDefault="00537DA6" w:rsidP="003D669F">
            <w:pPr>
              <w:spacing w:after="0" w:afterAutospacing="0" w:line="240" w:lineRule="auto"/>
              <w:rPr>
                <w:sz w:val="22"/>
                <w:szCs w:val="22"/>
              </w:rPr>
            </w:pPr>
            <w:r w:rsidRPr="006B2468">
              <w:rPr>
                <w:sz w:val="22"/>
                <w:szCs w:val="22"/>
              </w:rPr>
              <w:t>7</w:t>
            </w:r>
          </w:p>
        </w:tc>
        <w:tc>
          <w:tcPr>
            <w:tcW w:w="601" w:type="dxa"/>
            <w:vAlign w:val="center"/>
          </w:tcPr>
          <w:p w:rsidR="00537DA6" w:rsidRPr="00946EAC" w:rsidRDefault="00537DA6" w:rsidP="003D669F">
            <w:pPr>
              <w:spacing w:after="0" w:afterAutospacing="0" w:line="240" w:lineRule="auto"/>
              <w:rPr>
                <w:sz w:val="22"/>
                <w:szCs w:val="22"/>
              </w:rPr>
            </w:pPr>
            <w:r w:rsidRPr="006B2468">
              <w:rPr>
                <w:sz w:val="22"/>
                <w:szCs w:val="22"/>
              </w:rPr>
              <w:t>50.0</w:t>
            </w:r>
          </w:p>
        </w:tc>
        <w:tc>
          <w:tcPr>
            <w:tcW w:w="488" w:type="dxa"/>
            <w:vAlign w:val="center"/>
          </w:tcPr>
          <w:p w:rsidR="00537DA6" w:rsidRPr="00946EAC" w:rsidRDefault="00537DA6" w:rsidP="003D669F">
            <w:pPr>
              <w:spacing w:after="0" w:afterAutospacing="0" w:line="240" w:lineRule="auto"/>
              <w:rPr>
                <w:sz w:val="22"/>
                <w:szCs w:val="22"/>
              </w:rPr>
            </w:pPr>
            <w:r w:rsidRPr="006B2468">
              <w:rPr>
                <w:sz w:val="22"/>
                <w:szCs w:val="22"/>
              </w:rPr>
              <w:t>3</w:t>
            </w:r>
          </w:p>
        </w:tc>
        <w:tc>
          <w:tcPr>
            <w:tcW w:w="630" w:type="dxa"/>
            <w:vAlign w:val="center"/>
          </w:tcPr>
          <w:p w:rsidR="00537DA6" w:rsidRPr="00946EAC" w:rsidRDefault="00537DA6" w:rsidP="003D669F">
            <w:pPr>
              <w:spacing w:after="0" w:afterAutospacing="0" w:line="240" w:lineRule="auto"/>
              <w:rPr>
                <w:sz w:val="22"/>
                <w:szCs w:val="22"/>
              </w:rPr>
            </w:pPr>
            <w:r w:rsidRPr="006B2468">
              <w:rPr>
                <w:sz w:val="22"/>
                <w:szCs w:val="22"/>
              </w:rPr>
              <w:t>21.4</w:t>
            </w:r>
          </w:p>
        </w:tc>
        <w:tc>
          <w:tcPr>
            <w:tcW w:w="540" w:type="dxa"/>
            <w:vAlign w:val="center"/>
          </w:tcPr>
          <w:p w:rsidR="00537DA6" w:rsidRPr="00946EAC" w:rsidRDefault="00537DA6" w:rsidP="003D669F">
            <w:pPr>
              <w:spacing w:after="0" w:afterAutospacing="0" w:line="240" w:lineRule="auto"/>
              <w:rPr>
                <w:sz w:val="22"/>
                <w:szCs w:val="22"/>
              </w:rPr>
            </w:pPr>
            <w:r w:rsidRPr="006B2468">
              <w:rPr>
                <w:sz w:val="22"/>
                <w:szCs w:val="22"/>
              </w:rPr>
              <w:t>2</w:t>
            </w:r>
          </w:p>
        </w:tc>
        <w:tc>
          <w:tcPr>
            <w:tcW w:w="630" w:type="dxa"/>
            <w:vAlign w:val="center"/>
          </w:tcPr>
          <w:p w:rsidR="00537DA6" w:rsidRPr="00946EAC" w:rsidRDefault="00537DA6" w:rsidP="003D669F">
            <w:pPr>
              <w:spacing w:after="0" w:afterAutospacing="0" w:line="240" w:lineRule="auto"/>
              <w:rPr>
                <w:sz w:val="22"/>
                <w:szCs w:val="22"/>
              </w:rPr>
            </w:pPr>
            <w:r w:rsidRPr="006B2468">
              <w:rPr>
                <w:sz w:val="22"/>
                <w:szCs w:val="22"/>
              </w:rPr>
              <w:t>14.3</w:t>
            </w:r>
          </w:p>
        </w:tc>
        <w:tc>
          <w:tcPr>
            <w:tcW w:w="450" w:type="dxa"/>
            <w:vAlign w:val="center"/>
          </w:tcPr>
          <w:p w:rsidR="00537DA6" w:rsidRPr="00946EAC" w:rsidRDefault="00537DA6" w:rsidP="003D669F">
            <w:pPr>
              <w:spacing w:after="0" w:afterAutospacing="0" w:line="240" w:lineRule="auto"/>
              <w:rPr>
                <w:sz w:val="22"/>
                <w:szCs w:val="22"/>
              </w:rPr>
            </w:pPr>
            <w:r w:rsidRPr="006B2468">
              <w:rPr>
                <w:sz w:val="22"/>
                <w:szCs w:val="22"/>
              </w:rPr>
              <w:t>2</w:t>
            </w:r>
          </w:p>
        </w:tc>
        <w:tc>
          <w:tcPr>
            <w:tcW w:w="630" w:type="dxa"/>
            <w:vAlign w:val="center"/>
          </w:tcPr>
          <w:p w:rsidR="00537DA6" w:rsidRPr="00946EAC" w:rsidRDefault="00537DA6" w:rsidP="003D669F">
            <w:pPr>
              <w:spacing w:after="0" w:afterAutospacing="0" w:line="240" w:lineRule="auto"/>
              <w:rPr>
                <w:sz w:val="22"/>
                <w:szCs w:val="22"/>
              </w:rPr>
            </w:pPr>
            <w:r w:rsidRPr="006B2468">
              <w:rPr>
                <w:sz w:val="22"/>
                <w:szCs w:val="22"/>
              </w:rPr>
              <w:t>14.3</w:t>
            </w:r>
          </w:p>
        </w:tc>
        <w:tc>
          <w:tcPr>
            <w:tcW w:w="630" w:type="dxa"/>
            <w:vAlign w:val="center"/>
          </w:tcPr>
          <w:p w:rsidR="00537DA6" w:rsidRPr="00946EAC" w:rsidRDefault="00537DA6" w:rsidP="003D669F">
            <w:pPr>
              <w:spacing w:after="0" w:afterAutospacing="0" w:line="240" w:lineRule="auto"/>
              <w:rPr>
                <w:b/>
                <w:bCs/>
                <w:sz w:val="22"/>
                <w:szCs w:val="22"/>
              </w:rPr>
            </w:pPr>
            <w:r w:rsidRPr="006B2468">
              <w:rPr>
                <w:b/>
                <w:bCs/>
                <w:sz w:val="22"/>
                <w:szCs w:val="22"/>
              </w:rPr>
              <w:t>3.07</w:t>
            </w:r>
          </w:p>
        </w:tc>
        <w:tc>
          <w:tcPr>
            <w:tcW w:w="630" w:type="dxa"/>
            <w:vAlign w:val="center"/>
          </w:tcPr>
          <w:p w:rsidR="00537DA6" w:rsidRPr="00946EAC" w:rsidRDefault="00537DA6" w:rsidP="003D669F">
            <w:pPr>
              <w:spacing w:after="0" w:afterAutospacing="0" w:line="240" w:lineRule="auto"/>
              <w:rPr>
                <w:sz w:val="22"/>
                <w:szCs w:val="22"/>
              </w:rPr>
            </w:pPr>
            <w:r w:rsidRPr="006B2468">
              <w:rPr>
                <w:sz w:val="22"/>
                <w:szCs w:val="22"/>
              </w:rPr>
              <w:t>1.10</w:t>
            </w:r>
          </w:p>
        </w:tc>
        <w:tc>
          <w:tcPr>
            <w:tcW w:w="900" w:type="dxa"/>
            <w:vAlign w:val="center"/>
          </w:tcPr>
          <w:p w:rsidR="00537DA6" w:rsidRPr="00946EAC" w:rsidRDefault="00537DA6" w:rsidP="003D669F">
            <w:pPr>
              <w:spacing w:after="0" w:afterAutospacing="0" w:line="240" w:lineRule="auto"/>
              <w:rPr>
                <w:sz w:val="22"/>
                <w:szCs w:val="22"/>
              </w:rPr>
            </w:pPr>
            <w:r w:rsidRPr="006B2468">
              <w:rPr>
                <w:sz w:val="22"/>
                <w:szCs w:val="22"/>
              </w:rPr>
              <w:t>Agree</w:t>
            </w:r>
          </w:p>
        </w:tc>
      </w:tr>
    </w:tbl>
    <w:p w:rsidR="00537DA6" w:rsidRDefault="00537DA6" w:rsidP="00537DA6">
      <w:pPr>
        <w:spacing w:line="480" w:lineRule="auto"/>
        <w:jc w:val="both"/>
        <w:rPr>
          <w:rFonts w:ascii="Times New Roman" w:hAnsi="Times New Roman" w:cs="Times New Roman"/>
          <w:sz w:val="24"/>
          <w:szCs w:val="24"/>
        </w:rPr>
      </w:pPr>
    </w:p>
    <w:p w:rsidR="00537DA6" w:rsidRPr="00B919E9" w:rsidRDefault="00537DA6" w:rsidP="00537DA6">
      <w:pPr>
        <w:spacing w:line="480" w:lineRule="auto"/>
        <w:ind w:firstLine="720"/>
        <w:jc w:val="both"/>
        <w:rPr>
          <w:rFonts w:ascii="Times New Roman" w:hAnsi="Times New Roman" w:cs="Times New Roman"/>
          <w:sz w:val="24"/>
          <w:szCs w:val="24"/>
        </w:rPr>
      </w:pPr>
      <w:bookmarkStart w:id="15" w:name="_Hlk214127756"/>
      <w:r w:rsidRPr="00B919E9">
        <w:rPr>
          <w:rFonts w:ascii="Times New Roman" w:hAnsi="Times New Roman" w:cs="Times New Roman"/>
          <w:sz w:val="24"/>
          <w:szCs w:val="24"/>
        </w:rPr>
        <w:t>The findings in table 3 indicate that lecturers mainly rely on human judgment and manual evaluation rather than advanced detection technologies. Respondents agreed that they depend on intuition (Mean = 3.21), writing-style inconsistencies (Mean = 2.86), and cross-checking references (Mean = 3.07) to detect AI-generated works. However, they disagreed that plagiarism tools (Mean = 2.07) or AI-content detectors (Mean = 1.86) are being effectively used. With a grand mean of 2.61, the results show that while lecturers employ traditional and experience-based methods, the adoption of modern AI-detection tools is low, reflecting limited technological readiness.</w:t>
      </w:r>
    </w:p>
    <w:p w:rsidR="00537DA6" w:rsidRPr="00EF4D0F" w:rsidRDefault="00537DA6" w:rsidP="00537DA6">
      <w:pPr>
        <w:ind w:left="90"/>
        <w:jc w:val="both"/>
        <w:rPr>
          <w:rFonts w:ascii="Times New Roman" w:hAnsi="Times New Roman" w:cs="Times New Roman"/>
          <w:b/>
          <w:bCs/>
          <w:sz w:val="25"/>
          <w:szCs w:val="25"/>
        </w:rPr>
      </w:pPr>
      <w:bookmarkStart w:id="16" w:name="_Hlk211663560"/>
      <w:bookmarkEnd w:id="15"/>
      <w:r w:rsidRPr="00415757">
        <w:rPr>
          <w:rFonts w:ascii="Times New Roman" w:hAnsi="Times New Roman" w:cs="Times New Roman"/>
          <w:b/>
          <w:sz w:val="24"/>
          <w:szCs w:val="24"/>
        </w:rPr>
        <w:t xml:space="preserve">Research Question </w:t>
      </w:r>
      <w:r>
        <w:rPr>
          <w:rFonts w:ascii="Times New Roman" w:hAnsi="Times New Roman" w:cs="Times New Roman"/>
          <w:b/>
          <w:sz w:val="24"/>
          <w:szCs w:val="24"/>
        </w:rPr>
        <w:t>3</w:t>
      </w:r>
      <w:r w:rsidRPr="00415757">
        <w:rPr>
          <w:rFonts w:ascii="Times New Roman" w:hAnsi="Times New Roman" w:cs="Times New Roman"/>
          <w:b/>
          <w:sz w:val="24"/>
          <w:szCs w:val="24"/>
        </w:rPr>
        <w:t xml:space="preserve">: </w:t>
      </w:r>
      <w:r w:rsidRPr="00376AC5">
        <w:rPr>
          <w:rFonts w:ascii="Times New Roman" w:hAnsi="Times New Roman" w:cs="Times New Roman"/>
          <w:b/>
          <w:bCs/>
          <w:sz w:val="25"/>
          <w:szCs w:val="25"/>
        </w:rPr>
        <w:t>What challenges do LIS lecturers encounter in detecting AI-generated works submitted by students?</w:t>
      </w:r>
    </w:p>
    <w:p w:rsidR="00537DA6" w:rsidRPr="00DB7DA6" w:rsidRDefault="00537DA6" w:rsidP="00537DA6">
      <w:pPr>
        <w:spacing w:after="0" w:line="240" w:lineRule="auto"/>
        <w:ind w:left="-450"/>
        <w:jc w:val="both"/>
        <w:rPr>
          <w:rFonts w:ascii="Times New Roman" w:eastAsia="Times New Roman" w:hAnsi="Times New Roman" w:cs="Times New Roman"/>
          <w:bCs/>
          <w:color w:val="000000"/>
        </w:rPr>
      </w:pPr>
      <w:bookmarkStart w:id="17" w:name="_Hlk214183497"/>
      <w:r w:rsidRPr="00DB7DA6">
        <w:rPr>
          <w:rFonts w:ascii="Times New Roman" w:eastAsia="Times New Roman" w:hAnsi="Times New Roman" w:cs="Times New Roman"/>
          <w:bCs/>
          <w:color w:val="000000"/>
        </w:rPr>
        <w:t xml:space="preserve">Table 4: Mean responses on </w:t>
      </w:r>
      <w:r>
        <w:rPr>
          <w:rFonts w:ascii="Times New Roman" w:eastAsia="Times New Roman" w:hAnsi="Times New Roman" w:cs="Times New Roman"/>
          <w:bCs/>
          <w:color w:val="000000"/>
        </w:rPr>
        <w:t xml:space="preserve">challenges lecturers encounter in detecting AI-generated works submitted by </w:t>
      </w:r>
      <w:proofErr w:type="gramStart"/>
      <w:r>
        <w:rPr>
          <w:rFonts w:ascii="Times New Roman" w:eastAsia="Times New Roman" w:hAnsi="Times New Roman" w:cs="Times New Roman"/>
          <w:bCs/>
          <w:color w:val="000000"/>
        </w:rPr>
        <w:t xml:space="preserve">students </w:t>
      </w:r>
      <w:r w:rsidRPr="00DB7DA6">
        <w:rPr>
          <w:rFonts w:ascii="Times New Roman" w:eastAsia="Times New Roman" w:hAnsi="Times New Roman" w:cs="Times New Roman"/>
          <w:bCs/>
          <w:color w:val="000000"/>
        </w:rPr>
        <w:t xml:space="preserve"> </w:t>
      </w:r>
      <w:bookmarkEnd w:id="17"/>
      <w:r>
        <w:rPr>
          <w:rFonts w:ascii="Times New Roman" w:eastAsia="Times New Roman" w:hAnsi="Times New Roman" w:cs="Times New Roman"/>
          <w:bCs/>
          <w:color w:val="000000"/>
        </w:rPr>
        <w:tab/>
      </w:r>
      <w:proofErr w:type="gramEnd"/>
      <w:r>
        <w:rPr>
          <w:rFonts w:ascii="Times New Roman" w:eastAsia="Times New Roman" w:hAnsi="Times New Roman" w:cs="Times New Roman"/>
          <w:bCs/>
          <w:color w:val="000000"/>
        </w:rPr>
        <w:tab/>
      </w:r>
      <w:r>
        <w:rPr>
          <w:rFonts w:ascii="Times New Roman" w:eastAsia="Times New Roman" w:hAnsi="Times New Roman" w:cs="Times New Roman"/>
          <w:bCs/>
          <w:color w:val="000000"/>
        </w:rPr>
        <w:tab/>
      </w:r>
      <w:r>
        <w:rPr>
          <w:rFonts w:ascii="Times New Roman" w:eastAsia="Times New Roman" w:hAnsi="Times New Roman" w:cs="Times New Roman"/>
          <w:bCs/>
          <w:color w:val="000000"/>
        </w:rPr>
        <w:tab/>
      </w:r>
      <w:r>
        <w:rPr>
          <w:rFonts w:ascii="Times New Roman" w:eastAsia="Times New Roman" w:hAnsi="Times New Roman" w:cs="Times New Roman"/>
          <w:bCs/>
          <w:color w:val="000000"/>
        </w:rPr>
        <w:tab/>
      </w:r>
      <w:r>
        <w:rPr>
          <w:rFonts w:ascii="Times New Roman" w:eastAsia="Times New Roman" w:hAnsi="Times New Roman" w:cs="Times New Roman"/>
          <w:bCs/>
          <w:color w:val="000000"/>
        </w:rPr>
        <w:tab/>
      </w:r>
      <w:r>
        <w:rPr>
          <w:rFonts w:ascii="Times New Roman" w:eastAsia="Times New Roman" w:hAnsi="Times New Roman" w:cs="Times New Roman"/>
          <w:bCs/>
          <w:color w:val="000000"/>
        </w:rPr>
        <w:tab/>
      </w:r>
      <w:r>
        <w:rPr>
          <w:rFonts w:ascii="Times New Roman" w:eastAsia="Times New Roman" w:hAnsi="Times New Roman" w:cs="Times New Roman"/>
          <w:bCs/>
          <w:color w:val="000000"/>
        </w:rPr>
        <w:tab/>
      </w:r>
      <w:r>
        <w:rPr>
          <w:rFonts w:ascii="Times New Roman" w:eastAsia="Times New Roman" w:hAnsi="Times New Roman" w:cs="Times New Roman"/>
          <w:bCs/>
          <w:color w:val="000000"/>
        </w:rPr>
        <w:tab/>
      </w:r>
      <w:r>
        <w:rPr>
          <w:rFonts w:ascii="Times New Roman" w:eastAsia="Times New Roman" w:hAnsi="Times New Roman" w:cs="Times New Roman"/>
          <w:bCs/>
          <w:color w:val="000000"/>
        </w:rPr>
        <w:tab/>
      </w:r>
      <w:r>
        <w:rPr>
          <w:rFonts w:ascii="Times New Roman" w:eastAsia="Times New Roman" w:hAnsi="Times New Roman" w:cs="Times New Roman"/>
          <w:bCs/>
          <w:color w:val="000000"/>
        </w:rPr>
        <w:tab/>
      </w:r>
      <w:r>
        <w:rPr>
          <w:rFonts w:ascii="Times New Roman" w:eastAsia="Times New Roman" w:hAnsi="Times New Roman" w:cs="Times New Roman"/>
          <w:bCs/>
          <w:color w:val="000000"/>
        </w:rPr>
        <w:tab/>
      </w:r>
      <w:r w:rsidRPr="00DB7DA6">
        <w:rPr>
          <w:rFonts w:ascii="Times New Roman" w:eastAsia="Times New Roman" w:hAnsi="Times New Roman" w:cs="Times New Roman"/>
          <w:b/>
          <w:color w:val="000000"/>
        </w:rPr>
        <w:t>n=</w:t>
      </w:r>
      <w:r>
        <w:rPr>
          <w:rFonts w:ascii="Times New Roman" w:eastAsia="Times New Roman" w:hAnsi="Times New Roman" w:cs="Times New Roman"/>
          <w:b/>
          <w:color w:val="000000"/>
        </w:rPr>
        <w:t>14</w:t>
      </w:r>
    </w:p>
    <w:tbl>
      <w:tblPr>
        <w:tblStyle w:val="NormalWeb"/>
        <w:tblW w:w="1089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3941"/>
        <w:gridCol w:w="450"/>
        <w:gridCol w:w="630"/>
        <w:gridCol w:w="450"/>
        <w:gridCol w:w="630"/>
        <w:gridCol w:w="450"/>
        <w:gridCol w:w="630"/>
        <w:gridCol w:w="480"/>
        <w:gridCol w:w="601"/>
        <w:gridCol w:w="632"/>
        <w:gridCol w:w="601"/>
        <w:gridCol w:w="836"/>
      </w:tblGrid>
      <w:tr w:rsidR="00537DA6" w:rsidRPr="00E27D19" w:rsidTr="003D669F">
        <w:tc>
          <w:tcPr>
            <w:tcW w:w="559" w:type="dxa"/>
          </w:tcPr>
          <w:p w:rsidR="00537DA6" w:rsidRPr="00E27D19" w:rsidRDefault="00537DA6" w:rsidP="00B919E9">
            <w:pPr>
              <w:spacing w:after="0" w:afterAutospacing="0" w:line="240" w:lineRule="auto"/>
            </w:pPr>
            <w:r w:rsidRPr="00071453">
              <w:rPr>
                <w:b/>
                <w:bCs/>
                <w:sz w:val="22"/>
                <w:szCs w:val="22"/>
              </w:rPr>
              <w:t>S/N</w:t>
            </w:r>
          </w:p>
        </w:tc>
        <w:tc>
          <w:tcPr>
            <w:tcW w:w="3941" w:type="dxa"/>
          </w:tcPr>
          <w:p w:rsidR="00537DA6" w:rsidRPr="007A453B" w:rsidRDefault="00537DA6" w:rsidP="00B919E9">
            <w:pPr>
              <w:spacing w:after="0" w:afterAutospacing="0" w:line="240" w:lineRule="auto"/>
              <w:rPr>
                <w:sz w:val="21"/>
                <w:szCs w:val="21"/>
              </w:rPr>
            </w:pPr>
            <w:r>
              <w:rPr>
                <w:b/>
                <w:bCs/>
                <w:sz w:val="26"/>
                <w:szCs w:val="26"/>
              </w:rPr>
              <w:t xml:space="preserve">Items on </w:t>
            </w:r>
            <w:r>
              <w:rPr>
                <w:b/>
                <w:bCs/>
              </w:rPr>
              <w:t xml:space="preserve">Challenges in Detecting AI-Generated Works </w:t>
            </w:r>
          </w:p>
        </w:tc>
        <w:tc>
          <w:tcPr>
            <w:tcW w:w="1080" w:type="dxa"/>
            <w:gridSpan w:val="2"/>
          </w:tcPr>
          <w:p w:rsidR="00537DA6" w:rsidRDefault="00537DA6" w:rsidP="00B919E9">
            <w:pPr>
              <w:pStyle w:val="NoSpacing1"/>
              <w:spacing w:afterAutospacing="0"/>
              <w:jc w:val="center"/>
              <w:rPr>
                <w:rFonts w:ascii="Times New Roman" w:hAnsi="Times New Roman" w:cs="Times New Roman"/>
                <w:b/>
                <w:bCs/>
                <w:sz w:val="22"/>
                <w:szCs w:val="22"/>
              </w:rPr>
            </w:pPr>
            <w:r>
              <w:rPr>
                <w:rFonts w:ascii="Times New Roman" w:hAnsi="Times New Roman" w:cs="Times New Roman"/>
                <w:b/>
                <w:bCs/>
                <w:sz w:val="22"/>
                <w:szCs w:val="22"/>
              </w:rPr>
              <w:t>SA</w:t>
            </w:r>
          </w:p>
          <w:p w:rsidR="00537DA6" w:rsidRPr="00E27D19" w:rsidRDefault="00537DA6" w:rsidP="00B919E9">
            <w:pPr>
              <w:pStyle w:val="NoSpacing1"/>
              <w:spacing w:afterAutospacing="0"/>
              <w:rPr>
                <w:rFonts w:ascii="Times New Roman" w:hAnsi="Times New Roman" w:cs="Times New Roman"/>
                <w:b/>
                <w:bCs/>
                <w:sz w:val="22"/>
                <w:szCs w:val="22"/>
              </w:rPr>
            </w:pPr>
            <w:r>
              <w:rPr>
                <w:rFonts w:ascii="Times New Roman" w:hAnsi="Times New Roman" w:cs="Times New Roman"/>
                <w:b/>
                <w:bCs/>
                <w:sz w:val="22"/>
                <w:szCs w:val="22"/>
              </w:rPr>
              <w:t>f</w:t>
            </w:r>
            <w:r w:rsidRPr="00071453">
              <w:rPr>
                <w:rFonts w:ascii="Times New Roman" w:hAnsi="Times New Roman" w:cs="Times New Roman"/>
                <w:b/>
                <w:bCs/>
                <w:sz w:val="22"/>
                <w:szCs w:val="22"/>
              </w:rPr>
              <w:t xml:space="preserve">. </w:t>
            </w:r>
            <w:r>
              <w:rPr>
                <w:rFonts w:ascii="Times New Roman" w:hAnsi="Times New Roman" w:cs="Times New Roman"/>
                <w:b/>
                <w:bCs/>
                <w:sz w:val="22"/>
                <w:szCs w:val="22"/>
              </w:rPr>
              <w:t xml:space="preserve">        </w:t>
            </w:r>
            <w:r w:rsidRPr="00071453">
              <w:rPr>
                <w:rFonts w:ascii="Times New Roman" w:hAnsi="Times New Roman" w:cs="Times New Roman"/>
                <w:b/>
                <w:bCs/>
                <w:sz w:val="22"/>
                <w:szCs w:val="22"/>
              </w:rPr>
              <w:t>%</w:t>
            </w:r>
          </w:p>
        </w:tc>
        <w:tc>
          <w:tcPr>
            <w:tcW w:w="1080" w:type="dxa"/>
            <w:gridSpan w:val="2"/>
          </w:tcPr>
          <w:p w:rsidR="00537DA6" w:rsidRPr="00071453" w:rsidRDefault="00537DA6" w:rsidP="00B919E9">
            <w:pPr>
              <w:pStyle w:val="NoSpacing1"/>
              <w:spacing w:afterAutospacing="0"/>
              <w:rPr>
                <w:rFonts w:ascii="Times New Roman" w:hAnsi="Times New Roman" w:cs="Times New Roman"/>
                <w:b/>
                <w:bCs/>
                <w:sz w:val="22"/>
                <w:szCs w:val="22"/>
              </w:rPr>
            </w:pPr>
            <w:r>
              <w:rPr>
                <w:rFonts w:ascii="Times New Roman" w:hAnsi="Times New Roman" w:cs="Times New Roman"/>
                <w:b/>
                <w:bCs/>
                <w:sz w:val="22"/>
                <w:szCs w:val="22"/>
              </w:rPr>
              <w:t>A</w:t>
            </w:r>
          </w:p>
          <w:p w:rsidR="00537DA6" w:rsidRPr="00E27D19" w:rsidRDefault="00537DA6" w:rsidP="00B919E9">
            <w:pPr>
              <w:spacing w:after="0" w:afterAutospacing="0" w:line="240" w:lineRule="auto"/>
              <w:rPr>
                <w:sz w:val="22"/>
                <w:szCs w:val="22"/>
              </w:rPr>
            </w:pPr>
            <w:r>
              <w:rPr>
                <w:b/>
                <w:bCs/>
                <w:sz w:val="22"/>
                <w:szCs w:val="22"/>
              </w:rPr>
              <w:t>f</w:t>
            </w:r>
            <w:r w:rsidRPr="00071453">
              <w:rPr>
                <w:b/>
                <w:bCs/>
                <w:sz w:val="22"/>
                <w:szCs w:val="22"/>
              </w:rPr>
              <w:t xml:space="preserve">. </w:t>
            </w:r>
            <w:r>
              <w:rPr>
                <w:b/>
                <w:bCs/>
                <w:sz w:val="22"/>
                <w:szCs w:val="22"/>
              </w:rPr>
              <w:t xml:space="preserve">        </w:t>
            </w:r>
            <w:r w:rsidRPr="00071453">
              <w:rPr>
                <w:b/>
                <w:bCs/>
                <w:sz w:val="22"/>
                <w:szCs w:val="22"/>
              </w:rPr>
              <w:t>%</w:t>
            </w:r>
          </w:p>
        </w:tc>
        <w:tc>
          <w:tcPr>
            <w:tcW w:w="1080" w:type="dxa"/>
            <w:gridSpan w:val="2"/>
          </w:tcPr>
          <w:p w:rsidR="00537DA6" w:rsidRPr="00071453" w:rsidRDefault="00537DA6" w:rsidP="00B919E9">
            <w:pPr>
              <w:pStyle w:val="NoSpacing1"/>
              <w:spacing w:afterAutospacing="0"/>
              <w:jc w:val="center"/>
              <w:rPr>
                <w:rFonts w:ascii="Times New Roman" w:hAnsi="Times New Roman" w:cs="Times New Roman"/>
                <w:b/>
                <w:bCs/>
                <w:sz w:val="22"/>
                <w:szCs w:val="22"/>
              </w:rPr>
            </w:pPr>
            <w:r>
              <w:rPr>
                <w:rFonts w:ascii="Times New Roman" w:hAnsi="Times New Roman" w:cs="Times New Roman"/>
                <w:b/>
                <w:bCs/>
                <w:sz w:val="22"/>
                <w:szCs w:val="22"/>
              </w:rPr>
              <w:t>D</w:t>
            </w:r>
          </w:p>
          <w:p w:rsidR="00537DA6" w:rsidRPr="00E27D19" w:rsidRDefault="00537DA6" w:rsidP="00B919E9">
            <w:pPr>
              <w:spacing w:after="0" w:afterAutospacing="0" w:line="240" w:lineRule="auto"/>
              <w:rPr>
                <w:sz w:val="22"/>
                <w:szCs w:val="22"/>
              </w:rPr>
            </w:pPr>
            <w:r>
              <w:rPr>
                <w:b/>
                <w:bCs/>
                <w:sz w:val="22"/>
                <w:szCs w:val="22"/>
              </w:rPr>
              <w:t>f</w:t>
            </w:r>
            <w:r w:rsidRPr="00071453">
              <w:rPr>
                <w:b/>
                <w:bCs/>
                <w:sz w:val="22"/>
                <w:szCs w:val="22"/>
              </w:rPr>
              <w:t xml:space="preserve">. </w:t>
            </w:r>
            <w:r>
              <w:rPr>
                <w:b/>
                <w:bCs/>
                <w:sz w:val="22"/>
                <w:szCs w:val="22"/>
              </w:rPr>
              <w:t xml:space="preserve">        </w:t>
            </w:r>
            <w:r w:rsidRPr="00071453">
              <w:rPr>
                <w:b/>
                <w:bCs/>
                <w:sz w:val="22"/>
                <w:szCs w:val="22"/>
              </w:rPr>
              <w:t>%</w:t>
            </w:r>
          </w:p>
        </w:tc>
        <w:tc>
          <w:tcPr>
            <w:tcW w:w="1081" w:type="dxa"/>
            <w:gridSpan w:val="2"/>
          </w:tcPr>
          <w:p w:rsidR="00537DA6" w:rsidRPr="00071453" w:rsidRDefault="00537DA6" w:rsidP="00B919E9">
            <w:pPr>
              <w:pStyle w:val="NoSpacing1"/>
              <w:spacing w:afterAutospacing="0"/>
              <w:jc w:val="center"/>
              <w:rPr>
                <w:rFonts w:ascii="Times New Roman" w:hAnsi="Times New Roman" w:cs="Times New Roman"/>
                <w:b/>
                <w:bCs/>
                <w:sz w:val="22"/>
                <w:szCs w:val="22"/>
              </w:rPr>
            </w:pPr>
            <w:r>
              <w:rPr>
                <w:rFonts w:ascii="Times New Roman" w:hAnsi="Times New Roman" w:cs="Times New Roman"/>
                <w:b/>
                <w:bCs/>
                <w:sz w:val="22"/>
                <w:szCs w:val="22"/>
              </w:rPr>
              <w:t>SD</w:t>
            </w:r>
          </w:p>
          <w:p w:rsidR="00537DA6" w:rsidRPr="00E27D19" w:rsidRDefault="00537DA6" w:rsidP="00B919E9">
            <w:pPr>
              <w:spacing w:after="0" w:afterAutospacing="0" w:line="240" w:lineRule="auto"/>
              <w:rPr>
                <w:sz w:val="22"/>
                <w:szCs w:val="22"/>
              </w:rPr>
            </w:pPr>
            <w:r>
              <w:rPr>
                <w:b/>
                <w:bCs/>
                <w:sz w:val="22"/>
                <w:szCs w:val="22"/>
              </w:rPr>
              <w:t>f</w:t>
            </w:r>
            <w:r w:rsidRPr="00071453">
              <w:rPr>
                <w:b/>
                <w:bCs/>
                <w:sz w:val="22"/>
                <w:szCs w:val="22"/>
              </w:rPr>
              <w:t xml:space="preserve">. </w:t>
            </w:r>
            <w:r>
              <w:rPr>
                <w:b/>
                <w:bCs/>
                <w:sz w:val="22"/>
                <w:szCs w:val="22"/>
              </w:rPr>
              <w:t xml:space="preserve">        </w:t>
            </w:r>
            <w:r w:rsidRPr="00071453">
              <w:rPr>
                <w:b/>
                <w:bCs/>
                <w:sz w:val="22"/>
                <w:szCs w:val="22"/>
              </w:rPr>
              <w:t>%</w:t>
            </w:r>
          </w:p>
        </w:tc>
        <w:tc>
          <w:tcPr>
            <w:tcW w:w="632" w:type="dxa"/>
          </w:tcPr>
          <w:p w:rsidR="00537DA6" w:rsidRPr="00E27D19" w:rsidRDefault="00537DA6" w:rsidP="00B919E9">
            <w:pPr>
              <w:spacing w:after="0" w:afterAutospacing="0" w:line="240" w:lineRule="auto"/>
              <w:rPr>
                <w:sz w:val="22"/>
                <w:szCs w:val="22"/>
              </w:rPr>
            </w:pPr>
            <w:r w:rsidRPr="00071453">
              <w:rPr>
                <w:b/>
                <w:bCs/>
                <w:position w:val="-6"/>
                <w:sz w:val="22"/>
                <w:szCs w:val="22"/>
              </w:rPr>
              <w:object w:dxaOrig="220" w:dyaOrig="260">
                <v:shape id="_x0000_i1150" type="#_x0000_t75" style="width:16.6pt;height:16.6pt" o:ole="">
                  <v:imagedata r:id="rId7" o:title=""/>
                </v:shape>
                <o:OLEObject Type="Embed" ProgID="Equation.3" ShapeID="_x0000_i1150" DrawAspect="Content" ObjectID="_1828194209" r:id="rId10"/>
              </w:object>
            </w:r>
          </w:p>
        </w:tc>
        <w:tc>
          <w:tcPr>
            <w:tcW w:w="601" w:type="dxa"/>
          </w:tcPr>
          <w:p w:rsidR="00537DA6" w:rsidRPr="00E27D19" w:rsidRDefault="00537DA6" w:rsidP="00B919E9">
            <w:pPr>
              <w:spacing w:after="0" w:afterAutospacing="0" w:line="240" w:lineRule="auto"/>
              <w:rPr>
                <w:sz w:val="22"/>
                <w:szCs w:val="22"/>
              </w:rPr>
            </w:pPr>
            <w:r w:rsidRPr="00071453">
              <w:rPr>
                <w:b/>
                <w:sz w:val="22"/>
                <w:szCs w:val="22"/>
              </w:rPr>
              <w:t>std</w:t>
            </w:r>
          </w:p>
        </w:tc>
        <w:tc>
          <w:tcPr>
            <w:tcW w:w="836" w:type="dxa"/>
          </w:tcPr>
          <w:p w:rsidR="00537DA6" w:rsidRPr="00E27D19" w:rsidRDefault="00537DA6" w:rsidP="00B919E9">
            <w:pPr>
              <w:spacing w:after="0" w:afterAutospacing="0" w:line="240" w:lineRule="auto"/>
              <w:rPr>
                <w:sz w:val="22"/>
                <w:szCs w:val="22"/>
              </w:rPr>
            </w:pPr>
            <w:proofErr w:type="spellStart"/>
            <w:r>
              <w:rPr>
                <w:b/>
                <w:bCs/>
                <w:sz w:val="22"/>
                <w:szCs w:val="22"/>
              </w:rPr>
              <w:t>D</w:t>
            </w:r>
            <w:r w:rsidRPr="00071453">
              <w:rPr>
                <w:b/>
                <w:bCs/>
                <w:sz w:val="22"/>
                <w:szCs w:val="22"/>
              </w:rPr>
              <w:t>cn</w:t>
            </w:r>
            <w:proofErr w:type="spellEnd"/>
          </w:p>
        </w:tc>
      </w:tr>
      <w:tr w:rsidR="00537DA6" w:rsidRPr="0008586C" w:rsidTr="003D669F">
        <w:tc>
          <w:tcPr>
            <w:tcW w:w="559" w:type="dxa"/>
          </w:tcPr>
          <w:p w:rsidR="00537DA6" w:rsidRPr="00E27D19" w:rsidRDefault="00537DA6" w:rsidP="00B919E9">
            <w:pPr>
              <w:spacing w:after="0" w:afterAutospacing="0" w:line="240" w:lineRule="auto"/>
            </w:pPr>
            <w:r w:rsidRPr="00071453">
              <w:rPr>
                <w:sz w:val="22"/>
                <w:szCs w:val="22"/>
              </w:rPr>
              <w:t>1</w:t>
            </w:r>
          </w:p>
        </w:tc>
        <w:tc>
          <w:tcPr>
            <w:tcW w:w="3941" w:type="dxa"/>
          </w:tcPr>
          <w:p w:rsidR="00537DA6" w:rsidRPr="007A453B" w:rsidRDefault="00537DA6" w:rsidP="00B919E9">
            <w:pPr>
              <w:spacing w:after="0" w:afterAutospacing="0" w:line="240" w:lineRule="auto"/>
            </w:pPr>
            <w:r w:rsidRPr="00F606BF">
              <w:t>There is a lack of reliable tools to detect AI-generated content.</w:t>
            </w:r>
          </w:p>
        </w:tc>
        <w:tc>
          <w:tcPr>
            <w:tcW w:w="450" w:type="dxa"/>
            <w:vAlign w:val="center"/>
          </w:tcPr>
          <w:p w:rsidR="00537DA6" w:rsidRPr="00946EAC" w:rsidRDefault="00537DA6" w:rsidP="00B919E9">
            <w:pPr>
              <w:spacing w:after="0" w:afterAutospacing="0" w:line="240" w:lineRule="auto"/>
              <w:rPr>
                <w:sz w:val="22"/>
                <w:szCs w:val="22"/>
              </w:rPr>
            </w:pPr>
            <w:r w:rsidRPr="006B2468">
              <w:rPr>
                <w:sz w:val="22"/>
                <w:szCs w:val="22"/>
              </w:rPr>
              <w:t>5</w:t>
            </w:r>
          </w:p>
        </w:tc>
        <w:tc>
          <w:tcPr>
            <w:tcW w:w="630" w:type="dxa"/>
            <w:vAlign w:val="center"/>
          </w:tcPr>
          <w:p w:rsidR="00537DA6" w:rsidRPr="00946EAC" w:rsidRDefault="00537DA6" w:rsidP="00B919E9">
            <w:pPr>
              <w:spacing w:after="0" w:afterAutospacing="0" w:line="240" w:lineRule="auto"/>
              <w:rPr>
                <w:sz w:val="22"/>
                <w:szCs w:val="22"/>
              </w:rPr>
            </w:pPr>
            <w:r w:rsidRPr="006B2468">
              <w:rPr>
                <w:sz w:val="22"/>
                <w:szCs w:val="22"/>
              </w:rPr>
              <w:t>35.7</w:t>
            </w:r>
          </w:p>
        </w:tc>
        <w:tc>
          <w:tcPr>
            <w:tcW w:w="450" w:type="dxa"/>
            <w:vAlign w:val="center"/>
          </w:tcPr>
          <w:p w:rsidR="00537DA6" w:rsidRPr="00946EAC" w:rsidRDefault="00537DA6" w:rsidP="00B919E9">
            <w:pPr>
              <w:spacing w:after="0" w:afterAutospacing="0" w:line="240" w:lineRule="auto"/>
              <w:rPr>
                <w:sz w:val="22"/>
                <w:szCs w:val="22"/>
              </w:rPr>
            </w:pPr>
            <w:r w:rsidRPr="006B2468">
              <w:rPr>
                <w:sz w:val="22"/>
                <w:szCs w:val="22"/>
              </w:rPr>
              <w:t>1</w:t>
            </w:r>
          </w:p>
        </w:tc>
        <w:tc>
          <w:tcPr>
            <w:tcW w:w="630" w:type="dxa"/>
            <w:vAlign w:val="center"/>
          </w:tcPr>
          <w:p w:rsidR="00537DA6" w:rsidRPr="00946EAC" w:rsidRDefault="00537DA6" w:rsidP="00B919E9">
            <w:pPr>
              <w:spacing w:after="0" w:afterAutospacing="0" w:line="240" w:lineRule="auto"/>
              <w:rPr>
                <w:sz w:val="22"/>
                <w:szCs w:val="22"/>
              </w:rPr>
            </w:pPr>
            <w:r w:rsidRPr="006B2468">
              <w:rPr>
                <w:sz w:val="22"/>
                <w:szCs w:val="22"/>
              </w:rPr>
              <w:t>7.1</w:t>
            </w:r>
          </w:p>
        </w:tc>
        <w:tc>
          <w:tcPr>
            <w:tcW w:w="450" w:type="dxa"/>
            <w:vAlign w:val="center"/>
          </w:tcPr>
          <w:p w:rsidR="00537DA6" w:rsidRPr="00946EAC" w:rsidRDefault="00537DA6" w:rsidP="00B919E9">
            <w:pPr>
              <w:spacing w:after="0" w:afterAutospacing="0" w:line="240" w:lineRule="auto"/>
              <w:rPr>
                <w:sz w:val="22"/>
                <w:szCs w:val="22"/>
              </w:rPr>
            </w:pPr>
            <w:r w:rsidRPr="006B2468">
              <w:rPr>
                <w:sz w:val="22"/>
                <w:szCs w:val="22"/>
              </w:rPr>
              <w:t>2</w:t>
            </w:r>
          </w:p>
        </w:tc>
        <w:tc>
          <w:tcPr>
            <w:tcW w:w="630" w:type="dxa"/>
            <w:vAlign w:val="center"/>
          </w:tcPr>
          <w:p w:rsidR="00537DA6" w:rsidRPr="00946EAC" w:rsidRDefault="00537DA6" w:rsidP="00B919E9">
            <w:pPr>
              <w:spacing w:after="0" w:afterAutospacing="0" w:line="240" w:lineRule="auto"/>
              <w:rPr>
                <w:sz w:val="22"/>
                <w:szCs w:val="22"/>
              </w:rPr>
            </w:pPr>
            <w:r w:rsidRPr="006B2468">
              <w:rPr>
                <w:sz w:val="22"/>
                <w:szCs w:val="22"/>
              </w:rPr>
              <w:t>14.3</w:t>
            </w:r>
          </w:p>
        </w:tc>
        <w:tc>
          <w:tcPr>
            <w:tcW w:w="480" w:type="dxa"/>
            <w:vAlign w:val="center"/>
          </w:tcPr>
          <w:p w:rsidR="00537DA6" w:rsidRPr="00946EAC" w:rsidRDefault="00537DA6" w:rsidP="00B919E9">
            <w:pPr>
              <w:spacing w:after="0" w:afterAutospacing="0" w:line="240" w:lineRule="auto"/>
              <w:rPr>
                <w:sz w:val="22"/>
                <w:szCs w:val="22"/>
              </w:rPr>
            </w:pPr>
            <w:r w:rsidRPr="006B2468">
              <w:rPr>
                <w:sz w:val="22"/>
                <w:szCs w:val="22"/>
              </w:rPr>
              <w:t>6</w:t>
            </w:r>
          </w:p>
        </w:tc>
        <w:tc>
          <w:tcPr>
            <w:tcW w:w="601" w:type="dxa"/>
            <w:vAlign w:val="center"/>
          </w:tcPr>
          <w:p w:rsidR="00537DA6" w:rsidRPr="00946EAC" w:rsidRDefault="00537DA6" w:rsidP="00B919E9">
            <w:pPr>
              <w:spacing w:after="0" w:afterAutospacing="0" w:line="240" w:lineRule="auto"/>
              <w:rPr>
                <w:sz w:val="22"/>
                <w:szCs w:val="22"/>
              </w:rPr>
            </w:pPr>
            <w:r w:rsidRPr="006B2468">
              <w:rPr>
                <w:sz w:val="22"/>
                <w:szCs w:val="22"/>
              </w:rPr>
              <w:t>42.9</w:t>
            </w:r>
          </w:p>
        </w:tc>
        <w:tc>
          <w:tcPr>
            <w:tcW w:w="632" w:type="dxa"/>
            <w:vAlign w:val="center"/>
          </w:tcPr>
          <w:p w:rsidR="00537DA6" w:rsidRPr="00946EAC" w:rsidRDefault="00537DA6" w:rsidP="00B919E9">
            <w:pPr>
              <w:spacing w:after="0" w:afterAutospacing="0" w:line="240" w:lineRule="auto"/>
              <w:rPr>
                <w:b/>
                <w:bCs/>
                <w:sz w:val="22"/>
                <w:szCs w:val="22"/>
              </w:rPr>
            </w:pPr>
            <w:r w:rsidRPr="006B2468">
              <w:rPr>
                <w:b/>
                <w:bCs/>
                <w:sz w:val="22"/>
                <w:szCs w:val="22"/>
              </w:rPr>
              <w:t>2.36</w:t>
            </w:r>
          </w:p>
        </w:tc>
        <w:tc>
          <w:tcPr>
            <w:tcW w:w="601" w:type="dxa"/>
            <w:vAlign w:val="center"/>
          </w:tcPr>
          <w:p w:rsidR="00537DA6" w:rsidRPr="00946EAC" w:rsidRDefault="00537DA6" w:rsidP="00B919E9">
            <w:pPr>
              <w:spacing w:after="0" w:afterAutospacing="0" w:line="240" w:lineRule="auto"/>
              <w:rPr>
                <w:sz w:val="22"/>
                <w:szCs w:val="22"/>
              </w:rPr>
            </w:pPr>
            <w:r w:rsidRPr="006B2468">
              <w:rPr>
                <w:sz w:val="22"/>
                <w:szCs w:val="22"/>
              </w:rPr>
              <w:t>1.32</w:t>
            </w:r>
          </w:p>
        </w:tc>
        <w:tc>
          <w:tcPr>
            <w:tcW w:w="836" w:type="dxa"/>
            <w:vAlign w:val="center"/>
          </w:tcPr>
          <w:p w:rsidR="00537DA6" w:rsidRPr="00946EAC" w:rsidRDefault="00537DA6" w:rsidP="00B919E9">
            <w:pPr>
              <w:spacing w:after="0" w:afterAutospacing="0" w:line="240" w:lineRule="auto"/>
              <w:rPr>
                <w:sz w:val="22"/>
                <w:szCs w:val="22"/>
              </w:rPr>
            </w:pPr>
            <w:r w:rsidRPr="006B2468">
              <w:rPr>
                <w:sz w:val="22"/>
                <w:szCs w:val="22"/>
              </w:rPr>
              <w:t>Disagree</w:t>
            </w:r>
          </w:p>
        </w:tc>
      </w:tr>
      <w:tr w:rsidR="00537DA6" w:rsidRPr="0008586C" w:rsidTr="003D669F">
        <w:tc>
          <w:tcPr>
            <w:tcW w:w="559" w:type="dxa"/>
          </w:tcPr>
          <w:p w:rsidR="00537DA6" w:rsidRPr="00071453" w:rsidRDefault="00537DA6" w:rsidP="00B919E9">
            <w:pPr>
              <w:spacing w:after="0" w:afterAutospacing="0" w:line="240" w:lineRule="auto"/>
            </w:pPr>
            <w:r>
              <w:t>2</w:t>
            </w:r>
          </w:p>
        </w:tc>
        <w:tc>
          <w:tcPr>
            <w:tcW w:w="3941" w:type="dxa"/>
          </w:tcPr>
          <w:p w:rsidR="00537DA6" w:rsidRPr="007A453B" w:rsidRDefault="00537DA6" w:rsidP="00B919E9">
            <w:pPr>
              <w:spacing w:after="0" w:afterAutospacing="0" w:line="240" w:lineRule="auto"/>
            </w:pPr>
            <w:r w:rsidRPr="00F606BF">
              <w:t>AI-generated works are often too sophisticated to be easily detected.</w:t>
            </w:r>
          </w:p>
        </w:tc>
        <w:tc>
          <w:tcPr>
            <w:tcW w:w="450" w:type="dxa"/>
            <w:vAlign w:val="center"/>
          </w:tcPr>
          <w:p w:rsidR="00537DA6" w:rsidRPr="00946EAC" w:rsidRDefault="00537DA6" w:rsidP="00B919E9">
            <w:pPr>
              <w:spacing w:after="0" w:afterAutospacing="0" w:line="240" w:lineRule="auto"/>
              <w:rPr>
                <w:sz w:val="22"/>
                <w:szCs w:val="22"/>
              </w:rPr>
            </w:pPr>
            <w:r w:rsidRPr="006B2468">
              <w:rPr>
                <w:sz w:val="22"/>
                <w:szCs w:val="22"/>
              </w:rPr>
              <w:t>3</w:t>
            </w:r>
          </w:p>
        </w:tc>
        <w:tc>
          <w:tcPr>
            <w:tcW w:w="630" w:type="dxa"/>
            <w:vAlign w:val="center"/>
          </w:tcPr>
          <w:p w:rsidR="00537DA6" w:rsidRPr="00946EAC" w:rsidRDefault="00537DA6" w:rsidP="00B919E9">
            <w:pPr>
              <w:spacing w:after="0" w:afterAutospacing="0" w:line="240" w:lineRule="auto"/>
              <w:rPr>
                <w:sz w:val="22"/>
                <w:szCs w:val="22"/>
              </w:rPr>
            </w:pPr>
            <w:r w:rsidRPr="006B2468">
              <w:rPr>
                <w:sz w:val="22"/>
                <w:szCs w:val="22"/>
              </w:rPr>
              <w:t>21.4</w:t>
            </w:r>
          </w:p>
        </w:tc>
        <w:tc>
          <w:tcPr>
            <w:tcW w:w="450" w:type="dxa"/>
            <w:vAlign w:val="center"/>
          </w:tcPr>
          <w:p w:rsidR="00537DA6" w:rsidRPr="00946EAC" w:rsidRDefault="00537DA6" w:rsidP="00B919E9">
            <w:pPr>
              <w:spacing w:after="0" w:afterAutospacing="0" w:line="240" w:lineRule="auto"/>
              <w:rPr>
                <w:sz w:val="22"/>
                <w:szCs w:val="22"/>
              </w:rPr>
            </w:pPr>
            <w:r w:rsidRPr="006B2468">
              <w:rPr>
                <w:sz w:val="22"/>
                <w:szCs w:val="22"/>
              </w:rPr>
              <w:t>6</w:t>
            </w:r>
          </w:p>
        </w:tc>
        <w:tc>
          <w:tcPr>
            <w:tcW w:w="630" w:type="dxa"/>
            <w:vAlign w:val="center"/>
          </w:tcPr>
          <w:p w:rsidR="00537DA6" w:rsidRPr="00946EAC" w:rsidRDefault="00537DA6" w:rsidP="00B919E9">
            <w:pPr>
              <w:spacing w:after="0" w:afterAutospacing="0" w:line="240" w:lineRule="auto"/>
              <w:rPr>
                <w:sz w:val="22"/>
                <w:szCs w:val="22"/>
              </w:rPr>
            </w:pPr>
            <w:r w:rsidRPr="006B2468">
              <w:rPr>
                <w:sz w:val="22"/>
                <w:szCs w:val="22"/>
              </w:rPr>
              <w:t>42.9</w:t>
            </w:r>
          </w:p>
        </w:tc>
        <w:tc>
          <w:tcPr>
            <w:tcW w:w="450" w:type="dxa"/>
            <w:vAlign w:val="center"/>
          </w:tcPr>
          <w:p w:rsidR="00537DA6" w:rsidRPr="00946EAC" w:rsidRDefault="00537DA6" w:rsidP="00B919E9">
            <w:pPr>
              <w:spacing w:after="0" w:afterAutospacing="0" w:line="240" w:lineRule="auto"/>
              <w:rPr>
                <w:sz w:val="22"/>
                <w:szCs w:val="22"/>
              </w:rPr>
            </w:pPr>
            <w:r w:rsidRPr="006B2468">
              <w:rPr>
                <w:sz w:val="22"/>
                <w:szCs w:val="22"/>
              </w:rPr>
              <w:t>1</w:t>
            </w:r>
          </w:p>
        </w:tc>
        <w:tc>
          <w:tcPr>
            <w:tcW w:w="630" w:type="dxa"/>
            <w:vAlign w:val="center"/>
          </w:tcPr>
          <w:p w:rsidR="00537DA6" w:rsidRPr="00946EAC" w:rsidRDefault="00537DA6" w:rsidP="00B919E9">
            <w:pPr>
              <w:spacing w:after="0" w:afterAutospacing="0" w:line="240" w:lineRule="auto"/>
              <w:rPr>
                <w:sz w:val="22"/>
                <w:szCs w:val="22"/>
              </w:rPr>
            </w:pPr>
            <w:r w:rsidRPr="006B2468">
              <w:rPr>
                <w:sz w:val="22"/>
                <w:szCs w:val="22"/>
              </w:rPr>
              <w:t>7.1</w:t>
            </w:r>
          </w:p>
        </w:tc>
        <w:tc>
          <w:tcPr>
            <w:tcW w:w="480" w:type="dxa"/>
            <w:vAlign w:val="center"/>
          </w:tcPr>
          <w:p w:rsidR="00537DA6" w:rsidRPr="00946EAC" w:rsidRDefault="00537DA6" w:rsidP="00B919E9">
            <w:pPr>
              <w:spacing w:after="0" w:afterAutospacing="0" w:line="240" w:lineRule="auto"/>
              <w:rPr>
                <w:sz w:val="22"/>
                <w:szCs w:val="22"/>
              </w:rPr>
            </w:pPr>
            <w:r w:rsidRPr="006B2468">
              <w:rPr>
                <w:sz w:val="22"/>
                <w:szCs w:val="22"/>
              </w:rPr>
              <w:t>4</w:t>
            </w:r>
          </w:p>
        </w:tc>
        <w:tc>
          <w:tcPr>
            <w:tcW w:w="601" w:type="dxa"/>
            <w:vAlign w:val="center"/>
          </w:tcPr>
          <w:p w:rsidR="00537DA6" w:rsidRPr="00946EAC" w:rsidRDefault="00537DA6" w:rsidP="00B919E9">
            <w:pPr>
              <w:spacing w:after="0" w:afterAutospacing="0" w:line="240" w:lineRule="auto"/>
              <w:rPr>
                <w:sz w:val="22"/>
                <w:szCs w:val="22"/>
              </w:rPr>
            </w:pPr>
            <w:r w:rsidRPr="006B2468">
              <w:rPr>
                <w:sz w:val="22"/>
                <w:szCs w:val="22"/>
              </w:rPr>
              <w:t>28.6</w:t>
            </w:r>
          </w:p>
        </w:tc>
        <w:tc>
          <w:tcPr>
            <w:tcW w:w="632" w:type="dxa"/>
            <w:vAlign w:val="center"/>
          </w:tcPr>
          <w:p w:rsidR="00537DA6" w:rsidRPr="00946EAC" w:rsidRDefault="00537DA6" w:rsidP="00B919E9">
            <w:pPr>
              <w:spacing w:after="0" w:afterAutospacing="0" w:line="240" w:lineRule="auto"/>
              <w:rPr>
                <w:b/>
                <w:bCs/>
                <w:sz w:val="22"/>
                <w:szCs w:val="22"/>
              </w:rPr>
            </w:pPr>
            <w:r w:rsidRPr="006B2468">
              <w:rPr>
                <w:b/>
                <w:bCs/>
                <w:sz w:val="22"/>
                <w:szCs w:val="22"/>
              </w:rPr>
              <w:t>2.57</w:t>
            </w:r>
          </w:p>
        </w:tc>
        <w:tc>
          <w:tcPr>
            <w:tcW w:w="601" w:type="dxa"/>
            <w:vAlign w:val="center"/>
          </w:tcPr>
          <w:p w:rsidR="00537DA6" w:rsidRPr="00946EAC" w:rsidRDefault="00537DA6" w:rsidP="00B919E9">
            <w:pPr>
              <w:spacing w:after="0" w:afterAutospacing="0" w:line="240" w:lineRule="auto"/>
              <w:rPr>
                <w:sz w:val="22"/>
                <w:szCs w:val="22"/>
              </w:rPr>
            </w:pPr>
            <w:r w:rsidRPr="006B2468">
              <w:rPr>
                <w:sz w:val="22"/>
                <w:szCs w:val="22"/>
              </w:rPr>
              <w:t>1.04</w:t>
            </w:r>
          </w:p>
        </w:tc>
        <w:tc>
          <w:tcPr>
            <w:tcW w:w="836" w:type="dxa"/>
            <w:vAlign w:val="center"/>
          </w:tcPr>
          <w:p w:rsidR="00537DA6" w:rsidRPr="00946EAC" w:rsidRDefault="00537DA6" w:rsidP="00B919E9">
            <w:pPr>
              <w:spacing w:after="0" w:afterAutospacing="0" w:line="240" w:lineRule="auto"/>
              <w:rPr>
                <w:sz w:val="22"/>
                <w:szCs w:val="22"/>
              </w:rPr>
            </w:pPr>
            <w:r w:rsidRPr="006B2468">
              <w:rPr>
                <w:sz w:val="22"/>
                <w:szCs w:val="22"/>
              </w:rPr>
              <w:t>Agree</w:t>
            </w:r>
          </w:p>
        </w:tc>
      </w:tr>
      <w:tr w:rsidR="00537DA6" w:rsidRPr="00E27D19" w:rsidTr="003D669F">
        <w:tc>
          <w:tcPr>
            <w:tcW w:w="559" w:type="dxa"/>
          </w:tcPr>
          <w:p w:rsidR="00537DA6" w:rsidRPr="00E27D19" w:rsidRDefault="00537DA6" w:rsidP="00B919E9">
            <w:pPr>
              <w:spacing w:after="0" w:afterAutospacing="0" w:line="240" w:lineRule="auto"/>
            </w:pPr>
            <w:r w:rsidRPr="00071453">
              <w:rPr>
                <w:sz w:val="22"/>
                <w:szCs w:val="22"/>
              </w:rPr>
              <w:t>3</w:t>
            </w:r>
          </w:p>
        </w:tc>
        <w:tc>
          <w:tcPr>
            <w:tcW w:w="3941" w:type="dxa"/>
          </w:tcPr>
          <w:p w:rsidR="00537DA6" w:rsidRPr="007A453B" w:rsidRDefault="00537DA6" w:rsidP="00B919E9">
            <w:pPr>
              <w:spacing w:after="0" w:afterAutospacing="0" w:line="240" w:lineRule="auto"/>
            </w:pPr>
            <w:r w:rsidRPr="00F606BF">
              <w:t>I have limited knowledge of available AI-detection technologies</w:t>
            </w:r>
          </w:p>
        </w:tc>
        <w:tc>
          <w:tcPr>
            <w:tcW w:w="450" w:type="dxa"/>
            <w:vAlign w:val="center"/>
          </w:tcPr>
          <w:p w:rsidR="00537DA6" w:rsidRPr="00946EAC" w:rsidRDefault="00537DA6" w:rsidP="00B919E9">
            <w:pPr>
              <w:spacing w:after="0" w:afterAutospacing="0" w:line="240" w:lineRule="auto"/>
              <w:rPr>
                <w:sz w:val="22"/>
                <w:szCs w:val="22"/>
              </w:rPr>
            </w:pPr>
            <w:r w:rsidRPr="006B2468">
              <w:rPr>
                <w:sz w:val="22"/>
                <w:szCs w:val="22"/>
              </w:rPr>
              <w:t>8</w:t>
            </w:r>
          </w:p>
        </w:tc>
        <w:tc>
          <w:tcPr>
            <w:tcW w:w="630" w:type="dxa"/>
            <w:vAlign w:val="center"/>
          </w:tcPr>
          <w:p w:rsidR="00537DA6" w:rsidRPr="00946EAC" w:rsidRDefault="00537DA6" w:rsidP="00B919E9">
            <w:pPr>
              <w:spacing w:after="0" w:afterAutospacing="0" w:line="240" w:lineRule="auto"/>
              <w:rPr>
                <w:sz w:val="22"/>
                <w:szCs w:val="22"/>
              </w:rPr>
            </w:pPr>
            <w:r w:rsidRPr="006B2468">
              <w:rPr>
                <w:sz w:val="22"/>
                <w:szCs w:val="22"/>
              </w:rPr>
              <w:t>57.1</w:t>
            </w:r>
          </w:p>
        </w:tc>
        <w:tc>
          <w:tcPr>
            <w:tcW w:w="450" w:type="dxa"/>
            <w:vAlign w:val="center"/>
          </w:tcPr>
          <w:p w:rsidR="00537DA6" w:rsidRPr="00946EAC" w:rsidRDefault="00537DA6" w:rsidP="00B919E9">
            <w:pPr>
              <w:spacing w:after="0" w:afterAutospacing="0" w:line="240" w:lineRule="auto"/>
              <w:rPr>
                <w:sz w:val="22"/>
                <w:szCs w:val="22"/>
              </w:rPr>
            </w:pPr>
            <w:r w:rsidRPr="006B2468">
              <w:rPr>
                <w:sz w:val="22"/>
                <w:szCs w:val="22"/>
              </w:rPr>
              <w:t>1</w:t>
            </w:r>
          </w:p>
        </w:tc>
        <w:tc>
          <w:tcPr>
            <w:tcW w:w="630" w:type="dxa"/>
            <w:vAlign w:val="center"/>
          </w:tcPr>
          <w:p w:rsidR="00537DA6" w:rsidRPr="00946EAC" w:rsidRDefault="00537DA6" w:rsidP="00B919E9">
            <w:pPr>
              <w:spacing w:after="0" w:afterAutospacing="0" w:line="240" w:lineRule="auto"/>
              <w:rPr>
                <w:sz w:val="22"/>
                <w:szCs w:val="22"/>
              </w:rPr>
            </w:pPr>
            <w:r w:rsidRPr="006B2468">
              <w:rPr>
                <w:sz w:val="22"/>
                <w:szCs w:val="22"/>
              </w:rPr>
              <w:t>7.1</w:t>
            </w:r>
          </w:p>
        </w:tc>
        <w:tc>
          <w:tcPr>
            <w:tcW w:w="450" w:type="dxa"/>
            <w:vAlign w:val="center"/>
          </w:tcPr>
          <w:p w:rsidR="00537DA6" w:rsidRPr="00946EAC" w:rsidRDefault="00537DA6" w:rsidP="00B919E9">
            <w:pPr>
              <w:spacing w:after="0" w:afterAutospacing="0" w:line="240" w:lineRule="auto"/>
              <w:rPr>
                <w:sz w:val="22"/>
                <w:szCs w:val="22"/>
              </w:rPr>
            </w:pPr>
            <w:r w:rsidRPr="006B2468">
              <w:rPr>
                <w:sz w:val="22"/>
                <w:szCs w:val="22"/>
              </w:rPr>
              <w:t>3</w:t>
            </w:r>
          </w:p>
        </w:tc>
        <w:tc>
          <w:tcPr>
            <w:tcW w:w="630" w:type="dxa"/>
            <w:vAlign w:val="center"/>
          </w:tcPr>
          <w:p w:rsidR="00537DA6" w:rsidRPr="00946EAC" w:rsidRDefault="00537DA6" w:rsidP="00B919E9">
            <w:pPr>
              <w:spacing w:after="0" w:afterAutospacing="0" w:line="240" w:lineRule="auto"/>
              <w:rPr>
                <w:sz w:val="22"/>
                <w:szCs w:val="22"/>
              </w:rPr>
            </w:pPr>
            <w:r w:rsidRPr="006B2468">
              <w:rPr>
                <w:sz w:val="22"/>
                <w:szCs w:val="22"/>
              </w:rPr>
              <w:t>21.4</w:t>
            </w:r>
          </w:p>
        </w:tc>
        <w:tc>
          <w:tcPr>
            <w:tcW w:w="480" w:type="dxa"/>
            <w:vAlign w:val="center"/>
          </w:tcPr>
          <w:p w:rsidR="00537DA6" w:rsidRPr="00946EAC" w:rsidRDefault="00537DA6" w:rsidP="00B919E9">
            <w:pPr>
              <w:spacing w:after="0" w:afterAutospacing="0" w:line="240" w:lineRule="auto"/>
              <w:rPr>
                <w:sz w:val="22"/>
                <w:szCs w:val="22"/>
              </w:rPr>
            </w:pPr>
            <w:r w:rsidRPr="006B2468">
              <w:rPr>
                <w:sz w:val="22"/>
                <w:szCs w:val="22"/>
              </w:rPr>
              <w:t>2</w:t>
            </w:r>
          </w:p>
        </w:tc>
        <w:tc>
          <w:tcPr>
            <w:tcW w:w="601" w:type="dxa"/>
            <w:vAlign w:val="center"/>
          </w:tcPr>
          <w:p w:rsidR="00537DA6" w:rsidRPr="00946EAC" w:rsidRDefault="00537DA6" w:rsidP="00B919E9">
            <w:pPr>
              <w:spacing w:after="0" w:afterAutospacing="0" w:line="240" w:lineRule="auto"/>
              <w:rPr>
                <w:sz w:val="22"/>
                <w:szCs w:val="22"/>
              </w:rPr>
            </w:pPr>
            <w:r w:rsidRPr="006B2468">
              <w:rPr>
                <w:sz w:val="22"/>
                <w:szCs w:val="22"/>
              </w:rPr>
              <w:t>14.3</w:t>
            </w:r>
          </w:p>
        </w:tc>
        <w:tc>
          <w:tcPr>
            <w:tcW w:w="632" w:type="dxa"/>
            <w:vAlign w:val="center"/>
          </w:tcPr>
          <w:p w:rsidR="00537DA6" w:rsidRPr="00946EAC" w:rsidRDefault="00537DA6" w:rsidP="00B919E9">
            <w:pPr>
              <w:spacing w:after="0" w:afterAutospacing="0" w:line="240" w:lineRule="auto"/>
              <w:rPr>
                <w:b/>
                <w:bCs/>
                <w:sz w:val="22"/>
                <w:szCs w:val="22"/>
              </w:rPr>
            </w:pPr>
            <w:r w:rsidRPr="006B2468">
              <w:rPr>
                <w:b/>
                <w:bCs/>
                <w:sz w:val="22"/>
                <w:szCs w:val="22"/>
              </w:rPr>
              <w:t>3.07</w:t>
            </w:r>
          </w:p>
        </w:tc>
        <w:tc>
          <w:tcPr>
            <w:tcW w:w="601" w:type="dxa"/>
            <w:vAlign w:val="center"/>
          </w:tcPr>
          <w:p w:rsidR="00537DA6" w:rsidRPr="00946EAC" w:rsidRDefault="00537DA6" w:rsidP="00B919E9">
            <w:pPr>
              <w:spacing w:after="0" w:afterAutospacing="0" w:line="240" w:lineRule="auto"/>
              <w:rPr>
                <w:sz w:val="22"/>
                <w:szCs w:val="22"/>
              </w:rPr>
            </w:pPr>
            <w:r w:rsidRPr="006B2468">
              <w:rPr>
                <w:sz w:val="22"/>
                <w:szCs w:val="22"/>
              </w:rPr>
              <w:t>1.10</w:t>
            </w:r>
          </w:p>
        </w:tc>
        <w:tc>
          <w:tcPr>
            <w:tcW w:w="836" w:type="dxa"/>
            <w:vAlign w:val="center"/>
          </w:tcPr>
          <w:p w:rsidR="00537DA6" w:rsidRPr="00946EAC" w:rsidRDefault="00537DA6" w:rsidP="00B919E9">
            <w:pPr>
              <w:spacing w:after="0" w:afterAutospacing="0" w:line="240" w:lineRule="auto"/>
              <w:rPr>
                <w:sz w:val="22"/>
                <w:szCs w:val="22"/>
              </w:rPr>
            </w:pPr>
            <w:r w:rsidRPr="006B2468">
              <w:rPr>
                <w:sz w:val="22"/>
                <w:szCs w:val="22"/>
              </w:rPr>
              <w:t>Agree</w:t>
            </w:r>
          </w:p>
        </w:tc>
      </w:tr>
      <w:tr w:rsidR="00537DA6" w:rsidRPr="00E27D19" w:rsidTr="003D669F">
        <w:tc>
          <w:tcPr>
            <w:tcW w:w="559" w:type="dxa"/>
          </w:tcPr>
          <w:p w:rsidR="00537DA6" w:rsidRPr="00E27D19" w:rsidRDefault="00537DA6" w:rsidP="00B919E9">
            <w:pPr>
              <w:spacing w:after="0" w:afterAutospacing="0" w:line="240" w:lineRule="auto"/>
            </w:pPr>
            <w:r w:rsidRPr="00071453">
              <w:rPr>
                <w:sz w:val="22"/>
                <w:szCs w:val="22"/>
              </w:rPr>
              <w:t>4</w:t>
            </w:r>
          </w:p>
        </w:tc>
        <w:tc>
          <w:tcPr>
            <w:tcW w:w="3941" w:type="dxa"/>
          </w:tcPr>
          <w:p w:rsidR="00537DA6" w:rsidRPr="007A453B" w:rsidRDefault="00537DA6" w:rsidP="00B919E9">
            <w:pPr>
              <w:spacing w:after="0" w:afterAutospacing="0" w:line="240" w:lineRule="auto"/>
            </w:pPr>
            <w:r w:rsidRPr="00F606BF">
              <w:t>The institution has not provided adequate training or policy on AI-content detection.</w:t>
            </w:r>
          </w:p>
        </w:tc>
        <w:tc>
          <w:tcPr>
            <w:tcW w:w="450" w:type="dxa"/>
            <w:vAlign w:val="center"/>
          </w:tcPr>
          <w:p w:rsidR="00537DA6" w:rsidRPr="00946EAC" w:rsidRDefault="00537DA6" w:rsidP="00B919E9">
            <w:pPr>
              <w:spacing w:after="0" w:afterAutospacing="0" w:line="240" w:lineRule="auto"/>
              <w:rPr>
                <w:sz w:val="22"/>
                <w:szCs w:val="22"/>
              </w:rPr>
            </w:pPr>
            <w:r w:rsidRPr="006B2468">
              <w:rPr>
                <w:sz w:val="22"/>
                <w:szCs w:val="22"/>
              </w:rPr>
              <w:t>9</w:t>
            </w:r>
          </w:p>
        </w:tc>
        <w:tc>
          <w:tcPr>
            <w:tcW w:w="630" w:type="dxa"/>
            <w:vAlign w:val="center"/>
          </w:tcPr>
          <w:p w:rsidR="00537DA6" w:rsidRPr="00946EAC" w:rsidRDefault="00537DA6" w:rsidP="00B919E9">
            <w:pPr>
              <w:spacing w:after="0" w:afterAutospacing="0" w:line="240" w:lineRule="auto"/>
              <w:rPr>
                <w:sz w:val="22"/>
                <w:szCs w:val="22"/>
              </w:rPr>
            </w:pPr>
            <w:r w:rsidRPr="006B2468">
              <w:rPr>
                <w:sz w:val="22"/>
                <w:szCs w:val="22"/>
              </w:rPr>
              <w:t>64.3</w:t>
            </w:r>
          </w:p>
        </w:tc>
        <w:tc>
          <w:tcPr>
            <w:tcW w:w="450" w:type="dxa"/>
            <w:vAlign w:val="center"/>
          </w:tcPr>
          <w:p w:rsidR="00537DA6" w:rsidRPr="00946EAC" w:rsidRDefault="00537DA6" w:rsidP="00B919E9">
            <w:pPr>
              <w:spacing w:after="0" w:afterAutospacing="0" w:line="240" w:lineRule="auto"/>
              <w:rPr>
                <w:sz w:val="22"/>
                <w:szCs w:val="22"/>
              </w:rPr>
            </w:pPr>
            <w:r w:rsidRPr="006B2468">
              <w:rPr>
                <w:sz w:val="22"/>
                <w:szCs w:val="22"/>
              </w:rPr>
              <w:t>2</w:t>
            </w:r>
          </w:p>
        </w:tc>
        <w:tc>
          <w:tcPr>
            <w:tcW w:w="630" w:type="dxa"/>
            <w:vAlign w:val="center"/>
          </w:tcPr>
          <w:p w:rsidR="00537DA6" w:rsidRPr="00946EAC" w:rsidRDefault="00537DA6" w:rsidP="00B919E9">
            <w:pPr>
              <w:spacing w:after="0" w:afterAutospacing="0" w:line="240" w:lineRule="auto"/>
              <w:rPr>
                <w:sz w:val="22"/>
                <w:szCs w:val="22"/>
              </w:rPr>
            </w:pPr>
            <w:r w:rsidRPr="006B2468">
              <w:rPr>
                <w:sz w:val="22"/>
                <w:szCs w:val="22"/>
              </w:rPr>
              <w:t>14.3</w:t>
            </w:r>
          </w:p>
        </w:tc>
        <w:tc>
          <w:tcPr>
            <w:tcW w:w="450" w:type="dxa"/>
            <w:vAlign w:val="center"/>
          </w:tcPr>
          <w:p w:rsidR="00537DA6" w:rsidRPr="00946EAC" w:rsidRDefault="00537DA6" w:rsidP="00B919E9">
            <w:pPr>
              <w:spacing w:after="0" w:afterAutospacing="0" w:line="240" w:lineRule="auto"/>
              <w:rPr>
                <w:sz w:val="22"/>
                <w:szCs w:val="22"/>
              </w:rPr>
            </w:pPr>
            <w:r w:rsidRPr="006B2468">
              <w:rPr>
                <w:sz w:val="22"/>
                <w:szCs w:val="22"/>
              </w:rPr>
              <w:t>1</w:t>
            </w:r>
          </w:p>
        </w:tc>
        <w:tc>
          <w:tcPr>
            <w:tcW w:w="630" w:type="dxa"/>
            <w:vAlign w:val="center"/>
          </w:tcPr>
          <w:p w:rsidR="00537DA6" w:rsidRPr="00946EAC" w:rsidRDefault="00537DA6" w:rsidP="00B919E9">
            <w:pPr>
              <w:spacing w:after="0" w:afterAutospacing="0" w:line="240" w:lineRule="auto"/>
              <w:rPr>
                <w:sz w:val="22"/>
                <w:szCs w:val="22"/>
              </w:rPr>
            </w:pPr>
            <w:r w:rsidRPr="006B2468">
              <w:rPr>
                <w:sz w:val="22"/>
                <w:szCs w:val="22"/>
              </w:rPr>
              <w:t>7.1</w:t>
            </w:r>
          </w:p>
        </w:tc>
        <w:tc>
          <w:tcPr>
            <w:tcW w:w="480" w:type="dxa"/>
            <w:vAlign w:val="center"/>
          </w:tcPr>
          <w:p w:rsidR="00537DA6" w:rsidRPr="00946EAC" w:rsidRDefault="00537DA6" w:rsidP="00B919E9">
            <w:pPr>
              <w:spacing w:after="0" w:afterAutospacing="0" w:line="240" w:lineRule="auto"/>
              <w:rPr>
                <w:sz w:val="22"/>
                <w:szCs w:val="22"/>
              </w:rPr>
            </w:pPr>
            <w:r w:rsidRPr="006B2468">
              <w:rPr>
                <w:sz w:val="22"/>
                <w:szCs w:val="22"/>
              </w:rPr>
              <w:t>2</w:t>
            </w:r>
          </w:p>
        </w:tc>
        <w:tc>
          <w:tcPr>
            <w:tcW w:w="601" w:type="dxa"/>
            <w:vAlign w:val="center"/>
          </w:tcPr>
          <w:p w:rsidR="00537DA6" w:rsidRPr="00946EAC" w:rsidRDefault="00537DA6" w:rsidP="00B919E9">
            <w:pPr>
              <w:spacing w:after="0" w:afterAutospacing="0" w:line="240" w:lineRule="auto"/>
              <w:rPr>
                <w:sz w:val="22"/>
                <w:szCs w:val="22"/>
              </w:rPr>
            </w:pPr>
            <w:r w:rsidRPr="006B2468">
              <w:rPr>
                <w:sz w:val="22"/>
                <w:szCs w:val="22"/>
              </w:rPr>
              <w:t>14.3</w:t>
            </w:r>
          </w:p>
        </w:tc>
        <w:tc>
          <w:tcPr>
            <w:tcW w:w="632" w:type="dxa"/>
            <w:vAlign w:val="center"/>
          </w:tcPr>
          <w:p w:rsidR="00537DA6" w:rsidRPr="00946EAC" w:rsidRDefault="00537DA6" w:rsidP="00B919E9">
            <w:pPr>
              <w:spacing w:after="0" w:afterAutospacing="0" w:line="240" w:lineRule="auto"/>
              <w:rPr>
                <w:b/>
                <w:bCs/>
                <w:sz w:val="22"/>
                <w:szCs w:val="22"/>
              </w:rPr>
            </w:pPr>
            <w:r w:rsidRPr="006B2468">
              <w:rPr>
                <w:b/>
                <w:bCs/>
                <w:sz w:val="22"/>
                <w:szCs w:val="22"/>
              </w:rPr>
              <w:t>3.29</w:t>
            </w:r>
          </w:p>
        </w:tc>
        <w:tc>
          <w:tcPr>
            <w:tcW w:w="601" w:type="dxa"/>
            <w:vAlign w:val="center"/>
          </w:tcPr>
          <w:p w:rsidR="00537DA6" w:rsidRPr="00946EAC" w:rsidRDefault="00537DA6" w:rsidP="00B919E9">
            <w:pPr>
              <w:spacing w:after="0" w:afterAutospacing="0" w:line="240" w:lineRule="auto"/>
              <w:rPr>
                <w:sz w:val="22"/>
                <w:szCs w:val="22"/>
              </w:rPr>
            </w:pPr>
            <w:r w:rsidRPr="006B2468">
              <w:rPr>
                <w:sz w:val="22"/>
                <w:szCs w:val="22"/>
              </w:rPr>
              <w:t>1.05</w:t>
            </w:r>
          </w:p>
        </w:tc>
        <w:tc>
          <w:tcPr>
            <w:tcW w:w="836" w:type="dxa"/>
            <w:vAlign w:val="center"/>
          </w:tcPr>
          <w:p w:rsidR="00537DA6" w:rsidRPr="00946EAC" w:rsidRDefault="00537DA6" w:rsidP="00B919E9">
            <w:pPr>
              <w:spacing w:after="0" w:afterAutospacing="0" w:line="240" w:lineRule="auto"/>
              <w:rPr>
                <w:sz w:val="22"/>
                <w:szCs w:val="22"/>
              </w:rPr>
            </w:pPr>
            <w:r w:rsidRPr="006B2468">
              <w:rPr>
                <w:sz w:val="22"/>
                <w:szCs w:val="22"/>
              </w:rPr>
              <w:t>Agree</w:t>
            </w:r>
          </w:p>
        </w:tc>
      </w:tr>
      <w:tr w:rsidR="00537DA6" w:rsidRPr="00E27D19" w:rsidTr="003D669F">
        <w:tc>
          <w:tcPr>
            <w:tcW w:w="559" w:type="dxa"/>
          </w:tcPr>
          <w:p w:rsidR="00537DA6" w:rsidRPr="00E27D19" w:rsidRDefault="00537DA6" w:rsidP="00B919E9">
            <w:pPr>
              <w:spacing w:after="0" w:afterAutospacing="0" w:line="240" w:lineRule="auto"/>
            </w:pPr>
            <w:r w:rsidRPr="00071453">
              <w:rPr>
                <w:sz w:val="22"/>
                <w:szCs w:val="22"/>
              </w:rPr>
              <w:t>5</w:t>
            </w:r>
          </w:p>
        </w:tc>
        <w:tc>
          <w:tcPr>
            <w:tcW w:w="3941" w:type="dxa"/>
          </w:tcPr>
          <w:p w:rsidR="00537DA6" w:rsidRPr="007A453B" w:rsidRDefault="00537DA6" w:rsidP="00B919E9">
            <w:pPr>
              <w:spacing w:after="0" w:afterAutospacing="0" w:line="240" w:lineRule="auto"/>
            </w:pPr>
            <w:r w:rsidRPr="00E22164">
              <w:t>Detecting AI-generated work consumes too much time</w:t>
            </w:r>
            <w:r>
              <w:t xml:space="preserve">. </w:t>
            </w:r>
          </w:p>
        </w:tc>
        <w:tc>
          <w:tcPr>
            <w:tcW w:w="450" w:type="dxa"/>
            <w:vAlign w:val="center"/>
          </w:tcPr>
          <w:p w:rsidR="00537DA6" w:rsidRPr="00946EAC" w:rsidRDefault="00537DA6" w:rsidP="00B919E9">
            <w:pPr>
              <w:spacing w:after="0" w:afterAutospacing="0" w:line="240" w:lineRule="auto"/>
              <w:rPr>
                <w:sz w:val="22"/>
                <w:szCs w:val="22"/>
              </w:rPr>
            </w:pPr>
            <w:r w:rsidRPr="006B2468">
              <w:rPr>
                <w:sz w:val="22"/>
                <w:szCs w:val="22"/>
              </w:rPr>
              <w:t>4</w:t>
            </w:r>
          </w:p>
        </w:tc>
        <w:tc>
          <w:tcPr>
            <w:tcW w:w="630" w:type="dxa"/>
            <w:vAlign w:val="center"/>
          </w:tcPr>
          <w:p w:rsidR="00537DA6" w:rsidRPr="00946EAC" w:rsidRDefault="00537DA6" w:rsidP="00B919E9">
            <w:pPr>
              <w:spacing w:after="0" w:afterAutospacing="0" w:line="240" w:lineRule="auto"/>
              <w:rPr>
                <w:sz w:val="22"/>
                <w:szCs w:val="22"/>
              </w:rPr>
            </w:pPr>
            <w:r w:rsidRPr="006B2468">
              <w:rPr>
                <w:sz w:val="22"/>
                <w:szCs w:val="22"/>
              </w:rPr>
              <w:t>28.6</w:t>
            </w:r>
          </w:p>
        </w:tc>
        <w:tc>
          <w:tcPr>
            <w:tcW w:w="450" w:type="dxa"/>
            <w:vAlign w:val="center"/>
          </w:tcPr>
          <w:p w:rsidR="00537DA6" w:rsidRPr="00946EAC" w:rsidRDefault="00537DA6" w:rsidP="00B919E9">
            <w:pPr>
              <w:spacing w:after="0" w:afterAutospacing="0" w:line="240" w:lineRule="auto"/>
              <w:rPr>
                <w:sz w:val="22"/>
                <w:szCs w:val="22"/>
              </w:rPr>
            </w:pPr>
            <w:r w:rsidRPr="006B2468">
              <w:rPr>
                <w:sz w:val="22"/>
                <w:szCs w:val="22"/>
              </w:rPr>
              <w:t>6</w:t>
            </w:r>
          </w:p>
        </w:tc>
        <w:tc>
          <w:tcPr>
            <w:tcW w:w="630" w:type="dxa"/>
            <w:vAlign w:val="center"/>
          </w:tcPr>
          <w:p w:rsidR="00537DA6" w:rsidRPr="00946EAC" w:rsidRDefault="00537DA6" w:rsidP="00B919E9">
            <w:pPr>
              <w:spacing w:after="0" w:afterAutospacing="0" w:line="240" w:lineRule="auto"/>
              <w:rPr>
                <w:sz w:val="22"/>
                <w:szCs w:val="22"/>
              </w:rPr>
            </w:pPr>
            <w:r w:rsidRPr="006B2468">
              <w:rPr>
                <w:sz w:val="22"/>
                <w:szCs w:val="22"/>
              </w:rPr>
              <w:t>42.9</w:t>
            </w:r>
          </w:p>
        </w:tc>
        <w:tc>
          <w:tcPr>
            <w:tcW w:w="450" w:type="dxa"/>
            <w:vAlign w:val="center"/>
          </w:tcPr>
          <w:p w:rsidR="00537DA6" w:rsidRPr="00946EAC" w:rsidRDefault="00537DA6" w:rsidP="00B919E9">
            <w:pPr>
              <w:spacing w:after="0" w:afterAutospacing="0" w:line="240" w:lineRule="auto"/>
              <w:rPr>
                <w:sz w:val="22"/>
                <w:szCs w:val="22"/>
              </w:rPr>
            </w:pPr>
            <w:r w:rsidRPr="006B2468">
              <w:rPr>
                <w:sz w:val="22"/>
                <w:szCs w:val="22"/>
              </w:rPr>
              <w:t>3</w:t>
            </w:r>
          </w:p>
        </w:tc>
        <w:tc>
          <w:tcPr>
            <w:tcW w:w="630" w:type="dxa"/>
            <w:vAlign w:val="center"/>
          </w:tcPr>
          <w:p w:rsidR="00537DA6" w:rsidRPr="00946EAC" w:rsidRDefault="00537DA6" w:rsidP="00B919E9">
            <w:pPr>
              <w:spacing w:after="0" w:afterAutospacing="0" w:line="240" w:lineRule="auto"/>
              <w:rPr>
                <w:sz w:val="22"/>
                <w:szCs w:val="22"/>
              </w:rPr>
            </w:pPr>
            <w:r w:rsidRPr="006B2468">
              <w:rPr>
                <w:sz w:val="22"/>
                <w:szCs w:val="22"/>
              </w:rPr>
              <w:t>21.4</w:t>
            </w:r>
          </w:p>
        </w:tc>
        <w:tc>
          <w:tcPr>
            <w:tcW w:w="480" w:type="dxa"/>
            <w:vAlign w:val="center"/>
          </w:tcPr>
          <w:p w:rsidR="00537DA6" w:rsidRPr="00946EAC" w:rsidRDefault="00537DA6" w:rsidP="00B919E9">
            <w:pPr>
              <w:spacing w:after="0" w:afterAutospacing="0" w:line="240" w:lineRule="auto"/>
              <w:rPr>
                <w:sz w:val="22"/>
                <w:szCs w:val="22"/>
              </w:rPr>
            </w:pPr>
            <w:r w:rsidRPr="006B2468">
              <w:rPr>
                <w:sz w:val="22"/>
                <w:szCs w:val="22"/>
              </w:rPr>
              <w:t>1</w:t>
            </w:r>
          </w:p>
        </w:tc>
        <w:tc>
          <w:tcPr>
            <w:tcW w:w="601" w:type="dxa"/>
            <w:vAlign w:val="center"/>
          </w:tcPr>
          <w:p w:rsidR="00537DA6" w:rsidRPr="00946EAC" w:rsidRDefault="00537DA6" w:rsidP="00B919E9">
            <w:pPr>
              <w:spacing w:after="0" w:afterAutospacing="0" w:line="240" w:lineRule="auto"/>
              <w:rPr>
                <w:sz w:val="22"/>
                <w:szCs w:val="22"/>
              </w:rPr>
            </w:pPr>
            <w:r w:rsidRPr="006B2468">
              <w:rPr>
                <w:sz w:val="22"/>
                <w:szCs w:val="22"/>
              </w:rPr>
              <w:t>7.1</w:t>
            </w:r>
          </w:p>
        </w:tc>
        <w:tc>
          <w:tcPr>
            <w:tcW w:w="632" w:type="dxa"/>
            <w:vAlign w:val="center"/>
          </w:tcPr>
          <w:p w:rsidR="00537DA6" w:rsidRPr="00946EAC" w:rsidRDefault="00537DA6" w:rsidP="00B919E9">
            <w:pPr>
              <w:spacing w:after="0" w:afterAutospacing="0" w:line="240" w:lineRule="auto"/>
              <w:rPr>
                <w:b/>
                <w:bCs/>
                <w:sz w:val="22"/>
                <w:szCs w:val="22"/>
              </w:rPr>
            </w:pPr>
            <w:r w:rsidRPr="006B2468">
              <w:rPr>
                <w:b/>
                <w:bCs/>
                <w:sz w:val="22"/>
                <w:szCs w:val="22"/>
              </w:rPr>
              <w:t>2.93</w:t>
            </w:r>
          </w:p>
        </w:tc>
        <w:tc>
          <w:tcPr>
            <w:tcW w:w="601" w:type="dxa"/>
            <w:vAlign w:val="center"/>
          </w:tcPr>
          <w:p w:rsidR="00537DA6" w:rsidRPr="00946EAC" w:rsidRDefault="00537DA6" w:rsidP="00B919E9">
            <w:pPr>
              <w:spacing w:after="0" w:afterAutospacing="0" w:line="240" w:lineRule="auto"/>
              <w:rPr>
                <w:sz w:val="22"/>
                <w:szCs w:val="22"/>
              </w:rPr>
            </w:pPr>
            <w:r w:rsidRPr="006B2468">
              <w:rPr>
                <w:sz w:val="22"/>
                <w:szCs w:val="22"/>
              </w:rPr>
              <w:t>0.93</w:t>
            </w:r>
          </w:p>
        </w:tc>
        <w:tc>
          <w:tcPr>
            <w:tcW w:w="836" w:type="dxa"/>
            <w:vAlign w:val="center"/>
          </w:tcPr>
          <w:p w:rsidR="00537DA6" w:rsidRPr="00946EAC" w:rsidRDefault="00537DA6" w:rsidP="00B919E9">
            <w:pPr>
              <w:spacing w:after="0" w:afterAutospacing="0" w:line="240" w:lineRule="auto"/>
              <w:rPr>
                <w:sz w:val="22"/>
                <w:szCs w:val="22"/>
              </w:rPr>
            </w:pPr>
            <w:r w:rsidRPr="006B2468">
              <w:rPr>
                <w:sz w:val="22"/>
                <w:szCs w:val="22"/>
              </w:rPr>
              <w:t>Agree</w:t>
            </w:r>
          </w:p>
        </w:tc>
      </w:tr>
    </w:tbl>
    <w:p w:rsidR="00537DA6" w:rsidRDefault="00537DA6" w:rsidP="00537DA6">
      <w:pPr>
        <w:spacing w:line="480" w:lineRule="auto"/>
        <w:ind w:firstLine="720"/>
        <w:jc w:val="both"/>
        <w:rPr>
          <w:rFonts w:ascii="Times New Roman" w:hAnsi="Times New Roman" w:cs="Times New Roman"/>
          <w:sz w:val="25"/>
          <w:szCs w:val="25"/>
        </w:rPr>
      </w:pPr>
    </w:p>
    <w:p w:rsidR="00537DA6" w:rsidRPr="00B919E9" w:rsidRDefault="00537DA6" w:rsidP="00537DA6">
      <w:pPr>
        <w:spacing w:line="480" w:lineRule="auto"/>
        <w:ind w:firstLine="720"/>
        <w:jc w:val="both"/>
        <w:rPr>
          <w:rFonts w:ascii="Times New Roman" w:hAnsi="Times New Roman" w:cs="Times New Roman"/>
          <w:sz w:val="24"/>
          <w:szCs w:val="24"/>
        </w:rPr>
      </w:pPr>
      <w:r w:rsidRPr="00B919E9">
        <w:rPr>
          <w:rFonts w:ascii="Times New Roman" w:hAnsi="Times New Roman" w:cs="Times New Roman"/>
          <w:sz w:val="24"/>
          <w:szCs w:val="24"/>
        </w:rPr>
        <w:t>Result in table 4 shows that respondents face several significant challenges in detecting AI-generated works. The most prominent challenge is lack of institutional training and policy (Mean = 3.29), followed by limited awareness of detection technologies (Mean = 3.07) and the time-</w:t>
      </w:r>
      <w:r w:rsidRPr="00B919E9">
        <w:rPr>
          <w:rFonts w:ascii="Times New Roman" w:hAnsi="Times New Roman" w:cs="Times New Roman"/>
          <w:sz w:val="24"/>
          <w:szCs w:val="24"/>
        </w:rPr>
        <w:lastRenderedPageBreak/>
        <w:t>consuming nature of verification (Mean = 2.93). Although respondents disagreed slightly on lack of tools (Mean = 2.36), they agreed that AI-generated texts are often too sophisticated for easy detection (Mean = 2.57). Overall, the grand mean (2.84) suggests that LIS lecturers encounter substantial operational and knowledge-based challenges, which weaken their ability to maintain academic integrity.</w:t>
      </w:r>
    </w:p>
    <w:p w:rsidR="00446A05" w:rsidRDefault="00446A05" w:rsidP="00537DA6">
      <w:pPr>
        <w:ind w:left="-270"/>
        <w:jc w:val="both"/>
        <w:rPr>
          <w:rFonts w:ascii="Times New Roman" w:hAnsi="Times New Roman" w:cs="Times New Roman"/>
          <w:b/>
          <w:sz w:val="24"/>
          <w:szCs w:val="24"/>
        </w:rPr>
      </w:pPr>
    </w:p>
    <w:p w:rsidR="00537DA6" w:rsidRPr="009847BF" w:rsidRDefault="00537DA6" w:rsidP="00537DA6">
      <w:pPr>
        <w:ind w:left="-270"/>
        <w:jc w:val="both"/>
        <w:rPr>
          <w:rFonts w:ascii="Times New Roman" w:hAnsi="Times New Roman" w:cs="Times New Roman"/>
          <w:b/>
          <w:bCs/>
          <w:sz w:val="25"/>
          <w:szCs w:val="25"/>
        </w:rPr>
      </w:pPr>
      <w:r w:rsidRPr="00415757">
        <w:rPr>
          <w:rFonts w:ascii="Times New Roman" w:hAnsi="Times New Roman" w:cs="Times New Roman"/>
          <w:b/>
          <w:sz w:val="24"/>
          <w:szCs w:val="24"/>
        </w:rPr>
        <w:t xml:space="preserve">Research Question </w:t>
      </w:r>
      <w:r>
        <w:rPr>
          <w:rFonts w:ascii="Times New Roman" w:hAnsi="Times New Roman" w:cs="Times New Roman"/>
          <w:b/>
          <w:sz w:val="24"/>
          <w:szCs w:val="24"/>
        </w:rPr>
        <w:t>4</w:t>
      </w:r>
      <w:r w:rsidRPr="00415757">
        <w:rPr>
          <w:rFonts w:ascii="Times New Roman" w:hAnsi="Times New Roman" w:cs="Times New Roman"/>
          <w:b/>
          <w:sz w:val="24"/>
          <w:szCs w:val="24"/>
        </w:rPr>
        <w:t xml:space="preserve">: </w:t>
      </w:r>
      <w:r w:rsidRPr="00B049C9">
        <w:rPr>
          <w:rFonts w:ascii="Times New Roman" w:hAnsi="Times New Roman" w:cs="Times New Roman"/>
          <w:b/>
          <w:bCs/>
          <w:sz w:val="26"/>
          <w:szCs w:val="26"/>
        </w:rPr>
        <w:t>What strategies can be adopted to enhance the AI-generated works detection skills of LIS lecturers in Niger Delta University?</w:t>
      </w:r>
    </w:p>
    <w:p w:rsidR="00537DA6" w:rsidRPr="008A3A25" w:rsidRDefault="00537DA6" w:rsidP="00537DA6">
      <w:pPr>
        <w:spacing w:after="0" w:line="240" w:lineRule="auto"/>
        <w:ind w:left="-270"/>
        <w:jc w:val="both"/>
        <w:rPr>
          <w:rFonts w:ascii="Times New Roman" w:eastAsia="Times New Roman" w:hAnsi="Times New Roman" w:cs="Times New Roman"/>
          <w:b/>
          <w:color w:val="000000"/>
          <w:sz w:val="24"/>
          <w:szCs w:val="24"/>
        </w:rPr>
      </w:pPr>
      <w:bookmarkStart w:id="18" w:name="_Hlk214183679"/>
      <w:r w:rsidRPr="008A3A25">
        <w:rPr>
          <w:rFonts w:ascii="Times New Roman" w:eastAsia="Times New Roman" w:hAnsi="Times New Roman" w:cs="Times New Roman"/>
          <w:bCs/>
          <w:color w:val="000000"/>
          <w:sz w:val="24"/>
          <w:szCs w:val="24"/>
        </w:rPr>
        <w:t xml:space="preserve">Table 5: Mean responses on strategies to enhance AI-generated works detection skills for LIS lecturers </w:t>
      </w:r>
      <w:proofErr w:type="gramStart"/>
      <w:r w:rsidRPr="008A3A25">
        <w:rPr>
          <w:rFonts w:ascii="Times New Roman" w:eastAsia="Times New Roman" w:hAnsi="Times New Roman" w:cs="Times New Roman"/>
          <w:bCs/>
          <w:color w:val="000000"/>
          <w:sz w:val="24"/>
          <w:szCs w:val="24"/>
        </w:rPr>
        <w:tab/>
        <w:t xml:space="preserve">  </w:t>
      </w:r>
      <w:bookmarkEnd w:id="18"/>
      <w:r>
        <w:rPr>
          <w:rFonts w:ascii="Times New Roman" w:eastAsia="Times New Roman" w:hAnsi="Times New Roman" w:cs="Times New Roman"/>
          <w:bCs/>
          <w:color w:val="000000"/>
          <w:sz w:val="24"/>
          <w:szCs w:val="24"/>
        </w:rPr>
        <w:tab/>
      </w:r>
      <w:proofErr w:type="gramEnd"/>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sidRPr="008A3A25">
        <w:rPr>
          <w:rFonts w:ascii="Times New Roman" w:eastAsia="Times New Roman" w:hAnsi="Times New Roman" w:cs="Times New Roman"/>
          <w:bCs/>
          <w:color w:val="000000"/>
          <w:sz w:val="24"/>
          <w:szCs w:val="24"/>
        </w:rPr>
        <w:t xml:space="preserve"> </w:t>
      </w:r>
      <w:r w:rsidRPr="008A3A25">
        <w:rPr>
          <w:rFonts w:ascii="Times New Roman" w:eastAsia="Times New Roman" w:hAnsi="Times New Roman" w:cs="Times New Roman"/>
          <w:b/>
          <w:color w:val="000000"/>
          <w:sz w:val="24"/>
          <w:szCs w:val="24"/>
        </w:rPr>
        <w:t>n=14</w:t>
      </w:r>
    </w:p>
    <w:tbl>
      <w:tblPr>
        <w:tblStyle w:val="NormalWeb"/>
        <w:tblW w:w="1071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
        <w:gridCol w:w="4230"/>
        <w:gridCol w:w="450"/>
        <w:gridCol w:w="630"/>
        <w:gridCol w:w="450"/>
        <w:gridCol w:w="630"/>
        <w:gridCol w:w="360"/>
        <w:gridCol w:w="630"/>
        <w:gridCol w:w="360"/>
        <w:gridCol w:w="630"/>
        <w:gridCol w:w="630"/>
        <w:gridCol w:w="686"/>
        <w:gridCol w:w="754"/>
      </w:tblGrid>
      <w:tr w:rsidR="00537DA6" w:rsidRPr="00E27D19" w:rsidTr="003D669F">
        <w:trPr>
          <w:trHeight w:val="665"/>
        </w:trPr>
        <w:tc>
          <w:tcPr>
            <w:tcW w:w="270" w:type="dxa"/>
          </w:tcPr>
          <w:p w:rsidR="00537DA6" w:rsidRPr="007A453B" w:rsidRDefault="00537DA6" w:rsidP="003D669F">
            <w:pPr>
              <w:spacing w:after="0" w:afterAutospacing="0" w:line="240" w:lineRule="auto"/>
              <w:rPr>
                <w:sz w:val="16"/>
                <w:szCs w:val="16"/>
              </w:rPr>
            </w:pPr>
            <w:r w:rsidRPr="007A453B">
              <w:rPr>
                <w:b/>
                <w:bCs/>
                <w:sz w:val="16"/>
                <w:szCs w:val="16"/>
              </w:rPr>
              <w:t>S/N</w:t>
            </w:r>
          </w:p>
        </w:tc>
        <w:tc>
          <w:tcPr>
            <w:tcW w:w="4230" w:type="dxa"/>
          </w:tcPr>
          <w:p w:rsidR="00537DA6" w:rsidRPr="00537DA6" w:rsidRDefault="00537DA6" w:rsidP="003D669F">
            <w:pPr>
              <w:spacing w:after="0" w:afterAutospacing="0" w:line="240" w:lineRule="auto"/>
              <w:rPr>
                <w:b/>
                <w:bCs/>
              </w:rPr>
            </w:pPr>
            <w:r>
              <w:rPr>
                <w:b/>
                <w:bCs/>
                <w:sz w:val="26"/>
                <w:szCs w:val="26"/>
              </w:rPr>
              <w:t xml:space="preserve">Items on </w:t>
            </w:r>
            <w:r>
              <w:rPr>
                <w:b/>
                <w:bCs/>
              </w:rPr>
              <w:t>Strategies to enhance AI-Work Detection Skills</w:t>
            </w:r>
          </w:p>
        </w:tc>
        <w:tc>
          <w:tcPr>
            <w:tcW w:w="1080" w:type="dxa"/>
            <w:gridSpan w:val="2"/>
          </w:tcPr>
          <w:p w:rsidR="00537DA6" w:rsidRDefault="00537DA6" w:rsidP="003D669F">
            <w:pPr>
              <w:pStyle w:val="NoSpacing1"/>
              <w:spacing w:afterAutospacing="0"/>
              <w:jc w:val="center"/>
              <w:rPr>
                <w:rFonts w:ascii="Times New Roman" w:hAnsi="Times New Roman" w:cs="Times New Roman"/>
                <w:b/>
                <w:bCs/>
                <w:sz w:val="22"/>
                <w:szCs w:val="22"/>
              </w:rPr>
            </w:pPr>
            <w:r>
              <w:rPr>
                <w:rFonts w:ascii="Times New Roman" w:hAnsi="Times New Roman" w:cs="Times New Roman"/>
                <w:b/>
                <w:bCs/>
                <w:sz w:val="22"/>
                <w:szCs w:val="22"/>
              </w:rPr>
              <w:t>SA</w:t>
            </w:r>
          </w:p>
          <w:p w:rsidR="00537DA6" w:rsidRPr="00E27D19" w:rsidRDefault="00537DA6" w:rsidP="003D669F">
            <w:pPr>
              <w:pStyle w:val="NoSpacing1"/>
              <w:spacing w:afterAutospacing="0"/>
              <w:jc w:val="center"/>
              <w:rPr>
                <w:rFonts w:ascii="Times New Roman" w:hAnsi="Times New Roman" w:cs="Times New Roman"/>
                <w:b/>
                <w:bCs/>
                <w:sz w:val="22"/>
                <w:szCs w:val="22"/>
              </w:rPr>
            </w:pPr>
            <w:r>
              <w:rPr>
                <w:rFonts w:ascii="Times New Roman" w:hAnsi="Times New Roman" w:cs="Times New Roman"/>
                <w:b/>
                <w:bCs/>
                <w:sz w:val="22"/>
                <w:szCs w:val="22"/>
              </w:rPr>
              <w:t>f</w:t>
            </w:r>
            <w:r w:rsidRPr="00071453">
              <w:rPr>
                <w:rFonts w:ascii="Times New Roman" w:hAnsi="Times New Roman" w:cs="Times New Roman"/>
                <w:b/>
                <w:bCs/>
                <w:sz w:val="22"/>
                <w:szCs w:val="22"/>
              </w:rPr>
              <w:t xml:space="preserve">. </w:t>
            </w:r>
            <w:r>
              <w:rPr>
                <w:rFonts w:ascii="Times New Roman" w:hAnsi="Times New Roman" w:cs="Times New Roman"/>
                <w:b/>
                <w:bCs/>
                <w:sz w:val="22"/>
                <w:szCs w:val="22"/>
              </w:rPr>
              <w:t xml:space="preserve">        </w:t>
            </w:r>
            <w:r w:rsidRPr="00071453">
              <w:rPr>
                <w:rFonts w:ascii="Times New Roman" w:hAnsi="Times New Roman" w:cs="Times New Roman"/>
                <w:b/>
                <w:bCs/>
                <w:sz w:val="22"/>
                <w:szCs w:val="22"/>
              </w:rPr>
              <w:t>%</w:t>
            </w:r>
          </w:p>
        </w:tc>
        <w:tc>
          <w:tcPr>
            <w:tcW w:w="1080" w:type="dxa"/>
            <w:gridSpan w:val="2"/>
          </w:tcPr>
          <w:p w:rsidR="00537DA6" w:rsidRPr="00071453" w:rsidRDefault="00537DA6" w:rsidP="003D669F">
            <w:pPr>
              <w:pStyle w:val="NoSpacing1"/>
              <w:spacing w:afterAutospacing="0"/>
              <w:jc w:val="center"/>
              <w:rPr>
                <w:rFonts w:ascii="Times New Roman" w:hAnsi="Times New Roman" w:cs="Times New Roman"/>
                <w:b/>
                <w:bCs/>
                <w:sz w:val="22"/>
                <w:szCs w:val="22"/>
              </w:rPr>
            </w:pPr>
            <w:r>
              <w:rPr>
                <w:rFonts w:ascii="Times New Roman" w:hAnsi="Times New Roman" w:cs="Times New Roman"/>
                <w:b/>
                <w:bCs/>
                <w:sz w:val="22"/>
                <w:szCs w:val="22"/>
              </w:rPr>
              <w:t>A</w:t>
            </w:r>
          </w:p>
          <w:p w:rsidR="00537DA6" w:rsidRPr="00537DA6" w:rsidRDefault="00537DA6" w:rsidP="003D669F">
            <w:pPr>
              <w:spacing w:after="0" w:afterAutospacing="0" w:line="240" w:lineRule="auto"/>
              <w:jc w:val="center"/>
              <w:rPr>
                <w:b/>
                <w:bCs/>
                <w:sz w:val="22"/>
                <w:szCs w:val="22"/>
              </w:rPr>
            </w:pPr>
            <w:r>
              <w:rPr>
                <w:b/>
                <w:bCs/>
                <w:sz w:val="22"/>
                <w:szCs w:val="22"/>
              </w:rPr>
              <w:t>f</w:t>
            </w:r>
            <w:r w:rsidRPr="00071453">
              <w:rPr>
                <w:b/>
                <w:bCs/>
                <w:sz w:val="22"/>
                <w:szCs w:val="22"/>
              </w:rPr>
              <w:t xml:space="preserve">. </w:t>
            </w:r>
            <w:r>
              <w:rPr>
                <w:b/>
                <w:bCs/>
                <w:sz w:val="22"/>
                <w:szCs w:val="22"/>
              </w:rPr>
              <w:t xml:space="preserve">        </w:t>
            </w:r>
            <w:r w:rsidRPr="00071453">
              <w:rPr>
                <w:b/>
                <w:bCs/>
                <w:sz w:val="22"/>
                <w:szCs w:val="22"/>
              </w:rPr>
              <w:t>%</w:t>
            </w:r>
          </w:p>
        </w:tc>
        <w:tc>
          <w:tcPr>
            <w:tcW w:w="990" w:type="dxa"/>
            <w:gridSpan w:val="2"/>
          </w:tcPr>
          <w:p w:rsidR="00537DA6" w:rsidRDefault="00537DA6" w:rsidP="003D669F">
            <w:pPr>
              <w:pStyle w:val="NoSpacing1"/>
              <w:spacing w:afterAutospacing="0"/>
              <w:jc w:val="center"/>
              <w:rPr>
                <w:rFonts w:ascii="Times New Roman" w:hAnsi="Times New Roman" w:cs="Times New Roman"/>
                <w:b/>
                <w:bCs/>
                <w:sz w:val="22"/>
                <w:szCs w:val="22"/>
              </w:rPr>
            </w:pPr>
            <w:r>
              <w:rPr>
                <w:rFonts w:ascii="Times New Roman" w:hAnsi="Times New Roman" w:cs="Times New Roman"/>
                <w:b/>
                <w:bCs/>
                <w:sz w:val="22"/>
                <w:szCs w:val="22"/>
              </w:rPr>
              <w:t>D</w:t>
            </w:r>
          </w:p>
          <w:p w:rsidR="00537DA6" w:rsidRPr="006D15A3" w:rsidRDefault="00537DA6" w:rsidP="003D669F">
            <w:pPr>
              <w:pStyle w:val="NoSpacing1"/>
              <w:spacing w:afterAutospacing="0"/>
              <w:jc w:val="center"/>
              <w:rPr>
                <w:rFonts w:ascii="Times New Roman" w:hAnsi="Times New Roman" w:cs="Times New Roman"/>
                <w:b/>
                <w:bCs/>
                <w:sz w:val="22"/>
                <w:szCs w:val="22"/>
              </w:rPr>
            </w:pPr>
            <w:r>
              <w:rPr>
                <w:rFonts w:ascii="Times New Roman" w:hAnsi="Times New Roman" w:cs="Times New Roman"/>
                <w:b/>
                <w:bCs/>
                <w:sz w:val="22"/>
                <w:szCs w:val="22"/>
              </w:rPr>
              <w:t>f</w:t>
            </w:r>
            <w:r w:rsidRPr="00071453">
              <w:rPr>
                <w:rFonts w:ascii="Times New Roman" w:hAnsi="Times New Roman" w:cs="Times New Roman"/>
                <w:b/>
                <w:bCs/>
                <w:sz w:val="22"/>
                <w:szCs w:val="22"/>
              </w:rPr>
              <w:t xml:space="preserve">. </w:t>
            </w:r>
            <w:r>
              <w:rPr>
                <w:rFonts w:ascii="Times New Roman" w:hAnsi="Times New Roman" w:cs="Times New Roman"/>
                <w:b/>
                <w:bCs/>
                <w:sz w:val="22"/>
                <w:szCs w:val="22"/>
              </w:rPr>
              <w:t xml:space="preserve">      </w:t>
            </w:r>
            <w:r w:rsidRPr="00071453">
              <w:rPr>
                <w:rFonts w:ascii="Times New Roman" w:hAnsi="Times New Roman" w:cs="Times New Roman"/>
                <w:b/>
                <w:bCs/>
                <w:sz w:val="22"/>
                <w:szCs w:val="22"/>
              </w:rPr>
              <w:t>%</w:t>
            </w:r>
          </w:p>
        </w:tc>
        <w:tc>
          <w:tcPr>
            <w:tcW w:w="990" w:type="dxa"/>
            <w:gridSpan w:val="2"/>
          </w:tcPr>
          <w:p w:rsidR="00537DA6" w:rsidRPr="00071453" w:rsidRDefault="00537DA6" w:rsidP="003D669F">
            <w:pPr>
              <w:pStyle w:val="NoSpacing1"/>
              <w:spacing w:afterAutospacing="0"/>
              <w:jc w:val="center"/>
              <w:rPr>
                <w:rFonts w:ascii="Times New Roman" w:hAnsi="Times New Roman" w:cs="Times New Roman"/>
                <w:b/>
                <w:bCs/>
                <w:sz w:val="22"/>
                <w:szCs w:val="22"/>
              </w:rPr>
            </w:pPr>
            <w:r>
              <w:rPr>
                <w:rFonts w:ascii="Times New Roman" w:hAnsi="Times New Roman" w:cs="Times New Roman"/>
                <w:b/>
                <w:bCs/>
                <w:sz w:val="22"/>
                <w:szCs w:val="22"/>
              </w:rPr>
              <w:t>SD</w:t>
            </w:r>
          </w:p>
          <w:p w:rsidR="00537DA6" w:rsidRPr="00E27D19" w:rsidRDefault="00537DA6" w:rsidP="003D669F">
            <w:pPr>
              <w:spacing w:after="0" w:afterAutospacing="0" w:line="240" w:lineRule="auto"/>
              <w:jc w:val="center"/>
              <w:rPr>
                <w:sz w:val="22"/>
                <w:szCs w:val="22"/>
              </w:rPr>
            </w:pPr>
            <w:r>
              <w:rPr>
                <w:b/>
                <w:bCs/>
                <w:sz w:val="22"/>
                <w:szCs w:val="22"/>
              </w:rPr>
              <w:t>f</w:t>
            </w:r>
            <w:r w:rsidRPr="00071453">
              <w:rPr>
                <w:b/>
                <w:bCs/>
                <w:sz w:val="22"/>
                <w:szCs w:val="22"/>
              </w:rPr>
              <w:t xml:space="preserve">. </w:t>
            </w:r>
            <w:r>
              <w:rPr>
                <w:b/>
                <w:bCs/>
                <w:sz w:val="22"/>
                <w:szCs w:val="22"/>
              </w:rPr>
              <w:t xml:space="preserve">      </w:t>
            </w:r>
            <w:r w:rsidRPr="00071453">
              <w:rPr>
                <w:b/>
                <w:bCs/>
                <w:sz w:val="22"/>
                <w:szCs w:val="22"/>
              </w:rPr>
              <w:t>%</w:t>
            </w:r>
          </w:p>
        </w:tc>
        <w:tc>
          <w:tcPr>
            <w:tcW w:w="630" w:type="dxa"/>
          </w:tcPr>
          <w:p w:rsidR="00537DA6" w:rsidRPr="00E27D19" w:rsidRDefault="00537DA6" w:rsidP="003D669F">
            <w:pPr>
              <w:spacing w:after="0" w:afterAutospacing="0" w:line="240" w:lineRule="auto"/>
              <w:jc w:val="center"/>
              <w:rPr>
                <w:sz w:val="22"/>
                <w:szCs w:val="22"/>
              </w:rPr>
            </w:pPr>
            <w:r w:rsidRPr="00071453">
              <w:rPr>
                <w:b/>
                <w:bCs/>
                <w:position w:val="-6"/>
                <w:sz w:val="22"/>
                <w:szCs w:val="22"/>
              </w:rPr>
              <w:object w:dxaOrig="220" w:dyaOrig="260">
                <v:shape id="_x0000_i1151" type="#_x0000_t75" style="width:16.6pt;height:16.6pt" o:ole="">
                  <v:imagedata r:id="rId7" o:title=""/>
                </v:shape>
                <o:OLEObject Type="Embed" ProgID="Equation.3" ShapeID="_x0000_i1151" DrawAspect="Content" ObjectID="_1828194210" r:id="rId11"/>
              </w:object>
            </w:r>
          </w:p>
        </w:tc>
        <w:tc>
          <w:tcPr>
            <w:tcW w:w="686" w:type="dxa"/>
          </w:tcPr>
          <w:p w:rsidR="00537DA6" w:rsidRPr="00E27D19" w:rsidRDefault="00537DA6" w:rsidP="003D669F">
            <w:pPr>
              <w:spacing w:after="0" w:afterAutospacing="0" w:line="240" w:lineRule="auto"/>
              <w:jc w:val="center"/>
              <w:rPr>
                <w:sz w:val="22"/>
                <w:szCs w:val="22"/>
              </w:rPr>
            </w:pPr>
            <w:r w:rsidRPr="00071453">
              <w:rPr>
                <w:b/>
                <w:sz w:val="22"/>
                <w:szCs w:val="22"/>
              </w:rPr>
              <w:t>std</w:t>
            </w:r>
          </w:p>
        </w:tc>
        <w:tc>
          <w:tcPr>
            <w:tcW w:w="754" w:type="dxa"/>
          </w:tcPr>
          <w:p w:rsidR="00537DA6" w:rsidRPr="00E27D19" w:rsidRDefault="00537DA6" w:rsidP="003D669F">
            <w:pPr>
              <w:spacing w:after="0" w:afterAutospacing="0" w:line="240" w:lineRule="auto"/>
              <w:jc w:val="center"/>
              <w:rPr>
                <w:sz w:val="22"/>
                <w:szCs w:val="22"/>
              </w:rPr>
            </w:pPr>
            <w:proofErr w:type="spellStart"/>
            <w:r>
              <w:rPr>
                <w:b/>
                <w:bCs/>
                <w:sz w:val="22"/>
                <w:szCs w:val="22"/>
              </w:rPr>
              <w:t>D</w:t>
            </w:r>
            <w:r w:rsidRPr="00071453">
              <w:rPr>
                <w:b/>
                <w:bCs/>
                <w:sz w:val="22"/>
                <w:szCs w:val="22"/>
              </w:rPr>
              <w:t>cn</w:t>
            </w:r>
            <w:proofErr w:type="spellEnd"/>
          </w:p>
        </w:tc>
      </w:tr>
      <w:tr w:rsidR="00537DA6" w:rsidRPr="0008586C" w:rsidTr="003D669F">
        <w:tc>
          <w:tcPr>
            <w:tcW w:w="270" w:type="dxa"/>
          </w:tcPr>
          <w:p w:rsidR="00537DA6" w:rsidRPr="00E27D19" w:rsidRDefault="00537DA6" w:rsidP="003D669F">
            <w:pPr>
              <w:spacing w:after="0" w:afterAutospacing="0" w:line="240" w:lineRule="auto"/>
            </w:pPr>
            <w:r w:rsidRPr="00071453">
              <w:rPr>
                <w:sz w:val="22"/>
                <w:szCs w:val="22"/>
              </w:rPr>
              <w:t>1</w:t>
            </w:r>
          </w:p>
        </w:tc>
        <w:tc>
          <w:tcPr>
            <w:tcW w:w="4230" w:type="dxa"/>
          </w:tcPr>
          <w:p w:rsidR="00537DA6" w:rsidRPr="00D62648" w:rsidRDefault="00537DA6" w:rsidP="003D669F">
            <w:pPr>
              <w:spacing w:after="0" w:afterAutospacing="0" w:line="240" w:lineRule="auto"/>
              <w:rPr>
                <w:sz w:val="22"/>
                <w:szCs w:val="22"/>
              </w:rPr>
            </w:pPr>
            <w:r w:rsidRPr="00D62648">
              <w:rPr>
                <w:sz w:val="22"/>
                <w:szCs w:val="22"/>
              </w:rPr>
              <w:t>Regular training workshops should be organized on AI-detection tools and techniques</w:t>
            </w:r>
            <w:r>
              <w:rPr>
                <w:sz w:val="22"/>
                <w:szCs w:val="22"/>
              </w:rPr>
              <w:t xml:space="preserve">. </w:t>
            </w:r>
          </w:p>
        </w:tc>
        <w:tc>
          <w:tcPr>
            <w:tcW w:w="450" w:type="dxa"/>
            <w:vAlign w:val="center"/>
          </w:tcPr>
          <w:p w:rsidR="00537DA6" w:rsidRPr="00946EAC" w:rsidRDefault="00537DA6" w:rsidP="003D669F">
            <w:pPr>
              <w:spacing w:after="0" w:afterAutospacing="0" w:line="240" w:lineRule="auto"/>
              <w:rPr>
                <w:sz w:val="22"/>
                <w:szCs w:val="22"/>
              </w:rPr>
            </w:pPr>
            <w:r w:rsidRPr="006B2468">
              <w:rPr>
                <w:sz w:val="22"/>
                <w:szCs w:val="22"/>
              </w:rPr>
              <w:t>10</w:t>
            </w:r>
          </w:p>
        </w:tc>
        <w:tc>
          <w:tcPr>
            <w:tcW w:w="630" w:type="dxa"/>
            <w:vAlign w:val="center"/>
          </w:tcPr>
          <w:p w:rsidR="00537DA6" w:rsidRPr="00946EAC" w:rsidRDefault="00537DA6" w:rsidP="003D669F">
            <w:pPr>
              <w:spacing w:after="0" w:afterAutospacing="0" w:line="240" w:lineRule="auto"/>
              <w:rPr>
                <w:sz w:val="22"/>
                <w:szCs w:val="22"/>
              </w:rPr>
            </w:pPr>
            <w:r w:rsidRPr="006B2468">
              <w:rPr>
                <w:sz w:val="22"/>
                <w:szCs w:val="22"/>
              </w:rPr>
              <w:t>71.4</w:t>
            </w:r>
          </w:p>
        </w:tc>
        <w:tc>
          <w:tcPr>
            <w:tcW w:w="450" w:type="dxa"/>
            <w:vAlign w:val="center"/>
          </w:tcPr>
          <w:p w:rsidR="00537DA6" w:rsidRPr="00946EAC" w:rsidRDefault="00537DA6" w:rsidP="003D669F">
            <w:pPr>
              <w:spacing w:after="0" w:afterAutospacing="0" w:line="240" w:lineRule="auto"/>
              <w:rPr>
                <w:sz w:val="22"/>
                <w:szCs w:val="22"/>
              </w:rPr>
            </w:pPr>
            <w:r w:rsidRPr="006B2468">
              <w:rPr>
                <w:sz w:val="22"/>
                <w:szCs w:val="22"/>
              </w:rPr>
              <w:t>2</w:t>
            </w:r>
          </w:p>
        </w:tc>
        <w:tc>
          <w:tcPr>
            <w:tcW w:w="630" w:type="dxa"/>
            <w:vAlign w:val="center"/>
          </w:tcPr>
          <w:p w:rsidR="00537DA6" w:rsidRPr="00946EAC" w:rsidRDefault="00537DA6" w:rsidP="003D669F">
            <w:pPr>
              <w:spacing w:after="0" w:afterAutospacing="0" w:line="240" w:lineRule="auto"/>
              <w:rPr>
                <w:sz w:val="22"/>
                <w:szCs w:val="22"/>
              </w:rPr>
            </w:pPr>
            <w:r w:rsidRPr="006B2468">
              <w:rPr>
                <w:sz w:val="22"/>
                <w:szCs w:val="22"/>
              </w:rPr>
              <w:t>14.3</w:t>
            </w:r>
          </w:p>
        </w:tc>
        <w:tc>
          <w:tcPr>
            <w:tcW w:w="360" w:type="dxa"/>
            <w:vAlign w:val="center"/>
          </w:tcPr>
          <w:p w:rsidR="00537DA6" w:rsidRPr="00946EAC" w:rsidRDefault="00537DA6" w:rsidP="003D669F">
            <w:pPr>
              <w:spacing w:after="0" w:afterAutospacing="0" w:line="240" w:lineRule="auto"/>
              <w:rPr>
                <w:sz w:val="22"/>
                <w:szCs w:val="22"/>
              </w:rPr>
            </w:pPr>
            <w:r w:rsidRPr="006B2468">
              <w:rPr>
                <w:sz w:val="22"/>
                <w:szCs w:val="22"/>
              </w:rPr>
              <w:t>1</w:t>
            </w:r>
          </w:p>
        </w:tc>
        <w:tc>
          <w:tcPr>
            <w:tcW w:w="630" w:type="dxa"/>
            <w:vAlign w:val="center"/>
          </w:tcPr>
          <w:p w:rsidR="00537DA6" w:rsidRPr="00946EAC" w:rsidRDefault="00537DA6" w:rsidP="003D669F">
            <w:pPr>
              <w:spacing w:after="0" w:afterAutospacing="0" w:line="240" w:lineRule="auto"/>
              <w:rPr>
                <w:sz w:val="22"/>
                <w:szCs w:val="22"/>
              </w:rPr>
            </w:pPr>
            <w:r w:rsidRPr="006B2468">
              <w:rPr>
                <w:sz w:val="22"/>
                <w:szCs w:val="22"/>
              </w:rPr>
              <w:t>7.1</w:t>
            </w:r>
          </w:p>
        </w:tc>
        <w:tc>
          <w:tcPr>
            <w:tcW w:w="360" w:type="dxa"/>
            <w:vAlign w:val="center"/>
          </w:tcPr>
          <w:p w:rsidR="00537DA6" w:rsidRPr="00946EAC" w:rsidRDefault="00537DA6" w:rsidP="003D669F">
            <w:pPr>
              <w:spacing w:after="0" w:afterAutospacing="0" w:line="240" w:lineRule="auto"/>
              <w:rPr>
                <w:sz w:val="22"/>
                <w:szCs w:val="22"/>
              </w:rPr>
            </w:pPr>
            <w:r w:rsidRPr="006B2468">
              <w:rPr>
                <w:sz w:val="22"/>
                <w:szCs w:val="22"/>
              </w:rPr>
              <w:t>1</w:t>
            </w:r>
          </w:p>
        </w:tc>
        <w:tc>
          <w:tcPr>
            <w:tcW w:w="630" w:type="dxa"/>
            <w:vAlign w:val="center"/>
          </w:tcPr>
          <w:p w:rsidR="00537DA6" w:rsidRPr="00946EAC" w:rsidRDefault="00537DA6" w:rsidP="003D669F">
            <w:pPr>
              <w:spacing w:after="0" w:afterAutospacing="0" w:line="240" w:lineRule="auto"/>
              <w:rPr>
                <w:sz w:val="22"/>
                <w:szCs w:val="22"/>
              </w:rPr>
            </w:pPr>
            <w:r w:rsidRPr="006B2468">
              <w:rPr>
                <w:sz w:val="22"/>
                <w:szCs w:val="22"/>
              </w:rPr>
              <w:t>7.1</w:t>
            </w:r>
          </w:p>
        </w:tc>
        <w:tc>
          <w:tcPr>
            <w:tcW w:w="630" w:type="dxa"/>
            <w:vAlign w:val="center"/>
          </w:tcPr>
          <w:p w:rsidR="00537DA6" w:rsidRPr="00946EAC" w:rsidRDefault="00537DA6" w:rsidP="003D669F">
            <w:pPr>
              <w:spacing w:after="0" w:afterAutospacing="0" w:line="240" w:lineRule="auto"/>
              <w:rPr>
                <w:b/>
                <w:bCs/>
                <w:sz w:val="22"/>
                <w:szCs w:val="22"/>
              </w:rPr>
            </w:pPr>
            <w:r w:rsidRPr="006B2468">
              <w:rPr>
                <w:b/>
                <w:bCs/>
                <w:sz w:val="22"/>
                <w:szCs w:val="22"/>
              </w:rPr>
              <w:t>3.50</w:t>
            </w:r>
          </w:p>
        </w:tc>
        <w:tc>
          <w:tcPr>
            <w:tcW w:w="686" w:type="dxa"/>
            <w:vAlign w:val="center"/>
          </w:tcPr>
          <w:p w:rsidR="00537DA6" w:rsidRPr="00946EAC" w:rsidRDefault="00537DA6" w:rsidP="003D669F">
            <w:pPr>
              <w:spacing w:after="0" w:afterAutospacing="0" w:line="240" w:lineRule="auto"/>
              <w:rPr>
                <w:sz w:val="22"/>
                <w:szCs w:val="22"/>
              </w:rPr>
            </w:pPr>
            <w:r w:rsidRPr="006B2468">
              <w:rPr>
                <w:sz w:val="22"/>
                <w:szCs w:val="22"/>
              </w:rPr>
              <w:t>0.85</w:t>
            </w:r>
          </w:p>
        </w:tc>
        <w:tc>
          <w:tcPr>
            <w:tcW w:w="754" w:type="dxa"/>
            <w:vAlign w:val="center"/>
          </w:tcPr>
          <w:p w:rsidR="00537DA6" w:rsidRPr="00946EAC" w:rsidRDefault="00537DA6" w:rsidP="003D669F">
            <w:pPr>
              <w:spacing w:after="0" w:afterAutospacing="0" w:line="240" w:lineRule="auto"/>
              <w:rPr>
                <w:sz w:val="22"/>
                <w:szCs w:val="22"/>
              </w:rPr>
            </w:pPr>
            <w:r w:rsidRPr="006B2468">
              <w:rPr>
                <w:sz w:val="22"/>
                <w:szCs w:val="22"/>
              </w:rPr>
              <w:t>Agree</w:t>
            </w:r>
          </w:p>
        </w:tc>
      </w:tr>
      <w:tr w:rsidR="00537DA6" w:rsidRPr="0008586C" w:rsidTr="003D669F">
        <w:tc>
          <w:tcPr>
            <w:tcW w:w="270" w:type="dxa"/>
          </w:tcPr>
          <w:p w:rsidR="00537DA6" w:rsidRPr="00071453" w:rsidRDefault="00537DA6" w:rsidP="003D669F">
            <w:pPr>
              <w:spacing w:after="0" w:afterAutospacing="0" w:line="240" w:lineRule="auto"/>
            </w:pPr>
            <w:r>
              <w:t>2</w:t>
            </w:r>
          </w:p>
        </w:tc>
        <w:tc>
          <w:tcPr>
            <w:tcW w:w="4230" w:type="dxa"/>
          </w:tcPr>
          <w:p w:rsidR="00537DA6" w:rsidRPr="007979AA" w:rsidRDefault="00537DA6" w:rsidP="003D669F">
            <w:pPr>
              <w:spacing w:after="0" w:afterAutospacing="0" w:line="240" w:lineRule="auto"/>
            </w:pPr>
            <w:r w:rsidRPr="00E22164">
              <w:t>Institutions should subscribe to reliable AI-content detection software.</w:t>
            </w:r>
          </w:p>
        </w:tc>
        <w:tc>
          <w:tcPr>
            <w:tcW w:w="450" w:type="dxa"/>
            <w:vAlign w:val="center"/>
          </w:tcPr>
          <w:p w:rsidR="00537DA6" w:rsidRPr="00946EAC" w:rsidRDefault="00537DA6" w:rsidP="003D669F">
            <w:pPr>
              <w:spacing w:after="0" w:afterAutospacing="0" w:line="240" w:lineRule="auto"/>
              <w:rPr>
                <w:sz w:val="22"/>
                <w:szCs w:val="22"/>
              </w:rPr>
            </w:pPr>
            <w:r w:rsidRPr="006B2468">
              <w:rPr>
                <w:sz w:val="22"/>
                <w:szCs w:val="22"/>
              </w:rPr>
              <w:t>5</w:t>
            </w:r>
          </w:p>
        </w:tc>
        <w:tc>
          <w:tcPr>
            <w:tcW w:w="630" w:type="dxa"/>
            <w:vAlign w:val="center"/>
          </w:tcPr>
          <w:p w:rsidR="00537DA6" w:rsidRPr="00946EAC" w:rsidRDefault="00537DA6" w:rsidP="003D669F">
            <w:pPr>
              <w:spacing w:after="0" w:afterAutospacing="0" w:line="240" w:lineRule="auto"/>
              <w:rPr>
                <w:sz w:val="22"/>
                <w:szCs w:val="22"/>
              </w:rPr>
            </w:pPr>
            <w:r w:rsidRPr="006B2468">
              <w:rPr>
                <w:sz w:val="22"/>
                <w:szCs w:val="22"/>
              </w:rPr>
              <w:t>35.7</w:t>
            </w:r>
          </w:p>
        </w:tc>
        <w:tc>
          <w:tcPr>
            <w:tcW w:w="450" w:type="dxa"/>
            <w:vAlign w:val="center"/>
          </w:tcPr>
          <w:p w:rsidR="00537DA6" w:rsidRPr="00946EAC" w:rsidRDefault="00537DA6" w:rsidP="003D669F">
            <w:pPr>
              <w:spacing w:after="0" w:afterAutospacing="0" w:line="240" w:lineRule="auto"/>
              <w:rPr>
                <w:sz w:val="22"/>
                <w:szCs w:val="22"/>
              </w:rPr>
            </w:pPr>
            <w:r w:rsidRPr="006B2468">
              <w:rPr>
                <w:sz w:val="22"/>
                <w:szCs w:val="22"/>
              </w:rPr>
              <w:t>4</w:t>
            </w:r>
          </w:p>
        </w:tc>
        <w:tc>
          <w:tcPr>
            <w:tcW w:w="630" w:type="dxa"/>
            <w:vAlign w:val="center"/>
          </w:tcPr>
          <w:p w:rsidR="00537DA6" w:rsidRPr="00946EAC" w:rsidRDefault="00537DA6" w:rsidP="003D669F">
            <w:pPr>
              <w:spacing w:after="0" w:afterAutospacing="0" w:line="240" w:lineRule="auto"/>
              <w:rPr>
                <w:sz w:val="22"/>
                <w:szCs w:val="22"/>
              </w:rPr>
            </w:pPr>
            <w:r w:rsidRPr="006B2468">
              <w:rPr>
                <w:sz w:val="22"/>
                <w:szCs w:val="22"/>
              </w:rPr>
              <w:t>28.6</w:t>
            </w:r>
          </w:p>
        </w:tc>
        <w:tc>
          <w:tcPr>
            <w:tcW w:w="360" w:type="dxa"/>
            <w:vAlign w:val="center"/>
          </w:tcPr>
          <w:p w:rsidR="00537DA6" w:rsidRPr="00946EAC" w:rsidRDefault="00537DA6" w:rsidP="003D669F">
            <w:pPr>
              <w:spacing w:after="0" w:afterAutospacing="0" w:line="240" w:lineRule="auto"/>
              <w:rPr>
                <w:sz w:val="22"/>
                <w:szCs w:val="22"/>
              </w:rPr>
            </w:pPr>
            <w:r w:rsidRPr="006B2468">
              <w:rPr>
                <w:sz w:val="22"/>
                <w:szCs w:val="22"/>
              </w:rPr>
              <w:t>4</w:t>
            </w:r>
          </w:p>
        </w:tc>
        <w:tc>
          <w:tcPr>
            <w:tcW w:w="630" w:type="dxa"/>
            <w:vAlign w:val="center"/>
          </w:tcPr>
          <w:p w:rsidR="00537DA6" w:rsidRPr="00946EAC" w:rsidRDefault="00537DA6" w:rsidP="003D669F">
            <w:pPr>
              <w:spacing w:after="0" w:afterAutospacing="0" w:line="240" w:lineRule="auto"/>
              <w:rPr>
                <w:sz w:val="22"/>
                <w:szCs w:val="22"/>
              </w:rPr>
            </w:pPr>
            <w:r w:rsidRPr="006B2468">
              <w:rPr>
                <w:sz w:val="22"/>
                <w:szCs w:val="22"/>
              </w:rPr>
              <w:t>28.6</w:t>
            </w:r>
          </w:p>
        </w:tc>
        <w:tc>
          <w:tcPr>
            <w:tcW w:w="360" w:type="dxa"/>
            <w:vAlign w:val="center"/>
          </w:tcPr>
          <w:p w:rsidR="00537DA6" w:rsidRPr="00946EAC" w:rsidRDefault="00537DA6" w:rsidP="003D669F">
            <w:pPr>
              <w:spacing w:after="0" w:afterAutospacing="0" w:line="240" w:lineRule="auto"/>
              <w:rPr>
                <w:sz w:val="22"/>
                <w:szCs w:val="22"/>
              </w:rPr>
            </w:pPr>
            <w:r w:rsidRPr="006B2468">
              <w:rPr>
                <w:sz w:val="22"/>
                <w:szCs w:val="22"/>
              </w:rPr>
              <w:t>1</w:t>
            </w:r>
          </w:p>
        </w:tc>
        <w:tc>
          <w:tcPr>
            <w:tcW w:w="630" w:type="dxa"/>
            <w:vAlign w:val="center"/>
          </w:tcPr>
          <w:p w:rsidR="00537DA6" w:rsidRPr="00946EAC" w:rsidRDefault="00537DA6" w:rsidP="003D669F">
            <w:pPr>
              <w:spacing w:after="0" w:afterAutospacing="0" w:line="240" w:lineRule="auto"/>
              <w:rPr>
                <w:sz w:val="22"/>
                <w:szCs w:val="22"/>
              </w:rPr>
            </w:pPr>
            <w:r w:rsidRPr="006B2468">
              <w:rPr>
                <w:sz w:val="22"/>
                <w:szCs w:val="22"/>
              </w:rPr>
              <w:t>7.1</w:t>
            </w:r>
          </w:p>
        </w:tc>
        <w:tc>
          <w:tcPr>
            <w:tcW w:w="630" w:type="dxa"/>
            <w:vAlign w:val="center"/>
          </w:tcPr>
          <w:p w:rsidR="00537DA6" w:rsidRPr="00946EAC" w:rsidRDefault="00537DA6" w:rsidP="003D669F">
            <w:pPr>
              <w:spacing w:after="0" w:afterAutospacing="0" w:line="240" w:lineRule="auto"/>
              <w:rPr>
                <w:b/>
                <w:bCs/>
                <w:sz w:val="22"/>
                <w:szCs w:val="22"/>
              </w:rPr>
            </w:pPr>
            <w:r w:rsidRPr="006B2468">
              <w:rPr>
                <w:b/>
                <w:bCs/>
                <w:sz w:val="22"/>
                <w:szCs w:val="22"/>
              </w:rPr>
              <w:t>2.93</w:t>
            </w:r>
          </w:p>
        </w:tc>
        <w:tc>
          <w:tcPr>
            <w:tcW w:w="686" w:type="dxa"/>
            <w:vAlign w:val="center"/>
          </w:tcPr>
          <w:p w:rsidR="00537DA6" w:rsidRPr="00946EAC" w:rsidRDefault="00537DA6" w:rsidP="003D669F">
            <w:pPr>
              <w:spacing w:after="0" w:afterAutospacing="0" w:line="240" w:lineRule="auto"/>
              <w:rPr>
                <w:sz w:val="22"/>
                <w:szCs w:val="22"/>
              </w:rPr>
            </w:pPr>
            <w:r w:rsidRPr="006B2468">
              <w:rPr>
                <w:sz w:val="22"/>
                <w:szCs w:val="22"/>
              </w:rPr>
              <w:t>0.96</w:t>
            </w:r>
          </w:p>
        </w:tc>
        <w:tc>
          <w:tcPr>
            <w:tcW w:w="754" w:type="dxa"/>
            <w:vAlign w:val="center"/>
          </w:tcPr>
          <w:p w:rsidR="00537DA6" w:rsidRPr="00946EAC" w:rsidRDefault="00537DA6" w:rsidP="003D669F">
            <w:pPr>
              <w:spacing w:after="0" w:afterAutospacing="0" w:line="240" w:lineRule="auto"/>
              <w:rPr>
                <w:sz w:val="22"/>
                <w:szCs w:val="22"/>
              </w:rPr>
            </w:pPr>
            <w:r w:rsidRPr="006B2468">
              <w:rPr>
                <w:sz w:val="22"/>
                <w:szCs w:val="22"/>
              </w:rPr>
              <w:t>Agree</w:t>
            </w:r>
          </w:p>
        </w:tc>
      </w:tr>
      <w:tr w:rsidR="00537DA6" w:rsidRPr="00E27D19" w:rsidTr="003D669F">
        <w:tc>
          <w:tcPr>
            <w:tcW w:w="270" w:type="dxa"/>
          </w:tcPr>
          <w:p w:rsidR="00537DA6" w:rsidRPr="00E27D19" w:rsidRDefault="00537DA6" w:rsidP="003D669F">
            <w:pPr>
              <w:spacing w:after="0" w:afterAutospacing="0" w:line="240" w:lineRule="auto"/>
            </w:pPr>
            <w:r w:rsidRPr="00071453">
              <w:rPr>
                <w:sz w:val="22"/>
                <w:szCs w:val="22"/>
              </w:rPr>
              <w:t>3</w:t>
            </w:r>
          </w:p>
        </w:tc>
        <w:tc>
          <w:tcPr>
            <w:tcW w:w="4230" w:type="dxa"/>
          </w:tcPr>
          <w:p w:rsidR="00537DA6" w:rsidRPr="0008586C" w:rsidRDefault="00537DA6" w:rsidP="003D669F">
            <w:pPr>
              <w:spacing w:after="0" w:afterAutospacing="0" w:line="240" w:lineRule="auto"/>
            </w:pPr>
            <w:r w:rsidRPr="00E22164">
              <w:t>Collaborative efforts among lecturers can improve AI-detection skills</w:t>
            </w:r>
          </w:p>
        </w:tc>
        <w:tc>
          <w:tcPr>
            <w:tcW w:w="450" w:type="dxa"/>
            <w:vAlign w:val="center"/>
          </w:tcPr>
          <w:p w:rsidR="00537DA6" w:rsidRPr="00946EAC" w:rsidRDefault="00537DA6" w:rsidP="003D669F">
            <w:pPr>
              <w:spacing w:after="0" w:afterAutospacing="0" w:line="240" w:lineRule="auto"/>
              <w:rPr>
                <w:sz w:val="22"/>
                <w:szCs w:val="22"/>
              </w:rPr>
            </w:pPr>
            <w:r w:rsidRPr="006B2468">
              <w:rPr>
                <w:sz w:val="22"/>
                <w:szCs w:val="22"/>
              </w:rPr>
              <w:t>7</w:t>
            </w:r>
          </w:p>
        </w:tc>
        <w:tc>
          <w:tcPr>
            <w:tcW w:w="630" w:type="dxa"/>
            <w:vAlign w:val="center"/>
          </w:tcPr>
          <w:p w:rsidR="00537DA6" w:rsidRPr="00946EAC" w:rsidRDefault="00537DA6" w:rsidP="003D669F">
            <w:pPr>
              <w:spacing w:after="0" w:afterAutospacing="0" w:line="240" w:lineRule="auto"/>
              <w:rPr>
                <w:sz w:val="22"/>
                <w:szCs w:val="22"/>
              </w:rPr>
            </w:pPr>
            <w:r w:rsidRPr="006B2468">
              <w:rPr>
                <w:sz w:val="22"/>
                <w:szCs w:val="22"/>
              </w:rPr>
              <w:t>50.0</w:t>
            </w:r>
          </w:p>
        </w:tc>
        <w:tc>
          <w:tcPr>
            <w:tcW w:w="450" w:type="dxa"/>
            <w:vAlign w:val="center"/>
          </w:tcPr>
          <w:p w:rsidR="00537DA6" w:rsidRPr="00946EAC" w:rsidRDefault="00537DA6" w:rsidP="003D669F">
            <w:pPr>
              <w:spacing w:after="0" w:afterAutospacing="0" w:line="240" w:lineRule="auto"/>
              <w:rPr>
                <w:sz w:val="22"/>
                <w:szCs w:val="22"/>
              </w:rPr>
            </w:pPr>
            <w:r w:rsidRPr="006B2468">
              <w:rPr>
                <w:sz w:val="22"/>
                <w:szCs w:val="22"/>
              </w:rPr>
              <w:t>3</w:t>
            </w:r>
          </w:p>
        </w:tc>
        <w:tc>
          <w:tcPr>
            <w:tcW w:w="630" w:type="dxa"/>
            <w:vAlign w:val="center"/>
          </w:tcPr>
          <w:p w:rsidR="00537DA6" w:rsidRPr="00946EAC" w:rsidRDefault="00537DA6" w:rsidP="003D669F">
            <w:pPr>
              <w:spacing w:after="0" w:afterAutospacing="0" w:line="240" w:lineRule="auto"/>
              <w:rPr>
                <w:sz w:val="22"/>
                <w:szCs w:val="22"/>
              </w:rPr>
            </w:pPr>
            <w:r w:rsidRPr="006B2468">
              <w:rPr>
                <w:sz w:val="22"/>
                <w:szCs w:val="22"/>
              </w:rPr>
              <w:t>21.4</w:t>
            </w:r>
          </w:p>
        </w:tc>
        <w:tc>
          <w:tcPr>
            <w:tcW w:w="360" w:type="dxa"/>
            <w:vAlign w:val="center"/>
          </w:tcPr>
          <w:p w:rsidR="00537DA6" w:rsidRPr="00946EAC" w:rsidRDefault="00537DA6" w:rsidP="003D669F">
            <w:pPr>
              <w:spacing w:after="0" w:afterAutospacing="0" w:line="240" w:lineRule="auto"/>
              <w:rPr>
                <w:sz w:val="22"/>
                <w:szCs w:val="22"/>
              </w:rPr>
            </w:pPr>
            <w:r w:rsidRPr="006B2468">
              <w:rPr>
                <w:sz w:val="22"/>
                <w:szCs w:val="22"/>
              </w:rPr>
              <w:t>2</w:t>
            </w:r>
          </w:p>
        </w:tc>
        <w:tc>
          <w:tcPr>
            <w:tcW w:w="630" w:type="dxa"/>
            <w:vAlign w:val="center"/>
          </w:tcPr>
          <w:p w:rsidR="00537DA6" w:rsidRPr="00946EAC" w:rsidRDefault="00537DA6" w:rsidP="003D669F">
            <w:pPr>
              <w:spacing w:after="0" w:afterAutospacing="0" w:line="240" w:lineRule="auto"/>
              <w:rPr>
                <w:sz w:val="22"/>
                <w:szCs w:val="22"/>
              </w:rPr>
            </w:pPr>
            <w:r w:rsidRPr="006B2468">
              <w:rPr>
                <w:sz w:val="22"/>
                <w:szCs w:val="22"/>
              </w:rPr>
              <w:t>14.3</w:t>
            </w:r>
          </w:p>
        </w:tc>
        <w:tc>
          <w:tcPr>
            <w:tcW w:w="360" w:type="dxa"/>
            <w:vAlign w:val="center"/>
          </w:tcPr>
          <w:p w:rsidR="00537DA6" w:rsidRPr="00946EAC" w:rsidRDefault="00537DA6" w:rsidP="003D669F">
            <w:pPr>
              <w:spacing w:after="0" w:afterAutospacing="0" w:line="240" w:lineRule="auto"/>
              <w:rPr>
                <w:sz w:val="22"/>
                <w:szCs w:val="22"/>
              </w:rPr>
            </w:pPr>
            <w:r w:rsidRPr="006B2468">
              <w:rPr>
                <w:sz w:val="22"/>
                <w:szCs w:val="22"/>
              </w:rPr>
              <w:t>2</w:t>
            </w:r>
          </w:p>
        </w:tc>
        <w:tc>
          <w:tcPr>
            <w:tcW w:w="630" w:type="dxa"/>
            <w:vAlign w:val="center"/>
          </w:tcPr>
          <w:p w:rsidR="00537DA6" w:rsidRPr="00946EAC" w:rsidRDefault="00537DA6" w:rsidP="003D669F">
            <w:pPr>
              <w:spacing w:after="0" w:afterAutospacing="0" w:line="240" w:lineRule="auto"/>
              <w:rPr>
                <w:sz w:val="22"/>
                <w:szCs w:val="22"/>
              </w:rPr>
            </w:pPr>
            <w:r w:rsidRPr="006B2468">
              <w:rPr>
                <w:sz w:val="22"/>
                <w:szCs w:val="22"/>
              </w:rPr>
              <w:t>14.3</w:t>
            </w:r>
          </w:p>
        </w:tc>
        <w:tc>
          <w:tcPr>
            <w:tcW w:w="630" w:type="dxa"/>
            <w:vAlign w:val="center"/>
          </w:tcPr>
          <w:p w:rsidR="00537DA6" w:rsidRPr="00946EAC" w:rsidRDefault="00537DA6" w:rsidP="003D669F">
            <w:pPr>
              <w:spacing w:after="0" w:afterAutospacing="0" w:line="240" w:lineRule="auto"/>
              <w:rPr>
                <w:b/>
                <w:bCs/>
                <w:sz w:val="22"/>
                <w:szCs w:val="22"/>
              </w:rPr>
            </w:pPr>
            <w:r w:rsidRPr="006B2468">
              <w:rPr>
                <w:b/>
                <w:bCs/>
                <w:sz w:val="22"/>
                <w:szCs w:val="22"/>
              </w:rPr>
              <w:t>3.07</w:t>
            </w:r>
          </w:p>
        </w:tc>
        <w:tc>
          <w:tcPr>
            <w:tcW w:w="686" w:type="dxa"/>
            <w:vAlign w:val="center"/>
          </w:tcPr>
          <w:p w:rsidR="00537DA6" w:rsidRPr="00946EAC" w:rsidRDefault="00537DA6" w:rsidP="003D669F">
            <w:pPr>
              <w:spacing w:after="0" w:afterAutospacing="0" w:line="240" w:lineRule="auto"/>
              <w:rPr>
                <w:sz w:val="22"/>
                <w:szCs w:val="22"/>
              </w:rPr>
            </w:pPr>
            <w:r w:rsidRPr="006B2468">
              <w:rPr>
                <w:sz w:val="22"/>
                <w:szCs w:val="22"/>
              </w:rPr>
              <w:t>1.10</w:t>
            </w:r>
          </w:p>
        </w:tc>
        <w:tc>
          <w:tcPr>
            <w:tcW w:w="754" w:type="dxa"/>
            <w:vAlign w:val="center"/>
          </w:tcPr>
          <w:p w:rsidR="00537DA6" w:rsidRPr="00946EAC" w:rsidRDefault="00537DA6" w:rsidP="003D669F">
            <w:pPr>
              <w:spacing w:after="0" w:afterAutospacing="0" w:line="240" w:lineRule="auto"/>
              <w:rPr>
                <w:sz w:val="22"/>
                <w:szCs w:val="22"/>
              </w:rPr>
            </w:pPr>
            <w:r w:rsidRPr="006B2468">
              <w:rPr>
                <w:sz w:val="22"/>
                <w:szCs w:val="22"/>
              </w:rPr>
              <w:t>Agree</w:t>
            </w:r>
          </w:p>
        </w:tc>
      </w:tr>
      <w:tr w:rsidR="00537DA6" w:rsidRPr="00E27D19" w:rsidTr="003D669F">
        <w:tc>
          <w:tcPr>
            <w:tcW w:w="270" w:type="dxa"/>
          </w:tcPr>
          <w:p w:rsidR="00537DA6" w:rsidRPr="00E27D19" w:rsidRDefault="00537DA6" w:rsidP="003D669F">
            <w:pPr>
              <w:spacing w:after="0" w:afterAutospacing="0" w:line="240" w:lineRule="auto"/>
            </w:pPr>
            <w:r w:rsidRPr="00071453">
              <w:rPr>
                <w:sz w:val="22"/>
                <w:szCs w:val="22"/>
              </w:rPr>
              <w:t>4</w:t>
            </w:r>
          </w:p>
        </w:tc>
        <w:tc>
          <w:tcPr>
            <w:tcW w:w="4230" w:type="dxa"/>
          </w:tcPr>
          <w:p w:rsidR="00537DA6" w:rsidRPr="007979AA" w:rsidRDefault="00537DA6" w:rsidP="003D669F">
            <w:pPr>
              <w:spacing w:after="0" w:afterAutospacing="0" w:line="240" w:lineRule="auto"/>
            </w:pPr>
            <w:r w:rsidRPr="00E22164">
              <w:t>Curriculum review should include digital literacy and AI-content evaluation skills</w:t>
            </w:r>
          </w:p>
        </w:tc>
        <w:tc>
          <w:tcPr>
            <w:tcW w:w="450" w:type="dxa"/>
            <w:vAlign w:val="center"/>
          </w:tcPr>
          <w:p w:rsidR="00537DA6" w:rsidRPr="00946EAC" w:rsidRDefault="00537DA6" w:rsidP="003D669F">
            <w:pPr>
              <w:spacing w:after="0" w:afterAutospacing="0" w:line="240" w:lineRule="auto"/>
              <w:rPr>
                <w:sz w:val="22"/>
                <w:szCs w:val="22"/>
              </w:rPr>
            </w:pPr>
            <w:r w:rsidRPr="006B2468">
              <w:rPr>
                <w:sz w:val="22"/>
                <w:szCs w:val="22"/>
              </w:rPr>
              <w:t>4</w:t>
            </w:r>
          </w:p>
        </w:tc>
        <w:tc>
          <w:tcPr>
            <w:tcW w:w="630" w:type="dxa"/>
            <w:vAlign w:val="center"/>
          </w:tcPr>
          <w:p w:rsidR="00537DA6" w:rsidRPr="00946EAC" w:rsidRDefault="00537DA6" w:rsidP="003D669F">
            <w:pPr>
              <w:spacing w:after="0" w:afterAutospacing="0" w:line="240" w:lineRule="auto"/>
              <w:rPr>
                <w:sz w:val="22"/>
                <w:szCs w:val="22"/>
              </w:rPr>
            </w:pPr>
            <w:r w:rsidRPr="006B2468">
              <w:rPr>
                <w:sz w:val="22"/>
                <w:szCs w:val="22"/>
              </w:rPr>
              <w:t>28.6</w:t>
            </w:r>
          </w:p>
        </w:tc>
        <w:tc>
          <w:tcPr>
            <w:tcW w:w="450" w:type="dxa"/>
            <w:vAlign w:val="center"/>
          </w:tcPr>
          <w:p w:rsidR="00537DA6" w:rsidRPr="00946EAC" w:rsidRDefault="00537DA6" w:rsidP="003D669F">
            <w:pPr>
              <w:spacing w:after="0" w:afterAutospacing="0" w:line="240" w:lineRule="auto"/>
              <w:rPr>
                <w:sz w:val="22"/>
                <w:szCs w:val="22"/>
              </w:rPr>
            </w:pPr>
            <w:r w:rsidRPr="006B2468">
              <w:rPr>
                <w:sz w:val="22"/>
                <w:szCs w:val="22"/>
              </w:rPr>
              <w:t>7</w:t>
            </w:r>
          </w:p>
        </w:tc>
        <w:tc>
          <w:tcPr>
            <w:tcW w:w="630" w:type="dxa"/>
            <w:vAlign w:val="center"/>
          </w:tcPr>
          <w:p w:rsidR="00537DA6" w:rsidRPr="00946EAC" w:rsidRDefault="00537DA6" w:rsidP="003D669F">
            <w:pPr>
              <w:spacing w:after="0" w:afterAutospacing="0" w:line="240" w:lineRule="auto"/>
              <w:rPr>
                <w:sz w:val="22"/>
                <w:szCs w:val="22"/>
              </w:rPr>
            </w:pPr>
            <w:r w:rsidRPr="006B2468">
              <w:rPr>
                <w:sz w:val="22"/>
                <w:szCs w:val="22"/>
              </w:rPr>
              <w:t>50.0</w:t>
            </w:r>
          </w:p>
        </w:tc>
        <w:tc>
          <w:tcPr>
            <w:tcW w:w="360" w:type="dxa"/>
            <w:vAlign w:val="center"/>
          </w:tcPr>
          <w:p w:rsidR="00537DA6" w:rsidRPr="00946EAC" w:rsidRDefault="00537DA6" w:rsidP="003D669F">
            <w:pPr>
              <w:spacing w:after="0" w:afterAutospacing="0" w:line="240" w:lineRule="auto"/>
              <w:rPr>
                <w:sz w:val="22"/>
                <w:szCs w:val="22"/>
              </w:rPr>
            </w:pPr>
            <w:r w:rsidRPr="006B2468">
              <w:rPr>
                <w:sz w:val="22"/>
                <w:szCs w:val="22"/>
              </w:rPr>
              <w:t>1</w:t>
            </w:r>
          </w:p>
        </w:tc>
        <w:tc>
          <w:tcPr>
            <w:tcW w:w="630" w:type="dxa"/>
            <w:vAlign w:val="center"/>
          </w:tcPr>
          <w:p w:rsidR="00537DA6" w:rsidRPr="00946EAC" w:rsidRDefault="00537DA6" w:rsidP="003D669F">
            <w:pPr>
              <w:spacing w:after="0" w:afterAutospacing="0" w:line="240" w:lineRule="auto"/>
              <w:rPr>
                <w:sz w:val="22"/>
                <w:szCs w:val="22"/>
              </w:rPr>
            </w:pPr>
            <w:r w:rsidRPr="006B2468">
              <w:rPr>
                <w:sz w:val="22"/>
                <w:szCs w:val="22"/>
              </w:rPr>
              <w:t>7.1</w:t>
            </w:r>
          </w:p>
        </w:tc>
        <w:tc>
          <w:tcPr>
            <w:tcW w:w="360" w:type="dxa"/>
            <w:vAlign w:val="center"/>
          </w:tcPr>
          <w:p w:rsidR="00537DA6" w:rsidRPr="00946EAC" w:rsidRDefault="00537DA6" w:rsidP="003D669F">
            <w:pPr>
              <w:spacing w:after="0" w:afterAutospacing="0" w:line="240" w:lineRule="auto"/>
              <w:rPr>
                <w:sz w:val="22"/>
                <w:szCs w:val="22"/>
              </w:rPr>
            </w:pPr>
            <w:r w:rsidRPr="006B2468">
              <w:rPr>
                <w:sz w:val="22"/>
                <w:szCs w:val="22"/>
              </w:rPr>
              <w:t>2</w:t>
            </w:r>
          </w:p>
        </w:tc>
        <w:tc>
          <w:tcPr>
            <w:tcW w:w="630" w:type="dxa"/>
            <w:vAlign w:val="center"/>
          </w:tcPr>
          <w:p w:rsidR="00537DA6" w:rsidRPr="00946EAC" w:rsidRDefault="00537DA6" w:rsidP="003D669F">
            <w:pPr>
              <w:spacing w:after="0" w:afterAutospacing="0" w:line="240" w:lineRule="auto"/>
              <w:rPr>
                <w:sz w:val="22"/>
                <w:szCs w:val="22"/>
              </w:rPr>
            </w:pPr>
            <w:r w:rsidRPr="006B2468">
              <w:rPr>
                <w:sz w:val="22"/>
                <w:szCs w:val="22"/>
              </w:rPr>
              <w:t>14.3</w:t>
            </w:r>
          </w:p>
        </w:tc>
        <w:tc>
          <w:tcPr>
            <w:tcW w:w="630" w:type="dxa"/>
            <w:vAlign w:val="center"/>
          </w:tcPr>
          <w:p w:rsidR="00537DA6" w:rsidRPr="00946EAC" w:rsidRDefault="00537DA6" w:rsidP="003D669F">
            <w:pPr>
              <w:spacing w:after="0" w:afterAutospacing="0" w:line="240" w:lineRule="auto"/>
              <w:rPr>
                <w:b/>
                <w:bCs/>
                <w:sz w:val="22"/>
                <w:szCs w:val="22"/>
              </w:rPr>
            </w:pPr>
            <w:r w:rsidRPr="006B2468">
              <w:rPr>
                <w:b/>
                <w:bCs/>
                <w:sz w:val="22"/>
                <w:szCs w:val="22"/>
              </w:rPr>
              <w:t>2.93</w:t>
            </w:r>
          </w:p>
        </w:tc>
        <w:tc>
          <w:tcPr>
            <w:tcW w:w="686" w:type="dxa"/>
            <w:vAlign w:val="center"/>
          </w:tcPr>
          <w:p w:rsidR="00537DA6" w:rsidRPr="00946EAC" w:rsidRDefault="00537DA6" w:rsidP="003D669F">
            <w:pPr>
              <w:spacing w:after="0" w:afterAutospacing="0" w:line="240" w:lineRule="auto"/>
              <w:rPr>
                <w:sz w:val="22"/>
                <w:szCs w:val="22"/>
              </w:rPr>
            </w:pPr>
            <w:r w:rsidRPr="006B2468">
              <w:rPr>
                <w:sz w:val="22"/>
                <w:szCs w:val="22"/>
              </w:rPr>
              <w:t>0.92</w:t>
            </w:r>
          </w:p>
        </w:tc>
        <w:tc>
          <w:tcPr>
            <w:tcW w:w="754" w:type="dxa"/>
            <w:vAlign w:val="center"/>
          </w:tcPr>
          <w:p w:rsidR="00537DA6" w:rsidRPr="00946EAC" w:rsidRDefault="00537DA6" w:rsidP="003D669F">
            <w:pPr>
              <w:spacing w:after="0" w:afterAutospacing="0" w:line="240" w:lineRule="auto"/>
              <w:rPr>
                <w:sz w:val="22"/>
                <w:szCs w:val="22"/>
              </w:rPr>
            </w:pPr>
            <w:r w:rsidRPr="006B2468">
              <w:rPr>
                <w:sz w:val="22"/>
                <w:szCs w:val="22"/>
              </w:rPr>
              <w:t>Agree</w:t>
            </w:r>
          </w:p>
        </w:tc>
      </w:tr>
      <w:tr w:rsidR="00537DA6" w:rsidRPr="00E27D19" w:rsidTr="003D669F">
        <w:tc>
          <w:tcPr>
            <w:tcW w:w="270" w:type="dxa"/>
          </w:tcPr>
          <w:p w:rsidR="00537DA6" w:rsidRPr="00E27D19" w:rsidRDefault="00537DA6" w:rsidP="003D669F">
            <w:pPr>
              <w:spacing w:after="0" w:afterAutospacing="0" w:line="240" w:lineRule="auto"/>
            </w:pPr>
            <w:r w:rsidRPr="00071453">
              <w:rPr>
                <w:sz w:val="22"/>
                <w:szCs w:val="22"/>
              </w:rPr>
              <w:t>5</w:t>
            </w:r>
          </w:p>
        </w:tc>
        <w:tc>
          <w:tcPr>
            <w:tcW w:w="4230" w:type="dxa"/>
          </w:tcPr>
          <w:p w:rsidR="00537DA6" w:rsidRPr="00D62648" w:rsidRDefault="00537DA6" w:rsidP="003D669F">
            <w:pPr>
              <w:spacing w:after="0" w:afterAutospacing="0" w:line="240" w:lineRule="auto"/>
              <w:rPr>
                <w:sz w:val="22"/>
                <w:szCs w:val="22"/>
              </w:rPr>
            </w:pPr>
            <w:r w:rsidRPr="00D62648">
              <w:rPr>
                <w:sz w:val="22"/>
                <w:szCs w:val="22"/>
              </w:rPr>
              <w:t xml:space="preserve">Policies should be established to guide the ethical use of AI tools in academic work. </w:t>
            </w:r>
          </w:p>
        </w:tc>
        <w:tc>
          <w:tcPr>
            <w:tcW w:w="450" w:type="dxa"/>
            <w:vAlign w:val="center"/>
          </w:tcPr>
          <w:p w:rsidR="00537DA6" w:rsidRPr="00946EAC" w:rsidRDefault="00537DA6" w:rsidP="003D669F">
            <w:pPr>
              <w:spacing w:after="0" w:afterAutospacing="0" w:line="240" w:lineRule="auto"/>
              <w:rPr>
                <w:sz w:val="22"/>
                <w:szCs w:val="22"/>
              </w:rPr>
            </w:pPr>
            <w:r w:rsidRPr="006B2468">
              <w:rPr>
                <w:sz w:val="22"/>
                <w:szCs w:val="22"/>
              </w:rPr>
              <w:t>11</w:t>
            </w:r>
          </w:p>
        </w:tc>
        <w:tc>
          <w:tcPr>
            <w:tcW w:w="630" w:type="dxa"/>
            <w:vAlign w:val="center"/>
          </w:tcPr>
          <w:p w:rsidR="00537DA6" w:rsidRPr="00946EAC" w:rsidRDefault="00537DA6" w:rsidP="003D669F">
            <w:pPr>
              <w:spacing w:after="0" w:afterAutospacing="0" w:line="240" w:lineRule="auto"/>
              <w:rPr>
                <w:sz w:val="22"/>
                <w:szCs w:val="22"/>
              </w:rPr>
            </w:pPr>
            <w:r w:rsidRPr="006B2468">
              <w:rPr>
                <w:sz w:val="22"/>
                <w:szCs w:val="22"/>
              </w:rPr>
              <w:t>78.6</w:t>
            </w:r>
          </w:p>
        </w:tc>
        <w:tc>
          <w:tcPr>
            <w:tcW w:w="450" w:type="dxa"/>
            <w:vAlign w:val="center"/>
          </w:tcPr>
          <w:p w:rsidR="00537DA6" w:rsidRPr="00946EAC" w:rsidRDefault="00537DA6" w:rsidP="003D669F">
            <w:pPr>
              <w:spacing w:after="0" w:afterAutospacing="0" w:line="240" w:lineRule="auto"/>
              <w:rPr>
                <w:sz w:val="22"/>
                <w:szCs w:val="22"/>
              </w:rPr>
            </w:pPr>
            <w:r w:rsidRPr="006B2468">
              <w:rPr>
                <w:sz w:val="22"/>
                <w:szCs w:val="22"/>
              </w:rPr>
              <w:t>1</w:t>
            </w:r>
          </w:p>
        </w:tc>
        <w:tc>
          <w:tcPr>
            <w:tcW w:w="630" w:type="dxa"/>
            <w:vAlign w:val="center"/>
          </w:tcPr>
          <w:p w:rsidR="00537DA6" w:rsidRPr="00946EAC" w:rsidRDefault="00537DA6" w:rsidP="003D669F">
            <w:pPr>
              <w:spacing w:after="0" w:afterAutospacing="0" w:line="240" w:lineRule="auto"/>
              <w:rPr>
                <w:sz w:val="22"/>
                <w:szCs w:val="22"/>
              </w:rPr>
            </w:pPr>
            <w:r w:rsidRPr="006B2468">
              <w:rPr>
                <w:sz w:val="22"/>
                <w:szCs w:val="22"/>
              </w:rPr>
              <w:t>7.1</w:t>
            </w:r>
          </w:p>
        </w:tc>
        <w:tc>
          <w:tcPr>
            <w:tcW w:w="360" w:type="dxa"/>
            <w:vAlign w:val="center"/>
          </w:tcPr>
          <w:p w:rsidR="00537DA6" w:rsidRPr="00946EAC" w:rsidRDefault="00537DA6" w:rsidP="003D669F">
            <w:pPr>
              <w:spacing w:after="0" w:afterAutospacing="0" w:line="240" w:lineRule="auto"/>
              <w:rPr>
                <w:sz w:val="22"/>
                <w:szCs w:val="22"/>
              </w:rPr>
            </w:pPr>
            <w:r w:rsidRPr="006B2468">
              <w:rPr>
                <w:sz w:val="22"/>
                <w:szCs w:val="22"/>
              </w:rPr>
              <w:t>1</w:t>
            </w:r>
          </w:p>
        </w:tc>
        <w:tc>
          <w:tcPr>
            <w:tcW w:w="630" w:type="dxa"/>
            <w:vAlign w:val="center"/>
          </w:tcPr>
          <w:p w:rsidR="00537DA6" w:rsidRPr="00946EAC" w:rsidRDefault="00537DA6" w:rsidP="003D669F">
            <w:pPr>
              <w:spacing w:after="0" w:afterAutospacing="0" w:line="240" w:lineRule="auto"/>
              <w:rPr>
                <w:sz w:val="22"/>
                <w:szCs w:val="22"/>
              </w:rPr>
            </w:pPr>
            <w:r w:rsidRPr="006B2468">
              <w:rPr>
                <w:sz w:val="22"/>
                <w:szCs w:val="22"/>
              </w:rPr>
              <w:t>7.1</w:t>
            </w:r>
          </w:p>
        </w:tc>
        <w:tc>
          <w:tcPr>
            <w:tcW w:w="360" w:type="dxa"/>
            <w:vAlign w:val="center"/>
          </w:tcPr>
          <w:p w:rsidR="00537DA6" w:rsidRPr="00946EAC" w:rsidRDefault="00537DA6" w:rsidP="003D669F">
            <w:pPr>
              <w:spacing w:after="0" w:afterAutospacing="0" w:line="240" w:lineRule="auto"/>
              <w:rPr>
                <w:sz w:val="22"/>
                <w:szCs w:val="22"/>
              </w:rPr>
            </w:pPr>
            <w:r w:rsidRPr="006B2468">
              <w:rPr>
                <w:sz w:val="22"/>
                <w:szCs w:val="22"/>
              </w:rPr>
              <w:t>1</w:t>
            </w:r>
          </w:p>
        </w:tc>
        <w:tc>
          <w:tcPr>
            <w:tcW w:w="630" w:type="dxa"/>
            <w:vAlign w:val="center"/>
          </w:tcPr>
          <w:p w:rsidR="00537DA6" w:rsidRPr="00946EAC" w:rsidRDefault="00537DA6" w:rsidP="003D669F">
            <w:pPr>
              <w:spacing w:after="0" w:afterAutospacing="0" w:line="240" w:lineRule="auto"/>
              <w:rPr>
                <w:sz w:val="22"/>
                <w:szCs w:val="22"/>
              </w:rPr>
            </w:pPr>
            <w:r w:rsidRPr="006B2468">
              <w:rPr>
                <w:sz w:val="22"/>
                <w:szCs w:val="22"/>
              </w:rPr>
              <w:t>7.1</w:t>
            </w:r>
          </w:p>
        </w:tc>
        <w:tc>
          <w:tcPr>
            <w:tcW w:w="630" w:type="dxa"/>
            <w:vAlign w:val="center"/>
          </w:tcPr>
          <w:p w:rsidR="00537DA6" w:rsidRPr="00946EAC" w:rsidRDefault="00537DA6" w:rsidP="003D669F">
            <w:pPr>
              <w:spacing w:after="0" w:afterAutospacing="0" w:line="240" w:lineRule="auto"/>
              <w:rPr>
                <w:b/>
                <w:bCs/>
                <w:sz w:val="22"/>
                <w:szCs w:val="22"/>
              </w:rPr>
            </w:pPr>
            <w:r w:rsidRPr="006B2468">
              <w:rPr>
                <w:b/>
                <w:bCs/>
                <w:sz w:val="22"/>
                <w:szCs w:val="22"/>
              </w:rPr>
              <w:t>3.57</w:t>
            </w:r>
          </w:p>
        </w:tc>
        <w:tc>
          <w:tcPr>
            <w:tcW w:w="686" w:type="dxa"/>
            <w:vAlign w:val="center"/>
          </w:tcPr>
          <w:p w:rsidR="00537DA6" w:rsidRPr="00946EAC" w:rsidRDefault="00537DA6" w:rsidP="003D669F">
            <w:pPr>
              <w:spacing w:after="0" w:afterAutospacing="0" w:line="240" w:lineRule="auto"/>
              <w:rPr>
                <w:sz w:val="22"/>
                <w:szCs w:val="22"/>
              </w:rPr>
            </w:pPr>
            <w:r w:rsidRPr="006B2468">
              <w:rPr>
                <w:sz w:val="22"/>
                <w:szCs w:val="22"/>
              </w:rPr>
              <w:t>0.94</w:t>
            </w:r>
          </w:p>
        </w:tc>
        <w:tc>
          <w:tcPr>
            <w:tcW w:w="754" w:type="dxa"/>
            <w:vAlign w:val="center"/>
          </w:tcPr>
          <w:p w:rsidR="00537DA6" w:rsidRPr="00946EAC" w:rsidRDefault="00537DA6" w:rsidP="003D669F">
            <w:pPr>
              <w:spacing w:after="0" w:afterAutospacing="0" w:line="240" w:lineRule="auto"/>
              <w:rPr>
                <w:sz w:val="22"/>
                <w:szCs w:val="22"/>
              </w:rPr>
            </w:pPr>
            <w:r w:rsidRPr="006B2468">
              <w:rPr>
                <w:sz w:val="22"/>
                <w:szCs w:val="22"/>
              </w:rPr>
              <w:t>Agree</w:t>
            </w:r>
          </w:p>
        </w:tc>
      </w:tr>
    </w:tbl>
    <w:p w:rsidR="00537DA6" w:rsidRDefault="00537DA6" w:rsidP="00537DA6">
      <w:pPr>
        <w:spacing w:line="240" w:lineRule="auto"/>
        <w:ind w:left="-540"/>
        <w:jc w:val="both"/>
        <w:rPr>
          <w:rFonts w:ascii="Times New Roman" w:hAnsi="Times New Roman" w:cs="Times New Roman"/>
          <w:b/>
          <w:sz w:val="24"/>
          <w:szCs w:val="24"/>
        </w:rPr>
      </w:pPr>
    </w:p>
    <w:p w:rsidR="00537DA6" w:rsidRPr="00B919E9" w:rsidRDefault="00537DA6" w:rsidP="00537DA6">
      <w:pPr>
        <w:spacing w:line="480" w:lineRule="auto"/>
        <w:ind w:firstLine="720"/>
        <w:jc w:val="both"/>
        <w:rPr>
          <w:rFonts w:ascii="Times New Roman" w:hAnsi="Times New Roman" w:cs="Times New Roman"/>
          <w:sz w:val="24"/>
          <w:szCs w:val="24"/>
        </w:rPr>
      </w:pPr>
      <w:bookmarkStart w:id="19" w:name="_Hlk214127868"/>
      <w:bookmarkEnd w:id="16"/>
      <w:r w:rsidRPr="00B919E9">
        <w:rPr>
          <w:rFonts w:ascii="Times New Roman" w:hAnsi="Times New Roman" w:cs="Times New Roman"/>
          <w:sz w:val="24"/>
          <w:szCs w:val="24"/>
        </w:rPr>
        <w:t>The result in table 5 show that respondents strongly agreed on all proposed strategies for strengthening AI-generated work detection skills. The most highly rated strategies include organizing regular training workshops (Mean = 3.50) and establishing institutional AI ethics policies (Mean = 3.57). Lecturers also emphasized the need for institutional subscription to reliable AI-detection software (Mean = 2.93), collaborative capacity building (Mean = 3.07), and curriculum updates (Mean = 2.93). With all items above the benchmark, the findings reveal strong agreement that enhancing AI-detection skills requires training, technological investment, collaboration, and policy reforms.</w:t>
      </w:r>
    </w:p>
    <w:bookmarkEnd w:id="19"/>
    <w:p w:rsidR="00537DA6" w:rsidRPr="00B919E9" w:rsidRDefault="00537DA6" w:rsidP="00B919E9">
      <w:pPr>
        <w:spacing w:line="240" w:lineRule="auto"/>
        <w:jc w:val="both"/>
        <w:rPr>
          <w:rFonts w:ascii="Times New Roman" w:hAnsi="Times New Roman" w:cs="Times New Roman"/>
          <w:b/>
          <w:sz w:val="24"/>
          <w:szCs w:val="24"/>
        </w:rPr>
      </w:pPr>
      <w:r w:rsidRPr="00B919E9">
        <w:rPr>
          <w:rFonts w:ascii="Times New Roman" w:hAnsi="Times New Roman" w:cs="Times New Roman"/>
          <w:b/>
          <w:sz w:val="24"/>
          <w:szCs w:val="24"/>
        </w:rPr>
        <w:lastRenderedPageBreak/>
        <w:t>Discussion of Findings</w:t>
      </w:r>
    </w:p>
    <w:p w:rsidR="00537DA6" w:rsidRPr="00B919E9" w:rsidRDefault="00537DA6" w:rsidP="00B919E9">
      <w:pPr>
        <w:spacing w:line="240" w:lineRule="auto"/>
        <w:jc w:val="both"/>
        <w:rPr>
          <w:rFonts w:ascii="Times New Roman" w:hAnsi="Times New Roman" w:cs="Times New Roman"/>
          <w:b/>
          <w:bCs/>
          <w:i/>
          <w:iCs/>
          <w:sz w:val="24"/>
          <w:szCs w:val="24"/>
        </w:rPr>
      </w:pPr>
      <w:r w:rsidRPr="00B919E9">
        <w:rPr>
          <w:rFonts w:ascii="Times New Roman" w:hAnsi="Times New Roman" w:cs="Times New Roman"/>
          <w:b/>
          <w:bCs/>
          <w:i/>
          <w:iCs/>
          <w:sz w:val="24"/>
          <w:szCs w:val="24"/>
        </w:rPr>
        <w:t>Limited Ability to Detect AI-Generated Works</w:t>
      </w:r>
    </w:p>
    <w:p w:rsidR="00537DA6" w:rsidRPr="00B919E9" w:rsidRDefault="00537DA6" w:rsidP="00537DA6">
      <w:pPr>
        <w:spacing w:line="480" w:lineRule="auto"/>
        <w:ind w:firstLine="720"/>
        <w:jc w:val="both"/>
        <w:rPr>
          <w:rFonts w:ascii="Times New Roman" w:hAnsi="Times New Roman" w:cs="Times New Roman"/>
          <w:sz w:val="24"/>
          <w:szCs w:val="24"/>
        </w:rPr>
      </w:pPr>
      <w:r w:rsidRPr="00B919E9">
        <w:rPr>
          <w:rFonts w:ascii="Times New Roman" w:hAnsi="Times New Roman" w:cs="Times New Roman"/>
          <w:sz w:val="24"/>
          <w:szCs w:val="24"/>
        </w:rPr>
        <w:t xml:space="preserve">The finding that lecturers have limited competence in detecting AI-generated student work aligns with broader concerns in higher education about the capacity of faculty to engage with generative AI. Research shows that, even though many educators are aware of </w:t>
      </w:r>
      <w:proofErr w:type="spellStart"/>
      <w:r w:rsidRPr="00B919E9">
        <w:rPr>
          <w:rFonts w:ascii="Times New Roman" w:hAnsi="Times New Roman" w:cs="Times New Roman"/>
          <w:sz w:val="24"/>
          <w:szCs w:val="24"/>
        </w:rPr>
        <w:t>GenAI</w:t>
      </w:r>
      <w:proofErr w:type="spellEnd"/>
      <w:r w:rsidRPr="00B919E9">
        <w:rPr>
          <w:rFonts w:ascii="Times New Roman" w:hAnsi="Times New Roman" w:cs="Times New Roman"/>
          <w:sz w:val="24"/>
          <w:szCs w:val="24"/>
        </w:rPr>
        <w:t xml:space="preserve">, they report low confidence in distinguishing between AI-produced text and student writing, particularly when they lack structured training or guidance (Yusuf, </w:t>
      </w:r>
      <w:proofErr w:type="spellStart"/>
      <w:r w:rsidRPr="00B919E9">
        <w:rPr>
          <w:rFonts w:ascii="Times New Roman" w:hAnsi="Times New Roman" w:cs="Times New Roman"/>
          <w:sz w:val="24"/>
          <w:szCs w:val="24"/>
        </w:rPr>
        <w:t>Pervin</w:t>
      </w:r>
      <w:proofErr w:type="spellEnd"/>
      <w:r w:rsidRPr="00B919E9">
        <w:rPr>
          <w:rFonts w:ascii="Times New Roman" w:hAnsi="Times New Roman" w:cs="Times New Roman"/>
          <w:sz w:val="24"/>
          <w:szCs w:val="24"/>
        </w:rPr>
        <w:t>, &amp; Román-González, 2024). Without concrete frameworks or shared understanding of AI “fingerprints,” lecturers can struggle to identify generative AI outputs reliably.</w:t>
      </w:r>
    </w:p>
    <w:p w:rsidR="00537DA6" w:rsidRPr="00B919E9" w:rsidRDefault="00537DA6" w:rsidP="00537DA6">
      <w:pPr>
        <w:spacing w:line="480" w:lineRule="auto"/>
        <w:ind w:firstLine="720"/>
        <w:jc w:val="both"/>
        <w:rPr>
          <w:rFonts w:ascii="Times New Roman" w:hAnsi="Times New Roman" w:cs="Times New Roman"/>
          <w:sz w:val="24"/>
          <w:szCs w:val="24"/>
        </w:rPr>
      </w:pPr>
      <w:r w:rsidRPr="00B919E9">
        <w:rPr>
          <w:rFonts w:ascii="Times New Roman" w:hAnsi="Times New Roman" w:cs="Times New Roman"/>
          <w:sz w:val="24"/>
          <w:szCs w:val="24"/>
        </w:rPr>
        <w:t xml:space="preserve">Moreover, the rapid development of AI models complicates detection. According to </w:t>
      </w:r>
      <w:proofErr w:type="spellStart"/>
      <w:r w:rsidRPr="00B919E9">
        <w:rPr>
          <w:rFonts w:ascii="Times New Roman" w:hAnsi="Times New Roman" w:cs="Times New Roman"/>
          <w:sz w:val="24"/>
          <w:szCs w:val="24"/>
        </w:rPr>
        <w:t>Ateeq</w:t>
      </w:r>
      <w:proofErr w:type="spellEnd"/>
      <w:r w:rsidRPr="00B919E9">
        <w:rPr>
          <w:rFonts w:ascii="Times New Roman" w:hAnsi="Times New Roman" w:cs="Times New Roman"/>
          <w:sz w:val="24"/>
          <w:szCs w:val="24"/>
        </w:rPr>
        <w:t xml:space="preserve">, </w:t>
      </w:r>
      <w:proofErr w:type="spellStart"/>
      <w:r w:rsidRPr="00B919E9">
        <w:rPr>
          <w:rFonts w:ascii="Times New Roman" w:hAnsi="Times New Roman" w:cs="Times New Roman"/>
          <w:sz w:val="24"/>
          <w:szCs w:val="24"/>
        </w:rPr>
        <w:t>Alzoraiki</w:t>
      </w:r>
      <w:proofErr w:type="spellEnd"/>
      <w:r w:rsidRPr="00B919E9">
        <w:rPr>
          <w:rFonts w:ascii="Times New Roman" w:hAnsi="Times New Roman" w:cs="Times New Roman"/>
          <w:sz w:val="24"/>
          <w:szCs w:val="24"/>
        </w:rPr>
        <w:t xml:space="preserve">, </w:t>
      </w:r>
      <w:proofErr w:type="spellStart"/>
      <w:r w:rsidRPr="00B919E9">
        <w:rPr>
          <w:rFonts w:ascii="Times New Roman" w:hAnsi="Times New Roman" w:cs="Times New Roman"/>
          <w:sz w:val="24"/>
          <w:szCs w:val="24"/>
        </w:rPr>
        <w:t>Milhem</w:t>
      </w:r>
      <w:proofErr w:type="spellEnd"/>
      <w:r w:rsidRPr="00B919E9">
        <w:rPr>
          <w:rFonts w:ascii="Times New Roman" w:hAnsi="Times New Roman" w:cs="Times New Roman"/>
          <w:sz w:val="24"/>
          <w:szCs w:val="24"/>
        </w:rPr>
        <w:t xml:space="preserve">, and </w:t>
      </w:r>
      <w:proofErr w:type="spellStart"/>
      <w:r w:rsidRPr="00B919E9">
        <w:rPr>
          <w:rFonts w:ascii="Times New Roman" w:hAnsi="Times New Roman" w:cs="Times New Roman"/>
          <w:sz w:val="24"/>
          <w:szCs w:val="24"/>
        </w:rPr>
        <w:t>Ateeq</w:t>
      </w:r>
      <w:proofErr w:type="spellEnd"/>
      <w:r w:rsidRPr="00B919E9">
        <w:rPr>
          <w:rFonts w:ascii="Times New Roman" w:hAnsi="Times New Roman" w:cs="Times New Roman"/>
          <w:sz w:val="24"/>
          <w:szCs w:val="24"/>
        </w:rPr>
        <w:t xml:space="preserve"> (2024), traditional assessment techniques may not suffice because AI-generated texts are becoming increasingly sophisticated, making them difficult for untrained educators to spot. This supports the study’s finding that lack of formal training and technical readiness among LIS lecturers significantly undermines their ability to detect AI-generated works.</w:t>
      </w:r>
    </w:p>
    <w:p w:rsidR="00537DA6" w:rsidRPr="00B919E9" w:rsidRDefault="00537DA6" w:rsidP="00B919E9">
      <w:pPr>
        <w:spacing w:line="240" w:lineRule="auto"/>
        <w:jc w:val="both"/>
        <w:rPr>
          <w:rFonts w:ascii="Times New Roman" w:hAnsi="Times New Roman" w:cs="Times New Roman"/>
          <w:b/>
          <w:bCs/>
          <w:i/>
          <w:iCs/>
          <w:sz w:val="24"/>
          <w:szCs w:val="24"/>
        </w:rPr>
      </w:pPr>
      <w:r w:rsidRPr="00B919E9">
        <w:rPr>
          <w:rFonts w:ascii="Times New Roman" w:hAnsi="Times New Roman" w:cs="Times New Roman"/>
          <w:b/>
          <w:bCs/>
          <w:i/>
          <w:iCs/>
          <w:sz w:val="24"/>
          <w:szCs w:val="24"/>
        </w:rPr>
        <w:t>Reliance on Human Judgement Rather Than Detection Tools</w:t>
      </w:r>
    </w:p>
    <w:p w:rsidR="00537DA6" w:rsidRPr="00B919E9" w:rsidRDefault="00537DA6" w:rsidP="00537DA6">
      <w:pPr>
        <w:spacing w:line="480" w:lineRule="auto"/>
        <w:ind w:firstLine="720"/>
        <w:jc w:val="both"/>
        <w:rPr>
          <w:rFonts w:ascii="Times New Roman" w:hAnsi="Times New Roman" w:cs="Times New Roman"/>
          <w:sz w:val="24"/>
          <w:szCs w:val="24"/>
        </w:rPr>
      </w:pPr>
      <w:r w:rsidRPr="00B919E9">
        <w:rPr>
          <w:rFonts w:ascii="Times New Roman" w:hAnsi="Times New Roman" w:cs="Times New Roman"/>
          <w:sz w:val="24"/>
          <w:szCs w:val="24"/>
        </w:rPr>
        <w:t>Lecturers in the study primarily rely on intuitive judgment, stylistic inconsistencies, and checking references rather than on dedicated AI-detection software. This preference is reflected in the literature: many faculty members remain skeptical of AI-detection tools due to their limitations, and instead lean on their professional judgment as a more trusted means of assessment (McDonald et al., 2025). In contexts where detection software is unavailable, unreliable, or poorly understood, human-based review becomes the default mode.</w:t>
      </w:r>
    </w:p>
    <w:p w:rsidR="00537DA6" w:rsidRPr="00B919E9" w:rsidRDefault="00537DA6" w:rsidP="00537DA6">
      <w:pPr>
        <w:spacing w:line="480" w:lineRule="auto"/>
        <w:ind w:firstLine="720"/>
        <w:jc w:val="both"/>
        <w:rPr>
          <w:rFonts w:ascii="Times New Roman" w:hAnsi="Times New Roman" w:cs="Times New Roman"/>
          <w:sz w:val="24"/>
          <w:szCs w:val="24"/>
        </w:rPr>
      </w:pPr>
      <w:r w:rsidRPr="00B919E9">
        <w:rPr>
          <w:rFonts w:ascii="Times New Roman" w:hAnsi="Times New Roman" w:cs="Times New Roman"/>
          <w:sz w:val="24"/>
          <w:szCs w:val="24"/>
        </w:rPr>
        <w:t xml:space="preserve">In addition, when detection tools are employed, they often produce problematic results. A recent evaluation found that many detection systems generate false positives, especially for non-native English writing, and have limited transparency regarding how their algorithms operate (MDPI reviewers, 2024). Such limitations discourage faculty reliance on automated tools and </w:t>
      </w:r>
      <w:r w:rsidRPr="00B919E9">
        <w:rPr>
          <w:rFonts w:ascii="Times New Roman" w:hAnsi="Times New Roman" w:cs="Times New Roman"/>
          <w:sz w:val="24"/>
          <w:szCs w:val="24"/>
        </w:rPr>
        <w:lastRenderedPageBreak/>
        <w:t>reinforce the practice of relying on experiential, manual methods for identifying AI-generated content.</w:t>
      </w:r>
    </w:p>
    <w:p w:rsidR="00537DA6" w:rsidRPr="00B919E9" w:rsidRDefault="00537DA6" w:rsidP="00B919E9">
      <w:pPr>
        <w:spacing w:line="240" w:lineRule="auto"/>
        <w:jc w:val="both"/>
        <w:rPr>
          <w:rFonts w:ascii="Times New Roman" w:hAnsi="Times New Roman" w:cs="Times New Roman"/>
          <w:b/>
          <w:bCs/>
          <w:i/>
          <w:iCs/>
          <w:sz w:val="24"/>
          <w:szCs w:val="24"/>
        </w:rPr>
      </w:pPr>
      <w:r w:rsidRPr="00B919E9">
        <w:rPr>
          <w:rFonts w:ascii="Times New Roman" w:hAnsi="Times New Roman" w:cs="Times New Roman"/>
          <w:b/>
          <w:bCs/>
          <w:i/>
          <w:iCs/>
          <w:sz w:val="24"/>
          <w:szCs w:val="24"/>
        </w:rPr>
        <w:t>Major Challenges: Training, Policy, Awareness, and Time</w:t>
      </w:r>
    </w:p>
    <w:p w:rsidR="00537DA6" w:rsidRPr="00B919E9" w:rsidRDefault="00537DA6" w:rsidP="00537DA6">
      <w:pPr>
        <w:spacing w:line="480" w:lineRule="auto"/>
        <w:ind w:firstLine="720"/>
        <w:jc w:val="both"/>
        <w:rPr>
          <w:rFonts w:ascii="Times New Roman" w:hAnsi="Times New Roman" w:cs="Times New Roman"/>
          <w:sz w:val="24"/>
          <w:szCs w:val="24"/>
        </w:rPr>
      </w:pPr>
      <w:r w:rsidRPr="00B919E9">
        <w:rPr>
          <w:rFonts w:ascii="Times New Roman" w:hAnsi="Times New Roman" w:cs="Times New Roman"/>
          <w:sz w:val="24"/>
          <w:szCs w:val="24"/>
        </w:rPr>
        <w:t xml:space="preserve">One of the most persistent challenges highlighted by respondents is the absence of robust institutional policies and training on generative AI. This picture is echoed by a study of higher education institutions that found many universities lack clear, publicly available guidelines for </w:t>
      </w:r>
      <w:proofErr w:type="spellStart"/>
      <w:r w:rsidRPr="00B919E9">
        <w:rPr>
          <w:rFonts w:ascii="Times New Roman" w:hAnsi="Times New Roman" w:cs="Times New Roman"/>
          <w:sz w:val="24"/>
          <w:szCs w:val="24"/>
        </w:rPr>
        <w:t>GenAI</w:t>
      </w:r>
      <w:proofErr w:type="spellEnd"/>
      <w:r w:rsidRPr="00B919E9">
        <w:rPr>
          <w:rFonts w:ascii="Times New Roman" w:hAnsi="Times New Roman" w:cs="Times New Roman"/>
          <w:sz w:val="24"/>
          <w:szCs w:val="24"/>
        </w:rPr>
        <w:t xml:space="preserve"> use in assessment, leaving faculty without a coherent policy framework (International Journal of Educational Technology in Higher Education, 2025). Without organizational backing, lecturers may feel unsupported or unclear about how to handle suspected AI misuse.</w:t>
      </w:r>
    </w:p>
    <w:p w:rsidR="00537DA6" w:rsidRPr="00B919E9" w:rsidRDefault="00537DA6" w:rsidP="00537DA6">
      <w:pPr>
        <w:spacing w:line="480" w:lineRule="auto"/>
        <w:ind w:firstLine="720"/>
        <w:jc w:val="both"/>
        <w:rPr>
          <w:rFonts w:ascii="Times New Roman" w:hAnsi="Times New Roman" w:cs="Times New Roman"/>
          <w:sz w:val="24"/>
          <w:szCs w:val="24"/>
        </w:rPr>
      </w:pPr>
      <w:r w:rsidRPr="00B919E9">
        <w:rPr>
          <w:rFonts w:ascii="Times New Roman" w:hAnsi="Times New Roman" w:cs="Times New Roman"/>
          <w:sz w:val="24"/>
          <w:szCs w:val="24"/>
        </w:rPr>
        <w:t xml:space="preserve">Further, the verification of AI-generated texts is often labor-intensive and time-consuming, especially when detection tools are imperfect. According to </w:t>
      </w:r>
      <w:proofErr w:type="spellStart"/>
      <w:r w:rsidRPr="00B919E9">
        <w:rPr>
          <w:rFonts w:ascii="Times New Roman" w:hAnsi="Times New Roman" w:cs="Times New Roman"/>
          <w:sz w:val="24"/>
          <w:szCs w:val="24"/>
        </w:rPr>
        <w:t>Ateeq</w:t>
      </w:r>
      <w:proofErr w:type="spellEnd"/>
      <w:r w:rsidRPr="00B919E9">
        <w:rPr>
          <w:rFonts w:ascii="Times New Roman" w:hAnsi="Times New Roman" w:cs="Times New Roman"/>
          <w:sz w:val="24"/>
          <w:szCs w:val="24"/>
        </w:rPr>
        <w:t xml:space="preserve"> et al. (2024), verifying potential misconduct involves significant human effort because automated tools are not yet reliable enough to be used as sole evidence. This burden on faculty can dissuade them from thoroughly investigating suspected AI submissions, compounding the risk to academic integrity.</w:t>
      </w:r>
    </w:p>
    <w:p w:rsidR="00537DA6" w:rsidRPr="00B919E9" w:rsidRDefault="00537DA6" w:rsidP="00B919E9">
      <w:pPr>
        <w:spacing w:line="240" w:lineRule="auto"/>
        <w:jc w:val="both"/>
        <w:rPr>
          <w:rFonts w:ascii="Times New Roman" w:hAnsi="Times New Roman" w:cs="Times New Roman"/>
          <w:b/>
          <w:bCs/>
          <w:i/>
          <w:iCs/>
          <w:sz w:val="24"/>
          <w:szCs w:val="24"/>
        </w:rPr>
      </w:pPr>
      <w:r w:rsidRPr="00B919E9">
        <w:rPr>
          <w:rFonts w:ascii="Times New Roman" w:hAnsi="Times New Roman" w:cs="Times New Roman"/>
          <w:b/>
          <w:bCs/>
          <w:i/>
          <w:iCs/>
          <w:sz w:val="24"/>
          <w:szCs w:val="24"/>
        </w:rPr>
        <w:t>Strategies for Strengthening Detection Skills</w:t>
      </w:r>
    </w:p>
    <w:p w:rsidR="00537DA6" w:rsidRPr="00B919E9" w:rsidRDefault="00537DA6" w:rsidP="00537DA6">
      <w:pPr>
        <w:spacing w:line="480" w:lineRule="auto"/>
        <w:ind w:firstLine="720"/>
        <w:jc w:val="both"/>
        <w:rPr>
          <w:rFonts w:ascii="Times New Roman" w:hAnsi="Times New Roman" w:cs="Times New Roman"/>
          <w:sz w:val="24"/>
          <w:szCs w:val="24"/>
        </w:rPr>
      </w:pPr>
      <w:r w:rsidRPr="00B919E9">
        <w:rPr>
          <w:rFonts w:ascii="Times New Roman" w:hAnsi="Times New Roman" w:cs="Times New Roman"/>
          <w:sz w:val="24"/>
          <w:szCs w:val="24"/>
        </w:rPr>
        <w:t xml:space="preserve">Respondents strongly recommended strategies such as regular training, institutional purchase of detection software, curriculum updates, and policy development. These align well with the recommendations in higher education research, which argue for a comprehensive, multi-pronged approach that includes capacity building, clear policies, and pedagogical redesign (Perkins, Roe, &amp; </w:t>
      </w:r>
      <w:proofErr w:type="spellStart"/>
      <w:r w:rsidRPr="00B919E9">
        <w:rPr>
          <w:rFonts w:ascii="Times New Roman" w:hAnsi="Times New Roman" w:cs="Times New Roman"/>
          <w:sz w:val="24"/>
          <w:szCs w:val="24"/>
        </w:rPr>
        <w:t>McGaughran</w:t>
      </w:r>
      <w:proofErr w:type="spellEnd"/>
      <w:r w:rsidRPr="00B919E9">
        <w:rPr>
          <w:rFonts w:ascii="Times New Roman" w:hAnsi="Times New Roman" w:cs="Times New Roman"/>
          <w:sz w:val="24"/>
          <w:szCs w:val="24"/>
        </w:rPr>
        <w:t xml:space="preserve">, 2024). Training programs help equip faculty with both theoretical knowledge of </w:t>
      </w:r>
      <w:proofErr w:type="spellStart"/>
      <w:r w:rsidRPr="00B919E9">
        <w:rPr>
          <w:rFonts w:ascii="Times New Roman" w:hAnsi="Times New Roman" w:cs="Times New Roman"/>
          <w:sz w:val="24"/>
          <w:szCs w:val="24"/>
        </w:rPr>
        <w:t>GenAI</w:t>
      </w:r>
      <w:proofErr w:type="spellEnd"/>
      <w:r w:rsidRPr="00B919E9">
        <w:rPr>
          <w:rFonts w:ascii="Times New Roman" w:hAnsi="Times New Roman" w:cs="Times New Roman"/>
          <w:sz w:val="24"/>
          <w:szCs w:val="24"/>
        </w:rPr>
        <w:t xml:space="preserve"> and hands-on skills for using detection tools effectively.</w:t>
      </w:r>
    </w:p>
    <w:p w:rsidR="00537DA6" w:rsidRPr="00B919E9" w:rsidRDefault="00537DA6" w:rsidP="00537DA6">
      <w:pPr>
        <w:spacing w:line="480" w:lineRule="auto"/>
        <w:ind w:firstLine="720"/>
        <w:jc w:val="both"/>
        <w:rPr>
          <w:rFonts w:ascii="Times New Roman" w:hAnsi="Times New Roman" w:cs="Times New Roman"/>
          <w:sz w:val="24"/>
          <w:szCs w:val="24"/>
        </w:rPr>
      </w:pPr>
      <w:r w:rsidRPr="00B919E9">
        <w:rPr>
          <w:rFonts w:ascii="Times New Roman" w:hAnsi="Times New Roman" w:cs="Times New Roman"/>
          <w:sz w:val="24"/>
          <w:szCs w:val="24"/>
        </w:rPr>
        <w:t xml:space="preserve">Moreover, integrating ethical AI literacy into curricula and establishing formal institutional policies can foster a culture of responsible AI use. Research suggests that such systemic measures — rather than purely punitive responses — are critical to sustaining academic integrity in the age </w:t>
      </w:r>
      <w:r w:rsidRPr="00B919E9">
        <w:rPr>
          <w:rFonts w:ascii="Times New Roman" w:hAnsi="Times New Roman" w:cs="Times New Roman"/>
          <w:sz w:val="24"/>
          <w:szCs w:val="24"/>
        </w:rPr>
        <w:lastRenderedPageBreak/>
        <w:t>of generative AI (</w:t>
      </w:r>
      <w:proofErr w:type="spellStart"/>
      <w:r w:rsidRPr="00B919E9">
        <w:rPr>
          <w:rFonts w:ascii="Times New Roman" w:hAnsi="Times New Roman" w:cs="Times New Roman"/>
          <w:sz w:val="24"/>
          <w:szCs w:val="24"/>
        </w:rPr>
        <w:t>Alsharefeen</w:t>
      </w:r>
      <w:proofErr w:type="spellEnd"/>
      <w:r w:rsidRPr="00B919E9">
        <w:rPr>
          <w:rFonts w:ascii="Times New Roman" w:hAnsi="Times New Roman" w:cs="Times New Roman"/>
          <w:sz w:val="24"/>
          <w:szCs w:val="24"/>
        </w:rPr>
        <w:t xml:space="preserve"> &amp; Al </w:t>
      </w:r>
      <w:proofErr w:type="spellStart"/>
      <w:r w:rsidRPr="00B919E9">
        <w:rPr>
          <w:rFonts w:ascii="Times New Roman" w:hAnsi="Times New Roman" w:cs="Times New Roman"/>
          <w:sz w:val="24"/>
          <w:szCs w:val="24"/>
        </w:rPr>
        <w:t>Sayari</w:t>
      </w:r>
      <w:proofErr w:type="spellEnd"/>
      <w:r w:rsidRPr="00B919E9">
        <w:rPr>
          <w:rFonts w:ascii="Times New Roman" w:hAnsi="Times New Roman" w:cs="Times New Roman"/>
          <w:sz w:val="24"/>
          <w:szCs w:val="24"/>
        </w:rPr>
        <w:t>, 2025). By combining policy, pedagogy, and technology, universities can help lecturers better navigate the complexities of AI-generated student work.</w:t>
      </w:r>
    </w:p>
    <w:p w:rsidR="00B919E9" w:rsidRPr="00B919E9" w:rsidRDefault="00537DA6" w:rsidP="00B919E9">
      <w:pPr>
        <w:spacing w:line="240" w:lineRule="auto"/>
        <w:jc w:val="both"/>
        <w:rPr>
          <w:rFonts w:ascii="Times New Roman" w:hAnsi="Times New Roman" w:cs="Times New Roman"/>
          <w:b/>
          <w:bCs/>
          <w:sz w:val="24"/>
          <w:szCs w:val="24"/>
        </w:rPr>
      </w:pPr>
      <w:bookmarkStart w:id="20" w:name="_Hlk212710957"/>
      <w:r w:rsidRPr="00B919E9">
        <w:rPr>
          <w:rFonts w:ascii="Times New Roman" w:hAnsi="Times New Roman" w:cs="Times New Roman"/>
          <w:b/>
          <w:bCs/>
          <w:sz w:val="24"/>
          <w:szCs w:val="24"/>
        </w:rPr>
        <w:t xml:space="preserve">Summary of Findings </w:t>
      </w:r>
      <w:r w:rsidR="00B919E9" w:rsidRPr="00B919E9">
        <w:rPr>
          <w:rFonts w:ascii="Times New Roman" w:hAnsi="Times New Roman" w:cs="Times New Roman"/>
          <w:b/>
          <w:bCs/>
          <w:sz w:val="24"/>
          <w:szCs w:val="24"/>
        </w:rPr>
        <w:t xml:space="preserve"> </w:t>
      </w:r>
    </w:p>
    <w:p w:rsidR="00537DA6" w:rsidRPr="00B919E9" w:rsidRDefault="00B919E9" w:rsidP="00B919E9">
      <w:pPr>
        <w:spacing w:line="480" w:lineRule="auto"/>
        <w:jc w:val="both"/>
        <w:rPr>
          <w:rFonts w:ascii="Times New Roman" w:hAnsi="Times New Roman" w:cs="Times New Roman"/>
          <w:b/>
          <w:bCs/>
          <w:sz w:val="24"/>
          <w:szCs w:val="24"/>
        </w:rPr>
      </w:pPr>
      <w:r w:rsidRPr="00B919E9">
        <w:rPr>
          <w:rFonts w:ascii="Times New Roman" w:hAnsi="Times New Roman" w:cs="Times New Roman"/>
          <w:sz w:val="24"/>
          <w:szCs w:val="24"/>
        </w:rPr>
        <w:t xml:space="preserve">1. </w:t>
      </w:r>
      <w:r w:rsidR="00537DA6" w:rsidRPr="00B919E9">
        <w:rPr>
          <w:rFonts w:ascii="Times New Roman" w:hAnsi="Times New Roman" w:cs="Times New Roman"/>
          <w:sz w:val="24"/>
          <w:szCs w:val="24"/>
        </w:rPr>
        <w:t>Findings show that LIS lecturers have limited ability to detect AI-generated academic works. Although they believe they can differentiate human from AI-produced texts, they lack familiarity with AI-generated characteristics, have little knowledge of AI tools, and have not received adequate training, indicating low overall preparedness.</w:t>
      </w:r>
    </w:p>
    <w:p w:rsidR="00537DA6" w:rsidRPr="00B919E9" w:rsidRDefault="00537DA6" w:rsidP="00537DA6">
      <w:pPr>
        <w:spacing w:line="480" w:lineRule="auto"/>
        <w:jc w:val="both"/>
        <w:rPr>
          <w:rFonts w:ascii="Times New Roman" w:hAnsi="Times New Roman" w:cs="Times New Roman"/>
          <w:sz w:val="24"/>
          <w:szCs w:val="24"/>
        </w:rPr>
      </w:pPr>
      <w:r w:rsidRPr="00B919E9">
        <w:rPr>
          <w:rFonts w:ascii="Times New Roman" w:hAnsi="Times New Roman" w:cs="Times New Roman"/>
          <w:sz w:val="24"/>
          <w:szCs w:val="24"/>
        </w:rPr>
        <w:t>2. Results reveal that lecturers rely mainly on traditional judgment-based methods—such as intuition, writing-style analysis, and reference checks—rather than modern AI-detection technologies. The use of plagiarism checkers and AI-content detectors remains low, showing limited technological adoption.</w:t>
      </w:r>
    </w:p>
    <w:p w:rsidR="00537DA6" w:rsidRPr="00B919E9" w:rsidRDefault="00537DA6" w:rsidP="00537DA6">
      <w:pPr>
        <w:spacing w:line="480" w:lineRule="auto"/>
        <w:jc w:val="both"/>
        <w:rPr>
          <w:rFonts w:ascii="Times New Roman" w:hAnsi="Times New Roman" w:cs="Times New Roman"/>
          <w:sz w:val="24"/>
          <w:szCs w:val="24"/>
        </w:rPr>
      </w:pPr>
      <w:r w:rsidRPr="00B919E9">
        <w:rPr>
          <w:rFonts w:ascii="Times New Roman" w:hAnsi="Times New Roman" w:cs="Times New Roman"/>
          <w:sz w:val="24"/>
          <w:szCs w:val="24"/>
        </w:rPr>
        <w:t>3. The study found that lecturers face major challenges in detecting AI-generated works, including lack of institutional training and policies, limited awareness of detection tools, and the time-consuming nature of verification. These challenges reduce their effectiveness in maintaining academic integrity.</w:t>
      </w:r>
    </w:p>
    <w:p w:rsidR="00B919E9" w:rsidRPr="00B919E9" w:rsidRDefault="00537DA6" w:rsidP="00B919E9">
      <w:pPr>
        <w:spacing w:line="480" w:lineRule="auto"/>
        <w:jc w:val="both"/>
        <w:rPr>
          <w:rFonts w:ascii="Times New Roman" w:hAnsi="Times New Roman" w:cs="Times New Roman"/>
          <w:sz w:val="24"/>
          <w:szCs w:val="24"/>
        </w:rPr>
      </w:pPr>
      <w:r w:rsidRPr="00B919E9">
        <w:rPr>
          <w:rFonts w:ascii="Times New Roman" w:hAnsi="Times New Roman" w:cs="Times New Roman"/>
          <w:sz w:val="24"/>
          <w:szCs w:val="24"/>
        </w:rPr>
        <w:t xml:space="preserve">4. Findings show strong agreement on strategies for improving detection skills. Lecturers emphasized the need for regular training, clear institutional AI ethics policies, access to reliable detection software, collaborative capacity building, and curriculum updates to strengthen their ability to identify AI-generated works. </w:t>
      </w:r>
    </w:p>
    <w:p w:rsidR="00537DA6" w:rsidRPr="00B919E9" w:rsidRDefault="00537DA6" w:rsidP="00B919E9">
      <w:pPr>
        <w:spacing w:line="240" w:lineRule="auto"/>
        <w:jc w:val="both"/>
        <w:rPr>
          <w:rFonts w:ascii="Times New Roman" w:hAnsi="Times New Roman" w:cs="Times New Roman"/>
          <w:b/>
          <w:bCs/>
          <w:sz w:val="24"/>
          <w:szCs w:val="24"/>
        </w:rPr>
      </w:pPr>
      <w:r w:rsidRPr="00B919E9">
        <w:rPr>
          <w:rFonts w:ascii="Times New Roman" w:hAnsi="Times New Roman" w:cs="Times New Roman"/>
          <w:b/>
          <w:bCs/>
          <w:sz w:val="24"/>
          <w:szCs w:val="24"/>
        </w:rPr>
        <w:t xml:space="preserve">Conclusion </w:t>
      </w:r>
    </w:p>
    <w:p w:rsidR="00537DA6" w:rsidRPr="00B919E9" w:rsidRDefault="00537DA6" w:rsidP="00537DA6">
      <w:pPr>
        <w:spacing w:line="480" w:lineRule="auto"/>
        <w:ind w:firstLine="720"/>
        <w:jc w:val="both"/>
        <w:rPr>
          <w:rFonts w:ascii="Times New Roman" w:hAnsi="Times New Roman" w:cs="Times New Roman"/>
          <w:sz w:val="24"/>
          <w:szCs w:val="24"/>
        </w:rPr>
      </w:pPr>
      <w:r w:rsidRPr="00B919E9">
        <w:rPr>
          <w:rFonts w:ascii="Times New Roman" w:hAnsi="Times New Roman" w:cs="Times New Roman"/>
          <w:sz w:val="24"/>
          <w:szCs w:val="24"/>
        </w:rPr>
        <w:t xml:space="preserve">The study concludes that while LIS lecturers at Niger Delta University recognize the growing presence of AI-generated academic work, their overall ability to detect such content remains limited due to inadequate training, low awareness of detection technologies, and the </w:t>
      </w:r>
      <w:r w:rsidRPr="00B919E9">
        <w:rPr>
          <w:rFonts w:ascii="Times New Roman" w:hAnsi="Times New Roman" w:cs="Times New Roman"/>
          <w:sz w:val="24"/>
          <w:szCs w:val="24"/>
        </w:rPr>
        <w:lastRenderedPageBreak/>
        <w:t>absence of clear institutional policies. Although they rely heavily on personal judgment and traditional assessment methods, these approaches are insufficient in addressing the sophistication of modern generative AI tools. The challenges identified—ranging from lack of technical capacity to institutional support—highlight the need for systematic interventions such as targeted training, technological investment, curriculum enhancement, and the development of comprehensive AI-use guidelines to strengthen lecturers’ competence and uphold academic integrity.</w:t>
      </w:r>
    </w:p>
    <w:p w:rsidR="00537DA6" w:rsidRPr="00B919E9" w:rsidRDefault="00537DA6" w:rsidP="00B919E9">
      <w:pPr>
        <w:spacing w:line="240" w:lineRule="auto"/>
        <w:jc w:val="both"/>
        <w:rPr>
          <w:rFonts w:ascii="Times New Roman" w:hAnsi="Times New Roman" w:cs="Times New Roman"/>
          <w:b/>
          <w:bCs/>
          <w:sz w:val="24"/>
          <w:szCs w:val="24"/>
        </w:rPr>
      </w:pPr>
      <w:r w:rsidRPr="00B919E9">
        <w:rPr>
          <w:rFonts w:ascii="Times New Roman" w:hAnsi="Times New Roman" w:cs="Times New Roman"/>
          <w:b/>
          <w:bCs/>
          <w:sz w:val="24"/>
          <w:szCs w:val="24"/>
        </w:rPr>
        <w:t xml:space="preserve">Recommendations </w:t>
      </w:r>
    </w:p>
    <w:p w:rsidR="00537DA6" w:rsidRPr="00B919E9" w:rsidRDefault="00537DA6" w:rsidP="00537DA6">
      <w:pPr>
        <w:spacing w:line="480" w:lineRule="auto"/>
        <w:jc w:val="both"/>
        <w:rPr>
          <w:rFonts w:ascii="Times New Roman" w:eastAsia="Times New Roman" w:hAnsi="Symbol" w:cs="Times New Roman"/>
          <w:kern w:val="0"/>
          <w:sz w:val="24"/>
          <w:szCs w:val="24"/>
          <w14:ligatures w14:val="none"/>
        </w:rPr>
      </w:pPr>
      <w:r w:rsidRPr="00B919E9">
        <w:rPr>
          <w:rFonts w:ascii="Times New Roman" w:hAnsi="Times New Roman" w:cs="Times New Roman"/>
          <w:sz w:val="24"/>
          <w:szCs w:val="24"/>
        </w:rPr>
        <w:t>The following recommendations were made based on the findings of the study;</w:t>
      </w:r>
      <w:r w:rsidRPr="00B919E9">
        <w:rPr>
          <w:rFonts w:ascii="Times New Roman" w:eastAsia="Times New Roman" w:hAnsi="Symbol" w:cs="Times New Roman"/>
          <w:kern w:val="0"/>
          <w:sz w:val="24"/>
          <w:szCs w:val="24"/>
          <w14:ligatures w14:val="none"/>
        </w:rPr>
        <w:t xml:space="preserve"> </w:t>
      </w:r>
      <w:bookmarkEnd w:id="20"/>
    </w:p>
    <w:p w:rsidR="00537DA6" w:rsidRPr="00B919E9" w:rsidRDefault="00537DA6" w:rsidP="00537DA6">
      <w:pPr>
        <w:spacing w:line="480" w:lineRule="auto"/>
        <w:jc w:val="both"/>
        <w:rPr>
          <w:rFonts w:ascii="Times New Roman" w:hAnsi="Times New Roman" w:cs="Times New Roman"/>
          <w:sz w:val="24"/>
          <w:szCs w:val="24"/>
        </w:rPr>
      </w:pPr>
      <w:r w:rsidRPr="00B919E9">
        <w:rPr>
          <w:rFonts w:ascii="Times New Roman" w:hAnsi="Times New Roman" w:cs="Times New Roman"/>
          <w:sz w:val="24"/>
          <w:szCs w:val="24"/>
        </w:rPr>
        <w:t>1.</w:t>
      </w:r>
      <w:r w:rsidRPr="00B919E9">
        <w:rPr>
          <w:rFonts w:ascii="Times New Roman" w:hAnsi="Times New Roman" w:cs="Times New Roman"/>
          <w:b/>
          <w:bCs/>
          <w:sz w:val="24"/>
          <w:szCs w:val="24"/>
        </w:rPr>
        <w:t xml:space="preserve"> </w:t>
      </w:r>
      <w:r w:rsidRPr="00B919E9">
        <w:rPr>
          <w:rFonts w:ascii="Times New Roman" w:hAnsi="Times New Roman" w:cs="Times New Roman"/>
          <w:sz w:val="24"/>
          <w:szCs w:val="24"/>
        </w:rPr>
        <w:t>It is recommended that Niger Delta University organize regular training workshops and capacity-building programs to strengthen LIS lecturers’ knowledge of AI-generated content and enhance their skills in identifying suspicious submissions. Structured exercises and exposure to examples of AI-produced work can improve lecturers’ confidence and preparedness in maintaining academic integrity.</w:t>
      </w:r>
    </w:p>
    <w:p w:rsidR="00537DA6" w:rsidRPr="00B919E9" w:rsidRDefault="00537DA6" w:rsidP="00537DA6">
      <w:pPr>
        <w:spacing w:line="480" w:lineRule="auto"/>
        <w:jc w:val="both"/>
        <w:rPr>
          <w:rFonts w:ascii="Times New Roman" w:hAnsi="Times New Roman" w:cs="Times New Roman"/>
          <w:sz w:val="24"/>
          <w:szCs w:val="24"/>
        </w:rPr>
      </w:pPr>
      <w:r w:rsidRPr="00B919E9">
        <w:rPr>
          <w:rFonts w:ascii="Times New Roman" w:hAnsi="Times New Roman" w:cs="Times New Roman"/>
          <w:sz w:val="24"/>
          <w:szCs w:val="24"/>
        </w:rPr>
        <w:t>2.</w:t>
      </w:r>
      <w:r w:rsidRPr="00B919E9">
        <w:rPr>
          <w:rFonts w:ascii="Times New Roman" w:hAnsi="Times New Roman" w:cs="Times New Roman"/>
          <w:b/>
          <w:bCs/>
          <w:sz w:val="24"/>
          <w:szCs w:val="24"/>
        </w:rPr>
        <w:t xml:space="preserve"> </w:t>
      </w:r>
      <w:r w:rsidRPr="00B919E9">
        <w:rPr>
          <w:rFonts w:ascii="Times New Roman" w:hAnsi="Times New Roman" w:cs="Times New Roman"/>
          <w:sz w:val="24"/>
          <w:szCs w:val="24"/>
        </w:rPr>
        <w:t xml:space="preserve">Lecturers should be encouraged to adopt and effectively use reliable AI-detection tools, such as </w:t>
      </w:r>
      <w:proofErr w:type="spellStart"/>
      <w:r w:rsidRPr="00B919E9">
        <w:rPr>
          <w:rFonts w:ascii="Times New Roman" w:hAnsi="Times New Roman" w:cs="Times New Roman"/>
          <w:sz w:val="24"/>
          <w:szCs w:val="24"/>
        </w:rPr>
        <w:t>GPTZero</w:t>
      </w:r>
      <w:proofErr w:type="spellEnd"/>
      <w:r w:rsidRPr="00B919E9">
        <w:rPr>
          <w:rFonts w:ascii="Times New Roman" w:hAnsi="Times New Roman" w:cs="Times New Roman"/>
          <w:sz w:val="24"/>
          <w:szCs w:val="24"/>
        </w:rPr>
        <w:t xml:space="preserve"> or Turnitin’s AI detection features, to supplement intuition-based assessment. Training should be provided on the proper use of these tools to ensure accurate evaluation of student work.</w:t>
      </w:r>
    </w:p>
    <w:p w:rsidR="00537DA6" w:rsidRPr="00B919E9" w:rsidRDefault="00537DA6" w:rsidP="00537DA6">
      <w:pPr>
        <w:spacing w:line="480" w:lineRule="auto"/>
        <w:jc w:val="both"/>
        <w:rPr>
          <w:rFonts w:ascii="Times New Roman" w:hAnsi="Times New Roman" w:cs="Times New Roman"/>
          <w:sz w:val="24"/>
          <w:szCs w:val="24"/>
        </w:rPr>
      </w:pPr>
      <w:r w:rsidRPr="00B919E9">
        <w:rPr>
          <w:rFonts w:ascii="Times New Roman" w:hAnsi="Times New Roman" w:cs="Times New Roman"/>
          <w:sz w:val="24"/>
          <w:szCs w:val="24"/>
        </w:rPr>
        <w:t>3.</w:t>
      </w:r>
      <w:r w:rsidRPr="00B919E9">
        <w:rPr>
          <w:rFonts w:ascii="Times New Roman" w:hAnsi="Times New Roman" w:cs="Times New Roman"/>
          <w:b/>
          <w:bCs/>
          <w:sz w:val="24"/>
          <w:szCs w:val="24"/>
        </w:rPr>
        <w:t xml:space="preserve"> </w:t>
      </w:r>
      <w:r w:rsidRPr="00B919E9">
        <w:rPr>
          <w:rFonts w:ascii="Times New Roman" w:hAnsi="Times New Roman" w:cs="Times New Roman"/>
          <w:sz w:val="24"/>
          <w:szCs w:val="24"/>
        </w:rPr>
        <w:t>The institution should develop and implement clear policies and guidelines on AI use in academic work, while also increasing awareness and access to AI-detection technologies. Allocating sufficient time and resources for verification can help lecturers overcome operational and knowledge-based barriers.</w:t>
      </w:r>
    </w:p>
    <w:p w:rsidR="00B919E9" w:rsidRPr="00B919E9" w:rsidRDefault="00537DA6" w:rsidP="00B919E9">
      <w:pPr>
        <w:spacing w:line="480" w:lineRule="auto"/>
        <w:jc w:val="both"/>
        <w:rPr>
          <w:rFonts w:ascii="Times New Roman" w:hAnsi="Times New Roman" w:cs="Times New Roman"/>
          <w:sz w:val="24"/>
          <w:szCs w:val="24"/>
        </w:rPr>
      </w:pPr>
      <w:r w:rsidRPr="00B919E9">
        <w:rPr>
          <w:rFonts w:ascii="Times New Roman" w:hAnsi="Times New Roman" w:cs="Times New Roman"/>
          <w:sz w:val="24"/>
          <w:szCs w:val="24"/>
        </w:rPr>
        <w:t>4.</w:t>
      </w:r>
      <w:r w:rsidRPr="00B919E9">
        <w:rPr>
          <w:rFonts w:ascii="Times New Roman" w:hAnsi="Times New Roman" w:cs="Times New Roman"/>
          <w:b/>
          <w:bCs/>
          <w:sz w:val="24"/>
          <w:szCs w:val="24"/>
        </w:rPr>
        <w:t xml:space="preserve"> </w:t>
      </w:r>
      <w:r w:rsidRPr="00B919E9">
        <w:rPr>
          <w:rFonts w:ascii="Times New Roman" w:hAnsi="Times New Roman" w:cs="Times New Roman"/>
          <w:sz w:val="24"/>
          <w:szCs w:val="24"/>
        </w:rPr>
        <w:t>Collaborative learning, peer mentoring, and sharing of best practices among lecturers should be promoted to build collective competence. Additionally, digital literacy and AI-content evaluation skills should be integrated into the curriculum to equip both staff and students for ethical and responsible use of AI in academic work.</w:t>
      </w:r>
      <w:bookmarkEnd w:id="9"/>
    </w:p>
    <w:p w:rsidR="00537DA6" w:rsidRPr="006F2ACC" w:rsidRDefault="00537DA6" w:rsidP="00537DA6">
      <w:pPr>
        <w:spacing w:after="0" w:line="240" w:lineRule="auto"/>
        <w:jc w:val="center"/>
        <w:rPr>
          <w:rFonts w:ascii="Times New Roman" w:hAnsi="Times New Roman" w:cs="Times New Roman"/>
          <w:b/>
          <w:bCs/>
          <w:sz w:val="28"/>
          <w:szCs w:val="28"/>
        </w:rPr>
      </w:pPr>
      <w:r w:rsidRPr="006F2ACC">
        <w:rPr>
          <w:rFonts w:ascii="Times New Roman" w:hAnsi="Times New Roman" w:cs="Times New Roman"/>
          <w:b/>
          <w:bCs/>
          <w:sz w:val="28"/>
          <w:szCs w:val="28"/>
        </w:rPr>
        <w:lastRenderedPageBreak/>
        <w:t>References</w:t>
      </w:r>
    </w:p>
    <w:p w:rsidR="00537DA6" w:rsidRPr="003773E5" w:rsidRDefault="00537DA6" w:rsidP="00537DA6">
      <w:pPr>
        <w:spacing w:after="0" w:line="240" w:lineRule="auto"/>
        <w:ind w:left="900" w:hanging="900"/>
        <w:jc w:val="both"/>
        <w:rPr>
          <w:rFonts w:ascii="Times New Roman" w:hAnsi="Times New Roman" w:cs="Times New Roman"/>
          <w:sz w:val="24"/>
          <w:szCs w:val="24"/>
        </w:rPr>
      </w:pPr>
    </w:p>
    <w:p w:rsidR="00537DA6" w:rsidRPr="001970BD" w:rsidRDefault="00537DA6" w:rsidP="00537DA6">
      <w:pPr>
        <w:spacing w:line="240" w:lineRule="auto"/>
        <w:ind w:left="900" w:hanging="810"/>
        <w:jc w:val="both"/>
        <w:rPr>
          <w:rFonts w:ascii="Times New Roman" w:hAnsi="Times New Roman" w:cs="Times New Roman"/>
          <w:sz w:val="24"/>
          <w:szCs w:val="24"/>
        </w:rPr>
      </w:pPr>
      <w:proofErr w:type="spellStart"/>
      <w:r w:rsidRPr="001970BD">
        <w:rPr>
          <w:rFonts w:ascii="Times New Roman" w:hAnsi="Times New Roman" w:cs="Times New Roman"/>
          <w:sz w:val="24"/>
          <w:szCs w:val="24"/>
        </w:rPr>
        <w:t>Alsharefeen</w:t>
      </w:r>
      <w:proofErr w:type="spellEnd"/>
      <w:r w:rsidRPr="001970BD">
        <w:rPr>
          <w:rFonts w:ascii="Times New Roman" w:hAnsi="Times New Roman" w:cs="Times New Roman"/>
          <w:sz w:val="24"/>
          <w:szCs w:val="24"/>
        </w:rPr>
        <w:t xml:space="preserve">, R., &amp; Al </w:t>
      </w:r>
      <w:proofErr w:type="spellStart"/>
      <w:r w:rsidRPr="001970BD">
        <w:rPr>
          <w:rFonts w:ascii="Times New Roman" w:hAnsi="Times New Roman" w:cs="Times New Roman"/>
          <w:sz w:val="24"/>
          <w:szCs w:val="24"/>
        </w:rPr>
        <w:t>Sayari</w:t>
      </w:r>
      <w:proofErr w:type="spellEnd"/>
      <w:r w:rsidRPr="001970BD">
        <w:rPr>
          <w:rFonts w:ascii="Times New Roman" w:hAnsi="Times New Roman" w:cs="Times New Roman"/>
          <w:sz w:val="24"/>
          <w:szCs w:val="24"/>
        </w:rPr>
        <w:t xml:space="preserve">, N. (2025). Examining academic integrity policy and practice in the era of AI: A case study of faculty perspectives. </w:t>
      </w:r>
      <w:r w:rsidRPr="001970BD">
        <w:rPr>
          <w:rFonts w:ascii="Times New Roman" w:hAnsi="Times New Roman" w:cs="Times New Roman"/>
          <w:i/>
          <w:iCs/>
          <w:sz w:val="24"/>
          <w:szCs w:val="24"/>
        </w:rPr>
        <w:t>Frontiers in Education, 10</w:t>
      </w:r>
      <w:r w:rsidRPr="001970BD">
        <w:rPr>
          <w:rFonts w:ascii="Times New Roman" w:hAnsi="Times New Roman" w:cs="Times New Roman"/>
          <w:sz w:val="24"/>
          <w:szCs w:val="24"/>
        </w:rPr>
        <w:t xml:space="preserve">. </w:t>
      </w:r>
      <w:hyperlink r:id="rId12" w:history="1">
        <w:r w:rsidRPr="000E60BD">
          <w:rPr>
            <w:rStyle w:val="Hyperlink"/>
            <w:rFonts w:ascii="Times New Roman" w:hAnsi="Times New Roman" w:cs="Times New Roman"/>
            <w:sz w:val="24"/>
            <w:szCs w:val="24"/>
          </w:rPr>
          <w:t>https://doi.org/10.3389/feduc.2025.1621743</w:t>
        </w:r>
      </w:hyperlink>
      <w:r>
        <w:rPr>
          <w:rFonts w:ascii="Times New Roman" w:hAnsi="Times New Roman" w:cs="Times New Roman"/>
          <w:sz w:val="24"/>
          <w:szCs w:val="24"/>
        </w:rPr>
        <w:t xml:space="preserve"> </w:t>
      </w:r>
    </w:p>
    <w:p w:rsidR="00537DA6" w:rsidRPr="001970BD" w:rsidRDefault="00537DA6" w:rsidP="00537DA6">
      <w:pPr>
        <w:spacing w:line="240" w:lineRule="auto"/>
        <w:ind w:left="900" w:hanging="900"/>
        <w:jc w:val="both"/>
        <w:rPr>
          <w:rFonts w:ascii="Times New Roman" w:hAnsi="Times New Roman" w:cs="Times New Roman"/>
          <w:sz w:val="24"/>
          <w:szCs w:val="24"/>
        </w:rPr>
      </w:pPr>
      <w:proofErr w:type="spellStart"/>
      <w:r w:rsidRPr="001970BD">
        <w:rPr>
          <w:rFonts w:ascii="Times New Roman" w:hAnsi="Times New Roman" w:cs="Times New Roman"/>
          <w:sz w:val="24"/>
          <w:szCs w:val="24"/>
        </w:rPr>
        <w:t>Ateeq</w:t>
      </w:r>
      <w:proofErr w:type="spellEnd"/>
      <w:r w:rsidRPr="001970BD">
        <w:rPr>
          <w:rFonts w:ascii="Times New Roman" w:hAnsi="Times New Roman" w:cs="Times New Roman"/>
          <w:sz w:val="24"/>
          <w:szCs w:val="24"/>
        </w:rPr>
        <w:t xml:space="preserve">, A., </w:t>
      </w:r>
      <w:proofErr w:type="spellStart"/>
      <w:r w:rsidRPr="001970BD">
        <w:rPr>
          <w:rFonts w:ascii="Times New Roman" w:hAnsi="Times New Roman" w:cs="Times New Roman"/>
          <w:sz w:val="24"/>
          <w:szCs w:val="24"/>
        </w:rPr>
        <w:t>Alzoraiki</w:t>
      </w:r>
      <w:proofErr w:type="spellEnd"/>
      <w:r w:rsidRPr="001970BD">
        <w:rPr>
          <w:rFonts w:ascii="Times New Roman" w:hAnsi="Times New Roman" w:cs="Times New Roman"/>
          <w:sz w:val="24"/>
          <w:szCs w:val="24"/>
        </w:rPr>
        <w:t xml:space="preserve">, M., </w:t>
      </w:r>
      <w:proofErr w:type="spellStart"/>
      <w:r w:rsidRPr="001970BD">
        <w:rPr>
          <w:rFonts w:ascii="Times New Roman" w:hAnsi="Times New Roman" w:cs="Times New Roman"/>
          <w:sz w:val="24"/>
          <w:szCs w:val="24"/>
        </w:rPr>
        <w:t>Milhem</w:t>
      </w:r>
      <w:proofErr w:type="spellEnd"/>
      <w:r w:rsidRPr="001970BD">
        <w:rPr>
          <w:rFonts w:ascii="Times New Roman" w:hAnsi="Times New Roman" w:cs="Times New Roman"/>
          <w:sz w:val="24"/>
          <w:szCs w:val="24"/>
        </w:rPr>
        <w:t xml:space="preserve">, M., &amp; </w:t>
      </w:r>
      <w:proofErr w:type="spellStart"/>
      <w:r w:rsidRPr="001970BD">
        <w:rPr>
          <w:rFonts w:ascii="Times New Roman" w:hAnsi="Times New Roman" w:cs="Times New Roman"/>
          <w:sz w:val="24"/>
          <w:szCs w:val="24"/>
        </w:rPr>
        <w:t>Ateeq</w:t>
      </w:r>
      <w:proofErr w:type="spellEnd"/>
      <w:r w:rsidRPr="001970BD">
        <w:rPr>
          <w:rFonts w:ascii="Times New Roman" w:hAnsi="Times New Roman" w:cs="Times New Roman"/>
          <w:sz w:val="24"/>
          <w:szCs w:val="24"/>
        </w:rPr>
        <w:t xml:space="preserve">, R. A. (2024). Artificial intelligence in education: Implications for academic integrity and the shift toward holistic assessment. </w:t>
      </w:r>
      <w:r w:rsidRPr="001970BD">
        <w:rPr>
          <w:rFonts w:ascii="Times New Roman" w:hAnsi="Times New Roman" w:cs="Times New Roman"/>
          <w:i/>
          <w:iCs/>
          <w:sz w:val="24"/>
          <w:szCs w:val="24"/>
        </w:rPr>
        <w:t>Frontiers in Education, 9</w:t>
      </w:r>
      <w:r w:rsidRPr="001970BD">
        <w:rPr>
          <w:rFonts w:ascii="Times New Roman" w:hAnsi="Times New Roman" w:cs="Times New Roman"/>
          <w:sz w:val="24"/>
          <w:szCs w:val="24"/>
        </w:rPr>
        <w:t>. https://doi.org/10.3389/feduc.2024.1470979</w:t>
      </w:r>
    </w:p>
    <w:p w:rsidR="00537DA6" w:rsidRDefault="00537DA6" w:rsidP="00537DA6">
      <w:pPr>
        <w:spacing w:line="240" w:lineRule="auto"/>
        <w:ind w:left="900" w:hanging="900"/>
        <w:jc w:val="both"/>
        <w:rPr>
          <w:rFonts w:ascii="Times New Roman" w:hAnsi="Times New Roman" w:cs="Times New Roman"/>
          <w:sz w:val="24"/>
          <w:szCs w:val="24"/>
        </w:rPr>
      </w:pPr>
      <w:proofErr w:type="spellStart"/>
      <w:r w:rsidRPr="00196C70">
        <w:rPr>
          <w:rFonts w:ascii="Times New Roman" w:hAnsi="Times New Roman" w:cs="Times New Roman"/>
          <w:sz w:val="24"/>
          <w:szCs w:val="24"/>
        </w:rPr>
        <w:t>Bittle</w:t>
      </w:r>
      <w:proofErr w:type="spellEnd"/>
      <w:r w:rsidRPr="00196C70">
        <w:rPr>
          <w:rFonts w:ascii="Times New Roman" w:hAnsi="Times New Roman" w:cs="Times New Roman"/>
          <w:sz w:val="24"/>
          <w:szCs w:val="24"/>
        </w:rPr>
        <w:t>, K., &amp; El-</w:t>
      </w:r>
      <w:proofErr w:type="spellStart"/>
      <w:r w:rsidRPr="00196C70">
        <w:rPr>
          <w:rFonts w:ascii="Times New Roman" w:hAnsi="Times New Roman" w:cs="Times New Roman"/>
          <w:sz w:val="24"/>
          <w:szCs w:val="24"/>
        </w:rPr>
        <w:t>Gayar</w:t>
      </w:r>
      <w:proofErr w:type="spellEnd"/>
      <w:r w:rsidRPr="00196C70">
        <w:rPr>
          <w:rFonts w:ascii="Times New Roman" w:hAnsi="Times New Roman" w:cs="Times New Roman"/>
          <w:sz w:val="24"/>
          <w:szCs w:val="24"/>
        </w:rPr>
        <w:t xml:space="preserve">, O. (2025). </w:t>
      </w:r>
      <w:r w:rsidRPr="00196C70">
        <w:rPr>
          <w:rFonts w:ascii="Times New Roman" w:hAnsi="Times New Roman" w:cs="Times New Roman"/>
          <w:i/>
          <w:iCs/>
          <w:sz w:val="24"/>
          <w:szCs w:val="24"/>
        </w:rPr>
        <w:t>Generative AI and academic integrity in higher education: A systematic review and research agenda.</w:t>
      </w:r>
      <w:r w:rsidRPr="00196C70">
        <w:rPr>
          <w:rFonts w:ascii="Times New Roman" w:hAnsi="Times New Roman" w:cs="Times New Roman"/>
          <w:sz w:val="24"/>
          <w:szCs w:val="24"/>
        </w:rPr>
        <w:t xml:space="preserve"> Information, 16(4), Article 296. </w:t>
      </w:r>
      <w:hyperlink r:id="rId13" w:history="1">
        <w:r w:rsidRPr="00196C70">
          <w:rPr>
            <w:rStyle w:val="Hyperlink"/>
            <w:rFonts w:ascii="Times New Roman" w:hAnsi="Times New Roman" w:cs="Times New Roman"/>
            <w:sz w:val="24"/>
            <w:szCs w:val="24"/>
          </w:rPr>
          <w:t>https://doi.org/10.3390/info16040296</w:t>
        </w:r>
      </w:hyperlink>
    </w:p>
    <w:p w:rsidR="00537DA6" w:rsidRPr="00196C70" w:rsidRDefault="00537DA6" w:rsidP="00537DA6">
      <w:pPr>
        <w:spacing w:line="240" w:lineRule="auto"/>
        <w:ind w:left="900" w:hanging="900"/>
        <w:jc w:val="both"/>
        <w:rPr>
          <w:rFonts w:ascii="Times New Roman" w:hAnsi="Times New Roman" w:cs="Times New Roman"/>
          <w:sz w:val="24"/>
          <w:szCs w:val="24"/>
        </w:rPr>
      </w:pPr>
      <w:r w:rsidRPr="00196C70">
        <w:rPr>
          <w:rFonts w:ascii="Times New Roman" w:hAnsi="Times New Roman" w:cs="Times New Roman"/>
          <w:sz w:val="24"/>
          <w:szCs w:val="24"/>
        </w:rPr>
        <w:t xml:space="preserve">Bond, M., </w:t>
      </w:r>
      <w:proofErr w:type="spellStart"/>
      <w:r w:rsidRPr="00196C70">
        <w:rPr>
          <w:rFonts w:ascii="Times New Roman" w:hAnsi="Times New Roman" w:cs="Times New Roman"/>
          <w:sz w:val="24"/>
          <w:szCs w:val="24"/>
        </w:rPr>
        <w:t>Khosravi</w:t>
      </w:r>
      <w:proofErr w:type="spellEnd"/>
      <w:r w:rsidRPr="00196C70">
        <w:rPr>
          <w:rFonts w:ascii="Times New Roman" w:hAnsi="Times New Roman" w:cs="Times New Roman"/>
          <w:sz w:val="24"/>
          <w:szCs w:val="24"/>
        </w:rPr>
        <w:t xml:space="preserve">, H., De </w:t>
      </w:r>
      <w:proofErr w:type="spellStart"/>
      <w:r w:rsidRPr="00196C70">
        <w:rPr>
          <w:rFonts w:ascii="Times New Roman" w:hAnsi="Times New Roman" w:cs="Times New Roman"/>
          <w:sz w:val="24"/>
          <w:szCs w:val="24"/>
        </w:rPr>
        <w:t>Laat</w:t>
      </w:r>
      <w:proofErr w:type="spellEnd"/>
      <w:r w:rsidRPr="00196C70">
        <w:rPr>
          <w:rFonts w:ascii="Times New Roman" w:hAnsi="Times New Roman" w:cs="Times New Roman"/>
          <w:sz w:val="24"/>
          <w:szCs w:val="24"/>
        </w:rPr>
        <w:t xml:space="preserve">, M., Bergdahl, N., </w:t>
      </w:r>
      <w:proofErr w:type="spellStart"/>
      <w:r w:rsidRPr="00196C70">
        <w:rPr>
          <w:rFonts w:ascii="Times New Roman" w:hAnsi="Times New Roman" w:cs="Times New Roman"/>
          <w:sz w:val="24"/>
          <w:szCs w:val="24"/>
        </w:rPr>
        <w:t>Negrea</w:t>
      </w:r>
      <w:proofErr w:type="spellEnd"/>
      <w:r w:rsidRPr="00196C70">
        <w:rPr>
          <w:rFonts w:ascii="Times New Roman" w:hAnsi="Times New Roman" w:cs="Times New Roman"/>
          <w:sz w:val="24"/>
          <w:szCs w:val="24"/>
        </w:rPr>
        <w:t xml:space="preserve">, V., Oxley, E., Pham, P., Chong, S. W., &amp; Siemens, G. (2024). </w:t>
      </w:r>
      <w:r w:rsidRPr="00196C70">
        <w:rPr>
          <w:rFonts w:ascii="Times New Roman" w:hAnsi="Times New Roman" w:cs="Times New Roman"/>
          <w:i/>
          <w:iCs/>
          <w:sz w:val="24"/>
          <w:szCs w:val="24"/>
        </w:rPr>
        <w:t xml:space="preserve">A meta systematic review of artificial intelligence in higher education: A call for increased ethics, collaboration, and </w:t>
      </w:r>
      <w:proofErr w:type="spellStart"/>
      <w:r w:rsidRPr="00196C70">
        <w:rPr>
          <w:rFonts w:ascii="Times New Roman" w:hAnsi="Times New Roman" w:cs="Times New Roman"/>
          <w:i/>
          <w:iCs/>
          <w:sz w:val="24"/>
          <w:szCs w:val="24"/>
        </w:rPr>
        <w:t>rigour</w:t>
      </w:r>
      <w:proofErr w:type="spellEnd"/>
      <w:r w:rsidRPr="00196C70">
        <w:rPr>
          <w:rFonts w:ascii="Times New Roman" w:hAnsi="Times New Roman" w:cs="Times New Roman"/>
          <w:i/>
          <w:iCs/>
          <w:sz w:val="24"/>
          <w:szCs w:val="24"/>
        </w:rPr>
        <w:t>.</w:t>
      </w:r>
      <w:r w:rsidRPr="00196C70">
        <w:rPr>
          <w:rFonts w:ascii="Times New Roman" w:hAnsi="Times New Roman" w:cs="Times New Roman"/>
          <w:sz w:val="24"/>
          <w:szCs w:val="24"/>
        </w:rPr>
        <w:t xml:space="preserve"> International Journal of Educational Technology in Higher Education, 21, Article 4. https://doi.org/10.1186/s41239-023-00436-z</w:t>
      </w:r>
    </w:p>
    <w:p w:rsidR="00537DA6" w:rsidRPr="00234696" w:rsidRDefault="00537DA6" w:rsidP="00537DA6">
      <w:pPr>
        <w:spacing w:line="240" w:lineRule="auto"/>
        <w:ind w:left="900" w:hanging="900"/>
        <w:jc w:val="both"/>
        <w:rPr>
          <w:rFonts w:ascii="Times New Roman" w:hAnsi="Times New Roman" w:cs="Times New Roman"/>
          <w:sz w:val="24"/>
          <w:szCs w:val="24"/>
        </w:rPr>
      </w:pPr>
      <w:r w:rsidRPr="00234696">
        <w:rPr>
          <w:rFonts w:ascii="Times New Roman" w:hAnsi="Times New Roman" w:cs="Times New Roman"/>
          <w:sz w:val="24"/>
          <w:szCs w:val="24"/>
        </w:rPr>
        <w:t xml:space="preserve">Cotton, D. R. E., Cotton, P. A., &amp; Shipway, J. R. (2023). Chatting and cheating: Ensuring academic integrity in the era of </w:t>
      </w:r>
      <w:proofErr w:type="spellStart"/>
      <w:r w:rsidRPr="00234696">
        <w:rPr>
          <w:rFonts w:ascii="Times New Roman" w:hAnsi="Times New Roman" w:cs="Times New Roman"/>
          <w:sz w:val="24"/>
          <w:szCs w:val="24"/>
        </w:rPr>
        <w:t>ChatGPT</w:t>
      </w:r>
      <w:proofErr w:type="spellEnd"/>
      <w:r w:rsidRPr="00234696">
        <w:rPr>
          <w:rFonts w:ascii="Times New Roman" w:hAnsi="Times New Roman" w:cs="Times New Roman"/>
          <w:sz w:val="24"/>
          <w:szCs w:val="24"/>
        </w:rPr>
        <w:t xml:space="preserve">. </w:t>
      </w:r>
      <w:r w:rsidRPr="00234696">
        <w:rPr>
          <w:rFonts w:ascii="Times New Roman" w:hAnsi="Times New Roman" w:cs="Times New Roman"/>
          <w:i/>
          <w:iCs/>
          <w:sz w:val="24"/>
          <w:szCs w:val="24"/>
        </w:rPr>
        <w:t>Innovations in Education and Teaching International, 60</w:t>
      </w:r>
      <w:r w:rsidRPr="00234696">
        <w:rPr>
          <w:rFonts w:ascii="Times New Roman" w:hAnsi="Times New Roman" w:cs="Times New Roman"/>
          <w:sz w:val="24"/>
          <w:szCs w:val="24"/>
        </w:rPr>
        <w:t>(2), 148–159. https://doi.org/10.1080/14703297.2023.2190148</w:t>
      </w:r>
    </w:p>
    <w:p w:rsidR="00446A05" w:rsidRPr="00446A05" w:rsidRDefault="00537DA6" w:rsidP="00446A05">
      <w:pPr>
        <w:spacing w:line="240" w:lineRule="auto"/>
        <w:ind w:left="900" w:hanging="900"/>
        <w:jc w:val="both"/>
        <w:rPr>
          <w:rFonts w:ascii="Times New Roman" w:hAnsi="Times New Roman" w:cs="Times New Roman"/>
          <w:sz w:val="24"/>
          <w:szCs w:val="24"/>
        </w:rPr>
      </w:pPr>
      <w:r w:rsidRPr="005B2639">
        <w:rPr>
          <w:rFonts w:ascii="Times New Roman" w:hAnsi="Times New Roman" w:cs="Times New Roman"/>
          <w:sz w:val="24"/>
          <w:szCs w:val="24"/>
        </w:rPr>
        <w:t xml:space="preserve">Dwivedi, Y. K., Hughes, L., Kar, A. K., </w:t>
      </w:r>
      <w:proofErr w:type="spellStart"/>
      <w:r w:rsidRPr="005B2639">
        <w:rPr>
          <w:rFonts w:ascii="Times New Roman" w:hAnsi="Times New Roman" w:cs="Times New Roman"/>
          <w:sz w:val="24"/>
          <w:szCs w:val="24"/>
        </w:rPr>
        <w:t>Baabdullah</w:t>
      </w:r>
      <w:proofErr w:type="spellEnd"/>
      <w:r w:rsidRPr="005B2639">
        <w:rPr>
          <w:rFonts w:ascii="Times New Roman" w:hAnsi="Times New Roman" w:cs="Times New Roman"/>
          <w:sz w:val="24"/>
          <w:szCs w:val="24"/>
        </w:rPr>
        <w:t xml:space="preserve">, A. M., Grover, P., Abbas, R., &amp; Sharma, S. K. (2023). Artificial intelligence (AI): Multidisciplinary perspectives on emerging challenges, opportunities, and agenda for research, practice and policy. </w:t>
      </w:r>
      <w:r w:rsidRPr="005B2639">
        <w:rPr>
          <w:rFonts w:ascii="Times New Roman" w:hAnsi="Times New Roman" w:cs="Times New Roman"/>
          <w:i/>
          <w:iCs/>
          <w:sz w:val="24"/>
          <w:szCs w:val="24"/>
        </w:rPr>
        <w:t>International Journal of Information Management, 71,</w:t>
      </w:r>
      <w:r w:rsidRPr="005B2639">
        <w:rPr>
          <w:rFonts w:ascii="Times New Roman" w:hAnsi="Times New Roman" w:cs="Times New Roman"/>
          <w:sz w:val="24"/>
          <w:szCs w:val="24"/>
        </w:rPr>
        <w:t xml:space="preserve"> 102642. </w:t>
      </w:r>
      <w:hyperlink r:id="rId14" w:history="1">
        <w:r w:rsidR="00446A05" w:rsidRPr="00722FF3">
          <w:rPr>
            <w:rStyle w:val="Hyperlink"/>
            <w:rFonts w:ascii="Times New Roman" w:hAnsi="Times New Roman" w:cs="Times New Roman"/>
            <w:sz w:val="24"/>
            <w:szCs w:val="24"/>
          </w:rPr>
          <w:t>https://doi.org/10.1016/j.ijinfomgt.2023.102642</w:t>
        </w:r>
      </w:hyperlink>
      <w:r w:rsidR="00446A05">
        <w:rPr>
          <w:rFonts w:ascii="Times New Roman" w:hAnsi="Times New Roman" w:cs="Times New Roman"/>
          <w:sz w:val="24"/>
          <w:szCs w:val="24"/>
        </w:rPr>
        <w:t xml:space="preserve"> </w:t>
      </w:r>
    </w:p>
    <w:p w:rsidR="00446A05" w:rsidRDefault="00446A05" w:rsidP="00446A05">
      <w:pPr>
        <w:pStyle w:val="NormalWeb"/>
        <w:ind w:left="810" w:hanging="810"/>
      </w:pPr>
      <w:proofErr w:type="spellStart"/>
      <w:r>
        <w:t>Firat</w:t>
      </w:r>
      <w:proofErr w:type="spellEnd"/>
      <w:r>
        <w:t xml:space="preserve">, M. (2023). What </w:t>
      </w:r>
      <w:proofErr w:type="spellStart"/>
      <w:r>
        <w:t>ChatGPT</w:t>
      </w:r>
      <w:proofErr w:type="spellEnd"/>
      <w:r>
        <w:t xml:space="preserve"> means for universities: Perceptions of higher education professionals. </w:t>
      </w:r>
      <w:r>
        <w:rPr>
          <w:rStyle w:val="Emphasis"/>
          <w:rFonts w:eastAsiaTheme="majorEastAsia"/>
        </w:rPr>
        <w:t>Journal of Educational Technology &amp; Online Learning, 6</w:t>
      </w:r>
      <w:r>
        <w:t>(1), 154–165. https://doi.org/10.31681/jetol.1206639</w:t>
      </w:r>
    </w:p>
    <w:p w:rsidR="00537DA6" w:rsidRPr="00234696" w:rsidRDefault="00537DA6" w:rsidP="00537DA6">
      <w:pPr>
        <w:spacing w:line="240" w:lineRule="auto"/>
        <w:ind w:left="900" w:hanging="900"/>
        <w:jc w:val="both"/>
        <w:rPr>
          <w:rFonts w:ascii="Times New Roman" w:hAnsi="Times New Roman" w:cs="Times New Roman"/>
          <w:sz w:val="24"/>
          <w:szCs w:val="24"/>
        </w:rPr>
      </w:pPr>
      <w:proofErr w:type="spellStart"/>
      <w:r w:rsidRPr="00234696">
        <w:rPr>
          <w:rFonts w:ascii="Times New Roman" w:hAnsi="Times New Roman" w:cs="Times New Roman"/>
          <w:sz w:val="24"/>
          <w:szCs w:val="24"/>
        </w:rPr>
        <w:t>Kasneci</w:t>
      </w:r>
      <w:proofErr w:type="spellEnd"/>
      <w:r w:rsidRPr="00234696">
        <w:rPr>
          <w:rFonts w:ascii="Times New Roman" w:hAnsi="Times New Roman" w:cs="Times New Roman"/>
          <w:sz w:val="24"/>
          <w:szCs w:val="24"/>
        </w:rPr>
        <w:t xml:space="preserve">, E., Sessler, K., </w:t>
      </w:r>
      <w:proofErr w:type="spellStart"/>
      <w:r w:rsidRPr="00234696">
        <w:rPr>
          <w:rFonts w:ascii="Times New Roman" w:hAnsi="Times New Roman" w:cs="Times New Roman"/>
          <w:sz w:val="24"/>
          <w:szCs w:val="24"/>
        </w:rPr>
        <w:t>Küchemann</w:t>
      </w:r>
      <w:proofErr w:type="spellEnd"/>
      <w:r w:rsidRPr="00234696">
        <w:rPr>
          <w:rFonts w:ascii="Times New Roman" w:hAnsi="Times New Roman" w:cs="Times New Roman"/>
          <w:sz w:val="24"/>
          <w:szCs w:val="24"/>
        </w:rPr>
        <w:t xml:space="preserve">, S., </w:t>
      </w:r>
      <w:proofErr w:type="spellStart"/>
      <w:r w:rsidRPr="00234696">
        <w:rPr>
          <w:rFonts w:ascii="Times New Roman" w:hAnsi="Times New Roman" w:cs="Times New Roman"/>
          <w:sz w:val="24"/>
          <w:szCs w:val="24"/>
        </w:rPr>
        <w:t>Bannert</w:t>
      </w:r>
      <w:proofErr w:type="spellEnd"/>
      <w:r w:rsidRPr="00234696">
        <w:rPr>
          <w:rFonts w:ascii="Times New Roman" w:hAnsi="Times New Roman" w:cs="Times New Roman"/>
          <w:sz w:val="24"/>
          <w:szCs w:val="24"/>
        </w:rPr>
        <w:t xml:space="preserve">, M., </w:t>
      </w:r>
      <w:proofErr w:type="spellStart"/>
      <w:r w:rsidRPr="00234696">
        <w:rPr>
          <w:rFonts w:ascii="Times New Roman" w:hAnsi="Times New Roman" w:cs="Times New Roman"/>
          <w:sz w:val="24"/>
          <w:szCs w:val="24"/>
        </w:rPr>
        <w:t>Dementieva</w:t>
      </w:r>
      <w:proofErr w:type="spellEnd"/>
      <w:r w:rsidRPr="00234696">
        <w:rPr>
          <w:rFonts w:ascii="Times New Roman" w:hAnsi="Times New Roman" w:cs="Times New Roman"/>
          <w:sz w:val="24"/>
          <w:szCs w:val="24"/>
        </w:rPr>
        <w:t xml:space="preserve">, D., Fischer, F., ... &amp; </w:t>
      </w:r>
      <w:proofErr w:type="spellStart"/>
      <w:r w:rsidRPr="00234696">
        <w:rPr>
          <w:rFonts w:ascii="Times New Roman" w:hAnsi="Times New Roman" w:cs="Times New Roman"/>
          <w:sz w:val="24"/>
          <w:szCs w:val="24"/>
        </w:rPr>
        <w:t>Kasneci</w:t>
      </w:r>
      <w:proofErr w:type="spellEnd"/>
      <w:r w:rsidRPr="00234696">
        <w:rPr>
          <w:rFonts w:ascii="Times New Roman" w:hAnsi="Times New Roman" w:cs="Times New Roman"/>
          <w:sz w:val="24"/>
          <w:szCs w:val="24"/>
        </w:rPr>
        <w:t xml:space="preserve">, G. (2023). </w:t>
      </w:r>
      <w:proofErr w:type="spellStart"/>
      <w:r w:rsidRPr="00234696">
        <w:rPr>
          <w:rFonts w:ascii="Times New Roman" w:hAnsi="Times New Roman" w:cs="Times New Roman"/>
          <w:sz w:val="24"/>
          <w:szCs w:val="24"/>
        </w:rPr>
        <w:t>ChatGPT</w:t>
      </w:r>
      <w:proofErr w:type="spellEnd"/>
      <w:r w:rsidRPr="00234696">
        <w:rPr>
          <w:rFonts w:ascii="Times New Roman" w:hAnsi="Times New Roman" w:cs="Times New Roman"/>
          <w:sz w:val="24"/>
          <w:szCs w:val="24"/>
        </w:rPr>
        <w:t xml:space="preserve"> for good? On opportunities and challenges of large language models for education. </w:t>
      </w:r>
      <w:r w:rsidRPr="00234696">
        <w:rPr>
          <w:rFonts w:ascii="Times New Roman" w:hAnsi="Times New Roman" w:cs="Times New Roman"/>
          <w:i/>
          <w:iCs/>
          <w:sz w:val="24"/>
          <w:szCs w:val="24"/>
        </w:rPr>
        <w:t>Learning and Individual Differences, 103</w:t>
      </w:r>
      <w:r w:rsidRPr="00234696">
        <w:rPr>
          <w:rFonts w:ascii="Times New Roman" w:hAnsi="Times New Roman" w:cs="Times New Roman"/>
          <w:sz w:val="24"/>
          <w:szCs w:val="24"/>
        </w:rPr>
        <w:t>, 102274. https://doi.org/10.1016/j.lindif.2023.102274</w:t>
      </w:r>
    </w:p>
    <w:p w:rsidR="00537DA6" w:rsidRDefault="00537DA6" w:rsidP="00537DA6">
      <w:pPr>
        <w:spacing w:line="240" w:lineRule="auto"/>
        <w:ind w:left="900" w:hanging="900"/>
        <w:jc w:val="both"/>
        <w:rPr>
          <w:rFonts w:ascii="Times New Roman" w:hAnsi="Times New Roman" w:cs="Times New Roman"/>
          <w:sz w:val="24"/>
          <w:szCs w:val="24"/>
        </w:rPr>
      </w:pPr>
      <w:r w:rsidRPr="00FC4E4C">
        <w:rPr>
          <w:rFonts w:ascii="Times New Roman" w:hAnsi="Times New Roman" w:cs="Times New Roman"/>
          <w:sz w:val="24"/>
          <w:szCs w:val="24"/>
        </w:rPr>
        <w:t xml:space="preserve">Liang, W., Wu, Y., Huang, Y., Li, S., &amp; Wang, Y. (2023). GPT detectors are biased against non-native English writers. </w:t>
      </w:r>
      <w:r w:rsidRPr="00FC4E4C">
        <w:rPr>
          <w:rFonts w:ascii="Times New Roman" w:hAnsi="Times New Roman" w:cs="Times New Roman"/>
          <w:i/>
          <w:iCs/>
          <w:sz w:val="24"/>
          <w:szCs w:val="24"/>
        </w:rPr>
        <w:t>Proceedings of the 61st Annual Meeting of the Association for Computational Linguistics (ACL)</w:t>
      </w:r>
      <w:r w:rsidRPr="00FC4E4C">
        <w:rPr>
          <w:rFonts w:ascii="Times New Roman" w:hAnsi="Times New Roman" w:cs="Times New Roman"/>
          <w:sz w:val="24"/>
          <w:szCs w:val="24"/>
        </w:rPr>
        <w:t xml:space="preserve">, 7313–7326. </w:t>
      </w:r>
      <w:hyperlink r:id="rId15" w:history="1">
        <w:r w:rsidRPr="00FC4E4C">
          <w:rPr>
            <w:rStyle w:val="Hyperlink"/>
            <w:rFonts w:ascii="Times New Roman" w:hAnsi="Times New Roman" w:cs="Times New Roman"/>
            <w:sz w:val="24"/>
            <w:szCs w:val="24"/>
          </w:rPr>
          <w:t>https://doi.org/10.18653/v1/2023.acl-long.409</w:t>
        </w:r>
      </w:hyperlink>
    </w:p>
    <w:p w:rsidR="00537DA6" w:rsidRPr="001970BD" w:rsidRDefault="00537DA6" w:rsidP="00537DA6">
      <w:pPr>
        <w:spacing w:line="240" w:lineRule="auto"/>
        <w:ind w:left="900" w:hanging="900"/>
        <w:jc w:val="both"/>
        <w:rPr>
          <w:rFonts w:ascii="Times New Roman" w:hAnsi="Times New Roman" w:cs="Times New Roman"/>
          <w:sz w:val="24"/>
          <w:szCs w:val="24"/>
        </w:rPr>
      </w:pPr>
      <w:r w:rsidRPr="001970BD">
        <w:rPr>
          <w:rFonts w:ascii="Times New Roman" w:hAnsi="Times New Roman" w:cs="Times New Roman"/>
          <w:sz w:val="24"/>
          <w:szCs w:val="24"/>
        </w:rPr>
        <w:t xml:space="preserve">McDonald, J., et al. (2025). Investigating higher education institutions’ guidelines and policies regarding the use of generative AI in teaching, learning, research, and administration. </w:t>
      </w:r>
      <w:r w:rsidRPr="001970BD">
        <w:rPr>
          <w:rFonts w:ascii="Times New Roman" w:hAnsi="Times New Roman" w:cs="Times New Roman"/>
          <w:i/>
          <w:iCs/>
          <w:sz w:val="24"/>
          <w:szCs w:val="24"/>
        </w:rPr>
        <w:t>International Journal of Educational Technology in Higher Education</w:t>
      </w:r>
      <w:r w:rsidRPr="001970BD">
        <w:rPr>
          <w:rFonts w:ascii="Times New Roman" w:hAnsi="Times New Roman" w:cs="Times New Roman"/>
          <w:sz w:val="24"/>
          <w:szCs w:val="24"/>
        </w:rPr>
        <w:t>. https://doi.org/10.1186/s41239-025-00507-3</w:t>
      </w:r>
    </w:p>
    <w:p w:rsidR="00537DA6" w:rsidRPr="005B2639" w:rsidRDefault="00537DA6" w:rsidP="00537DA6">
      <w:pPr>
        <w:spacing w:line="240" w:lineRule="auto"/>
        <w:ind w:left="900" w:hanging="900"/>
        <w:jc w:val="both"/>
        <w:rPr>
          <w:rFonts w:ascii="Times New Roman" w:hAnsi="Times New Roman" w:cs="Times New Roman"/>
          <w:sz w:val="24"/>
          <w:szCs w:val="24"/>
        </w:rPr>
      </w:pPr>
      <w:proofErr w:type="spellStart"/>
      <w:r w:rsidRPr="005B2639">
        <w:rPr>
          <w:rFonts w:ascii="Times New Roman" w:hAnsi="Times New Roman" w:cs="Times New Roman"/>
          <w:sz w:val="24"/>
          <w:szCs w:val="24"/>
        </w:rPr>
        <w:t>Oyediran</w:t>
      </w:r>
      <w:proofErr w:type="spellEnd"/>
      <w:r w:rsidRPr="005B2639">
        <w:rPr>
          <w:rFonts w:ascii="Times New Roman" w:hAnsi="Times New Roman" w:cs="Times New Roman"/>
          <w:sz w:val="24"/>
          <w:szCs w:val="24"/>
        </w:rPr>
        <w:t xml:space="preserve">-Tidings, S., &amp; </w:t>
      </w:r>
      <w:proofErr w:type="spellStart"/>
      <w:r w:rsidRPr="005B2639">
        <w:rPr>
          <w:rFonts w:ascii="Times New Roman" w:hAnsi="Times New Roman" w:cs="Times New Roman"/>
          <w:sz w:val="24"/>
          <w:szCs w:val="24"/>
        </w:rPr>
        <w:t>Agboola</w:t>
      </w:r>
      <w:proofErr w:type="spellEnd"/>
      <w:r w:rsidRPr="005B2639">
        <w:rPr>
          <w:rFonts w:ascii="Times New Roman" w:hAnsi="Times New Roman" w:cs="Times New Roman"/>
          <w:sz w:val="24"/>
          <w:szCs w:val="24"/>
        </w:rPr>
        <w:t xml:space="preserve">, I. O. (2024). Artificial intelligence in higher education: Implications for academic integrity and librarianship. </w:t>
      </w:r>
      <w:r w:rsidRPr="005B2639">
        <w:rPr>
          <w:rFonts w:ascii="Times New Roman" w:hAnsi="Times New Roman" w:cs="Times New Roman"/>
          <w:i/>
          <w:iCs/>
          <w:sz w:val="24"/>
          <w:szCs w:val="24"/>
        </w:rPr>
        <w:t>Library Philosophy and Practice, 2024</w:t>
      </w:r>
      <w:r w:rsidRPr="005B2639">
        <w:rPr>
          <w:rFonts w:ascii="Times New Roman" w:hAnsi="Times New Roman" w:cs="Times New Roman"/>
          <w:sz w:val="24"/>
          <w:szCs w:val="24"/>
        </w:rPr>
        <w:t>(1), 1–15.</w:t>
      </w:r>
    </w:p>
    <w:p w:rsidR="00537DA6" w:rsidRPr="005B2639" w:rsidRDefault="00537DA6" w:rsidP="00537DA6">
      <w:pPr>
        <w:spacing w:line="240" w:lineRule="auto"/>
        <w:ind w:left="900" w:hanging="900"/>
        <w:jc w:val="both"/>
        <w:rPr>
          <w:rFonts w:ascii="Times New Roman" w:hAnsi="Times New Roman" w:cs="Times New Roman"/>
          <w:sz w:val="24"/>
          <w:szCs w:val="24"/>
        </w:rPr>
      </w:pPr>
      <w:proofErr w:type="spellStart"/>
      <w:r w:rsidRPr="005B2639">
        <w:rPr>
          <w:rFonts w:ascii="Times New Roman" w:hAnsi="Times New Roman" w:cs="Times New Roman"/>
          <w:sz w:val="24"/>
          <w:szCs w:val="24"/>
        </w:rPr>
        <w:lastRenderedPageBreak/>
        <w:t>Solaiman</w:t>
      </w:r>
      <w:proofErr w:type="spellEnd"/>
      <w:r w:rsidRPr="005B2639">
        <w:rPr>
          <w:rFonts w:ascii="Times New Roman" w:hAnsi="Times New Roman" w:cs="Times New Roman"/>
          <w:sz w:val="24"/>
          <w:szCs w:val="24"/>
        </w:rPr>
        <w:t xml:space="preserve">, I., &amp; Dennison, C. (2021). Process for adapting language models to society (PALS). </w:t>
      </w:r>
      <w:proofErr w:type="spellStart"/>
      <w:r w:rsidRPr="005B2639">
        <w:rPr>
          <w:rFonts w:ascii="Times New Roman" w:hAnsi="Times New Roman" w:cs="Times New Roman"/>
          <w:i/>
          <w:iCs/>
          <w:sz w:val="24"/>
          <w:szCs w:val="24"/>
        </w:rPr>
        <w:t>arXiv</w:t>
      </w:r>
      <w:proofErr w:type="spellEnd"/>
      <w:r w:rsidRPr="005B2639">
        <w:rPr>
          <w:rFonts w:ascii="Times New Roman" w:hAnsi="Times New Roman" w:cs="Times New Roman"/>
          <w:i/>
          <w:iCs/>
          <w:sz w:val="24"/>
          <w:szCs w:val="24"/>
        </w:rPr>
        <w:t xml:space="preserve"> preprint arXiv:2106.10328.</w:t>
      </w:r>
      <w:r w:rsidRPr="005B2639">
        <w:rPr>
          <w:rFonts w:ascii="Times New Roman" w:hAnsi="Times New Roman" w:cs="Times New Roman"/>
          <w:sz w:val="24"/>
          <w:szCs w:val="24"/>
        </w:rPr>
        <w:t xml:space="preserve"> https://arxiv.org/abs/2106.10328</w:t>
      </w:r>
    </w:p>
    <w:p w:rsidR="00446A05" w:rsidRDefault="00446A05" w:rsidP="00446A05">
      <w:pPr>
        <w:pStyle w:val="NormalWeb"/>
        <w:ind w:left="810" w:hanging="810"/>
      </w:pPr>
      <w:proofErr w:type="spellStart"/>
      <w:r>
        <w:t>Susnjak</w:t>
      </w:r>
      <w:proofErr w:type="spellEnd"/>
      <w:r>
        <w:t xml:space="preserve">, T., &amp; McIntosh, T. R. (2024). </w:t>
      </w:r>
      <w:proofErr w:type="spellStart"/>
      <w:r>
        <w:t>ChatGPT</w:t>
      </w:r>
      <w:proofErr w:type="spellEnd"/>
      <w:r>
        <w:t xml:space="preserve">: The end of online exam integrity? </w:t>
      </w:r>
      <w:r>
        <w:rPr>
          <w:rStyle w:val="Emphasis"/>
          <w:rFonts w:eastAsiaTheme="majorEastAsia"/>
        </w:rPr>
        <w:t>Education Sciences, 14</w:t>
      </w:r>
      <w:r>
        <w:t xml:space="preserve">(6), Article 656. </w:t>
      </w:r>
      <w:hyperlink r:id="rId16" w:tgtFrame="_new" w:history="1">
        <w:r>
          <w:rPr>
            <w:rStyle w:val="Hyperlink"/>
            <w:rFonts w:eastAsiaTheme="majorEastAsia"/>
          </w:rPr>
          <w:t>https://doi.org/10.3390/educsci14060656</w:t>
        </w:r>
      </w:hyperlink>
    </w:p>
    <w:p w:rsidR="00537DA6" w:rsidRDefault="00537DA6" w:rsidP="00537DA6">
      <w:pPr>
        <w:spacing w:line="240" w:lineRule="auto"/>
        <w:ind w:left="900" w:hanging="900"/>
        <w:jc w:val="both"/>
        <w:rPr>
          <w:rFonts w:ascii="Times New Roman" w:hAnsi="Times New Roman" w:cs="Times New Roman"/>
          <w:sz w:val="24"/>
          <w:szCs w:val="24"/>
        </w:rPr>
      </w:pPr>
      <w:r w:rsidRPr="0054471A">
        <w:rPr>
          <w:rFonts w:ascii="Times New Roman" w:hAnsi="Times New Roman" w:cs="Times New Roman"/>
          <w:sz w:val="24"/>
          <w:szCs w:val="24"/>
        </w:rPr>
        <w:t xml:space="preserve">Yusuf, A., </w:t>
      </w:r>
      <w:proofErr w:type="spellStart"/>
      <w:r w:rsidRPr="0054471A">
        <w:rPr>
          <w:rFonts w:ascii="Times New Roman" w:hAnsi="Times New Roman" w:cs="Times New Roman"/>
          <w:sz w:val="24"/>
          <w:szCs w:val="24"/>
        </w:rPr>
        <w:t>Pervin</w:t>
      </w:r>
      <w:proofErr w:type="spellEnd"/>
      <w:r w:rsidRPr="0054471A">
        <w:rPr>
          <w:rFonts w:ascii="Times New Roman" w:hAnsi="Times New Roman" w:cs="Times New Roman"/>
          <w:sz w:val="24"/>
          <w:szCs w:val="24"/>
        </w:rPr>
        <w:t xml:space="preserve">, N., &amp; Román-González, M. (2024). Generative AI and the future of higher education: A threat to academic integrity or reformation? Evidence from multicultural perspectives. </w:t>
      </w:r>
      <w:r w:rsidRPr="0054471A">
        <w:rPr>
          <w:rFonts w:ascii="Times New Roman" w:hAnsi="Times New Roman" w:cs="Times New Roman"/>
          <w:i/>
          <w:iCs/>
          <w:sz w:val="24"/>
          <w:szCs w:val="24"/>
        </w:rPr>
        <w:t>International Journal of Educational Technology in Higher Education, 21</w:t>
      </w:r>
      <w:r w:rsidRPr="0054471A">
        <w:rPr>
          <w:rFonts w:ascii="Times New Roman" w:hAnsi="Times New Roman" w:cs="Times New Roman"/>
          <w:sz w:val="24"/>
          <w:szCs w:val="24"/>
        </w:rPr>
        <w:t xml:space="preserve">(1), 21. </w:t>
      </w:r>
      <w:hyperlink r:id="rId17" w:history="1">
        <w:r w:rsidRPr="0054471A">
          <w:rPr>
            <w:rStyle w:val="Hyperlink"/>
            <w:rFonts w:ascii="Times New Roman" w:hAnsi="Times New Roman" w:cs="Times New Roman"/>
            <w:sz w:val="24"/>
            <w:szCs w:val="24"/>
          </w:rPr>
          <w:t>https://doi.org/10.1186/s41239-024-00453-6</w:t>
        </w:r>
      </w:hyperlink>
    </w:p>
    <w:p w:rsidR="00537DA6" w:rsidRDefault="00537DA6" w:rsidP="00537DA6">
      <w:pPr>
        <w:spacing w:line="240" w:lineRule="auto"/>
        <w:ind w:left="900" w:hanging="900"/>
        <w:jc w:val="both"/>
        <w:rPr>
          <w:rFonts w:ascii="Times New Roman" w:hAnsi="Times New Roman" w:cs="Times New Roman"/>
          <w:sz w:val="24"/>
          <w:szCs w:val="24"/>
        </w:rPr>
      </w:pPr>
      <w:proofErr w:type="spellStart"/>
      <w:r w:rsidRPr="00234696">
        <w:rPr>
          <w:rFonts w:ascii="Times New Roman" w:hAnsi="Times New Roman" w:cs="Times New Roman"/>
          <w:sz w:val="24"/>
          <w:szCs w:val="24"/>
        </w:rPr>
        <w:t>Zawacki</w:t>
      </w:r>
      <w:proofErr w:type="spellEnd"/>
      <w:r w:rsidRPr="00234696">
        <w:rPr>
          <w:rFonts w:ascii="Times New Roman" w:hAnsi="Times New Roman" w:cs="Times New Roman"/>
          <w:sz w:val="24"/>
          <w:szCs w:val="24"/>
        </w:rPr>
        <w:t xml:space="preserve">-Richter, O., &amp; Marín, V. I. (2024). Artificial intelligence in higher education: State of research and future directions. </w:t>
      </w:r>
      <w:r w:rsidRPr="00234696">
        <w:rPr>
          <w:rFonts w:ascii="Times New Roman" w:hAnsi="Times New Roman" w:cs="Times New Roman"/>
          <w:i/>
          <w:iCs/>
          <w:sz w:val="24"/>
          <w:szCs w:val="24"/>
        </w:rPr>
        <w:t>British Journal of Educational Technology, 55</w:t>
      </w:r>
      <w:r w:rsidRPr="00234696">
        <w:rPr>
          <w:rFonts w:ascii="Times New Roman" w:hAnsi="Times New Roman" w:cs="Times New Roman"/>
          <w:sz w:val="24"/>
          <w:szCs w:val="24"/>
        </w:rPr>
        <w:t xml:space="preserve">(1), 1–17. </w:t>
      </w:r>
      <w:hyperlink r:id="rId18" w:history="1">
        <w:r w:rsidRPr="00234696">
          <w:rPr>
            <w:rStyle w:val="Hyperlink"/>
            <w:rFonts w:ascii="Times New Roman" w:hAnsi="Times New Roman" w:cs="Times New Roman"/>
            <w:sz w:val="24"/>
            <w:szCs w:val="24"/>
          </w:rPr>
          <w:t>https://doi.org/10.1111/bjet.13489</w:t>
        </w:r>
      </w:hyperlink>
    </w:p>
    <w:p w:rsidR="00155483" w:rsidRDefault="00537DA6" w:rsidP="00B919E9">
      <w:pPr>
        <w:spacing w:line="240" w:lineRule="auto"/>
        <w:ind w:left="900" w:hanging="900"/>
        <w:jc w:val="both"/>
      </w:pPr>
      <w:r w:rsidRPr="00987C06">
        <w:rPr>
          <w:rFonts w:ascii="Times New Roman" w:hAnsi="Times New Roman" w:cs="Times New Roman"/>
          <w:sz w:val="24"/>
          <w:szCs w:val="24"/>
        </w:rPr>
        <w:t xml:space="preserve">Zhang, B., &amp; Dafoe, A. (2023). Artificial intelligence and the future of teaching and learning: Maintaining integrity in the age of generative AI. </w:t>
      </w:r>
      <w:r w:rsidRPr="00987C06">
        <w:rPr>
          <w:rFonts w:ascii="Times New Roman" w:hAnsi="Times New Roman" w:cs="Times New Roman"/>
          <w:i/>
          <w:iCs/>
          <w:sz w:val="24"/>
          <w:szCs w:val="24"/>
        </w:rPr>
        <w:t>Computers and Education: Artificial Intelligence, 4,</w:t>
      </w:r>
      <w:r w:rsidRPr="00987C06">
        <w:rPr>
          <w:rFonts w:ascii="Times New Roman" w:hAnsi="Times New Roman" w:cs="Times New Roman"/>
          <w:sz w:val="24"/>
          <w:szCs w:val="24"/>
        </w:rPr>
        <w:t xml:space="preserve"> 100123. </w:t>
      </w:r>
      <w:hyperlink r:id="rId19" w:history="1">
        <w:r w:rsidRPr="00987C06">
          <w:rPr>
            <w:rStyle w:val="Hyperlink"/>
            <w:rFonts w:ascii="Times New Roman" w:hAnsi="Times New Roman" w:cs="Times New Roman"/>
            <w:sz w:val="24"/>
            <w:szCs w:val="24"/>
          </w:rPr>
          <w:t>https://doi.org/10.1016/j.caeai.2023.100123</w:t>
        </w:r>
      </w:hyperlink>
    </w:p>
    <w:sectPr w:rsidR="00155483" w:rsidSect="00537DA6">
      <w:pgSz w:w="12240" w:h="15840"/>
      <w:pgMar w:top="36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3266714"/>
      <w:docPartObj>
        <w:docPartGallery w:val="Page Numbers (Bottom of Page)"/>
        <w:docPartUnique/>
      </w:docPartObj>
    </w:sdtPr>
    <w:sdtEndPr>
      <w:rPr>
        <w:noProof/>
      </w:rPr>
    </w:sdtEndPr>
    <w:sdtContent>
      <w:p w:rsidR="00446A05" w:rsidRDefault="00446A0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446A05" w:rsidRDefault="00446A05">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031340"/>
    <w:multiLevelType w:val="hybridMultilevel"/>
    <w:tmpl w:val="A08CCA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8C0A18"/>
    <w:multiLevelType w:val="multilevel"/>
    <w:tmpl w:val="F7C002B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314020EB"/>
    <w:multiLevelType w:val="multilevel"/>
    <w:tmpl w:val="1EB69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E713F47"/>
    <w:multiLevelType w:val="multilevel"/>
    <w:tmpl w:val="76A4F41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9E80A90"/>
    <w:multiLevelType w:val="multilevel"/>
    <w:tmpl w:val="C1BCC0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06B51A2"/>
    <w:multiLevelType w:val="hybridMultilevel"/>
    <w:tmpl w:val="A08CCA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4854063"/>
    <w:multiLevelType w:val="multilevel"/>
    <w:tmpl w:val="CF2C7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4072D89"/>
    <w:multiLevelType w:val="hybridMultilevel"/>
    <w:tmpl w:val="A08CCA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85B2B8B"/>
    <w:multiLevelType w:val="hybridMultilevel"/>
    <w:tmpl w:val="A08CCA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B683499"/>
    <w:multiLevelType w:val="hybridMultilevel"/>
    <w:tmpl w:val="A08CCA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6"/>
  </w:num>
  <w:num w:numId="5">
    <w:abstractNumId w:val="5"/>
  </w:num>
  <w:num w:numId="6">
    <w:abstractNumId w:val="8"/>
  </w:num>
  <w:num w:numId="7">
    <w:abstractNumId w:val="9"/>
  </w:num>
  <w:num w:numId="8">
    <w:abstractNumId w:val="4"/>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DA6"/>
    <w:rsid w:val="00057E21"/>
    <w:rsid w:val="00155483"/>
    <w:rsid w:val="003D669F"/>
    <w:rsid w:val="00421CC4"/>
    <w:rsid w:val="00446A05"/>
    <w:rsid w:val="0051495F"/>
    <w:rsid w:val="00537DA6"/>
    <w:rsid w:val="00B371FA"/>
    <w:rsid w:val="00B919E9"/>
    <w:rsid w:val="00EB5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DD4B3"/>
  <w15:chartTrackingRefBased/>
  <w15:docId w15:val="{04145878-DFE3-411A-9A2D-2E817FCD9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7DA6"/>
    <w:pPr>
      <w:spacing w:after="200" w:line="276" w:lineRule="auto"/>
    </w:pPr>
    <w:rPr>
      <w:kern w:val="2"/>
      <w14:ligatures w14:val="standardContextual"/>
    </w:rPr>
  </w:style>
  <w:style w:type="paragraph" w:styleId="Heading1">
    <w:name w:val="heading 1"/>
    <w:basedOn w:val="Normal"/>
    <w:next w:val="Normal"/>
    <w:link w:val="Heading1Char"/>
    <w:uiPriority w:val="9"/>
    <w:qFormat/>
    <w:rsid w:val="00537DA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37DA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37DA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37DA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37DA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37D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7D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7D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7D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7DA6"/>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Heading2Char">
    <w:name w:val="Heading 2 Char"/>
    <w:basedOn w:val="DefaultParagraphFont"/>
    <w:link w:val="Heading2"/>
    <w:uiPriority w:val="9"/>
    <w:semiHidden/>
    <w:rsid w:val="00537DA6"/>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Heading3Char">
    <w:name w:val="Heading 3 Char"/>
    <w:basedOn w:val="DefaultParagraphFont"/>
    <w:link w:val="Heading3"/>
    <w:uiPriority w:val="9"/>
    <w:semiHidden/>
    <w:rsid w:val="00537DA6"/>
    <w:rPr>
      <w:rFonts w:eastAsiaTheme="majorEastAsia" w:cstheme="majorBidi"/>
      <w:color w:val="2F5496"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537DA6"/>
    <w:rPr>
      <w:rFonts w:eastAsiaTheme="majorEastAsia" w:cstheme="majorBidi"/>
      <w:i/>
      <w:iCs/>
      <w:color w:val="2F5496" w:themeColor="accent1" w:themeShade="BF"/>
      <w:kern w:val="2"/>
      <w14:ligatures w14:val="standardContextual"/>
    </w:rPr>
  </w:style>
  <w:style w:type="character" w:customStyle="1" w:styleId="Heading5Char">
    <w:name w:val="Heading 5 Char"/>
    <w:basedOn w:val="DefaultParagraphFont"/>
    <w:link w:val="Heading5"/>
    <w:uiPriority w:val="9"/>
    <w:semiHidden/>
    <w:rsid w:val="00537DA6"/>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537DA6"/>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537DA6"/>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537DA6"/>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537DA6"/>
    <w:rPr>
      <w:rFonts w:eastAsiaTheme="majorEastAsia" w:cstheme="majorBidi"/>
      <w:color w:val="272727" w:themeColor="text1" w:themeTint="D8"/>
      <w:kern w:val="2"/>
      <w14:ligatures w14:val="standardContextual"/>
    </w:rPr>
  </w:style>
  <w:style w:type="paragraph" w:styleId="Title">
    <w:name w:val="Title"/>
    <w:basedOn w:val="Normal"/>
    <w:next w:val="Normal"/>
    <w:link w:val="TitleChar"/>
    <w:uiPriority w:val="10"/>
    <w:qFormat/>
    <w:rsid w:val="00537D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7DA6"/>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537DA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7DA6"/>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537DA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37DA6"/>
    <w:rPr>
      <w:i/>
      <w:iCs/>
      <w:color w:val="404040" w:themeColor="text1" w:themeTint="BF"/>
      <w:kern w:val="2"/>
      <w14:ligatures w14:val="standardContextual"/>
    </w:rPr>
  </w:style>
  <w:style w:type="paragraph" w:styleId="ListParagraph">
    <w:name w:val="List Paragraph"/>
    <w:basedOn w:val="Normal"/>
    <w:uiPriority w:val="34"/>
    <w:qFormat/>
    <w:rsid w:val="00537DA6"/>
    <w:pPr>
      <w:ind w:left="720"/>
      <w:contextualSpacing/>
    </w:pPr>
  </w:style>
  <w:style w:type="character" w:styleId="IntenseEmphasis">
    <w:name w:val="Intense Emphasis"/>
    <w:basedOn w:val="DefaultParagraphFont"/>
    <w:uiPriority w:val="21"/>
    <w:qFormat/>
    <w:rsid w:val="00537DA6"/>
    <w:rPr>
      <w:i/>
      <w:iCs/>
      <w:color w:val="2F5496" w:themeColor="accent1" w:themeShade="BF"/>
    </w:rPr>
  </w:style>
  <w:style w:type="paragraph" w:styleId="IntenseQuote">
    <w:name w:val="Intense Quote"/>
    <w:basedOn w:val="Normal"/>
    <w:next w:val="Normal"/>
    <w:link w:val="IntenseQuoteChar"/>
    <w:uiPriority w:val="30"/>
    <w:qFormat/>
    <w:rsid w:val="00537DA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37DA6"/>
    <w:rPr>
      <w:i/>
      <w:iCs/>
      <w:color w:val="2F5496" w:themeColor="accent1" w:themeShade="BF"/>
      <w:kern w:val="2"/>
      <w14:ligatures w14:val="standardContextual"/>
    </w:rPr>
  </w:style>
  <w:style w:type="character" w:styleId="IntenseReference">
    <w:name w:val="Intense Reference"/>
    <w:basedOn w:val="DefaultParagraphFont"/>
    <w:uiPriority w:val="32"/>
    <w:qFormat/>
    <w:rsid w:val="00537DA6"/>
    <w:rPr>
      <w:b/>
      <w:bCs/>
      <w:smallCaps/>
      <w:color w:val="2F5496" w:themeColor="accent1" w:themeShade="BF"/>
      <w:spacing w:val="5"/>
    </w:rPr>
  </w:style>
  <w:style w:type="character" w:styleId="Hyperlink">
    <w:name w:val="Hyperlink"/>
    <w:basedOn w:val="DefaultParagraphFont"/>
    <w:uiPriority w:val="99"/>
    <w:unhideWhenUsed/>
    <w:rsid w:val="00537DA6"/>
    <w:rPr>
      <w:color w:val="0563C1" w:themeColor="hyperlink"/>
      <w:u w:val="single"/>
    </w:rPr>
  </w:style>
  <w:style w:type="table" w:styleId="TableGrid">
    <w:name w:val="Table Grid"/>
    <w:basedOn w:val="TableNormal"/>
    <w:uiPriority w:val="59"/>
    <w:rsid w:val="00537DA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qFormat/>
    <w:rsid w:val="00537DA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537DA6"/>
    <w:rPr>
      <w:b/>
      <w:bCs/>
    </w:rPr>
  </w:style>
  <w:style w:type="paragraph" w:customStyle="1" w:styleId="Default">
    <w:name w:val="Default"/>
    <w:rsid w:val="00537DA6"/>
    <w:pPr>
      <w:autoSpaceDE w:val="0"/>
      <w:autoSpaceDN w:val="0"/>
      <w:adjustRightInd w:val="0"/>
      <w:spacing w:after="0" w:line="240" w:lineRule="auto"/>
    </w:pPr>
    <w:rPr>
      <w:rFonts w:ascii="Times New Roman" w:hAnsi="Times New Roman" w:cs="Times New Roman"/>
      <w:color w:val="000000"/>
      <w:sz w:val="24"/>
      <w:szCs w:val="24"/>
    </w:rPr>
  </w:style>
  <w:style w:type="paragraph" w:styleId="Footer">
    <w:name w:val="footer"/>
    <w:basedOn w:val="Normal"/>
    <w:link w:val="FooterChar"/>
    <w:uiPriority w:val="99"/>
    <w:unhideWhenUsed/>
    <w:rsid w:val="00537D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7DA6"/>
    <w:rPr>
      <w:kern w:val="2"/>
      <w14:ligatures w14:val="standardContextual"/>
    </w:rPr>
  </w:style>
  <w:style w:type="paragraph" w:styleId="Header">
    <w:name w:val="header"/>
    <w:basedOn w:val="Normal"/>
    <w:link w:val="HeaderChar"/>
    <w:uiPriority w:val="99"/>
    <w:unhideWhenUsed/>
    <w:rsid w:val="00537D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7DA6"/>
    <w:rPr>
      <w:kern w:val="2"/>
      <w14:ligatures w14:val="standardContextual"/>
    </w:rPr>
  </w:style>
  <w:style w:type="paragraph" w:customStyle="1" w:styleId="NoSpacing1">
    <w:name w:val="No Spacing1"/>
    <w:uiPriority w:val="1"/>
    <w:qFormat/>
    <w:rsid w:val="00537DA6"/>
    <w:pPr>
      <w:spacing w:after="0" w:line="240" w:lineRule="auto"/>
    </w:pPr>
    <w:rPr>
      <w:rFonts w:ascii="Calibri" w:eastAsia="Calibri" w:hAnsi="Calibri" w:cs="SimSun"/>
    </w:rPr>
  </w:style>
  <w:style w:type="character" w:styleId="Emphasis">
    <w:name w:val="Emphasis"/>
    <w:basedOn w:val="DefaultParagraphFont"/>
    <w:uiPriority w:val="20"/>
    <w:qFormat/>
    <w:rsid w:val="00B371FA"/>
    <w:rPr>
      <w:i/>
      <w:iCs/>
    </w:rPr>
  </w:style>
  <w:style w:type="paragraph" w:styleId="z-TopofForm">
    <w:name w:val="HTML Top of Form"/>
    <w:basedOn w:val="Normal"/>
    <w:next w:val="Normal"/>
    <w:link w:val="z-TopofFormChar"/>
    <w:hidden/>
    <w:uiPriority w:val="99"/>
    <w:semiHidden/>
    <w:unhideWhenUsed/>
    <w:rsid w:val="00B371FA"/>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B371FA"/>
    <w:rPr>
      <w:rFonts w:ascii="Arial" w:eastAsia="Times New Roman" w:hAnsi="Arial" w:cs="Arial"/>
      <w:vanish/>
      <w:sz w:val="16"/>
      <w:szCs w:val="16"/>
    </w:rPr>
  </w:style>
  <w:style w:type="paragraph" w:customStyle="1" w:styleId="placeholder">
    <w:name w:val="placeholder"/>
    <w:basedOn w:val="Normal"/>
    <w:rsid w:val="00B371F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z-BottomofForm">
    <w:name w:val="HTML Bottom of Form"/>
    <w:basedOn w:val="Normal"/>
    <w:next w:val="Normal"/>
    <w:link w:val="z-BottomofFormChar"/>
    <w:hidden/>
    <w:uiPriority w:val="99"/>
    <w:semiHidden/>
    <w:unhideWhenUsed/>
    <w:rsid w:val="00B371FA"/>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B371FA"/>
    <w:rPr>
      <w:rFonts w:ascii="Arial" w:eastAsia="Times New Roman" w:hAnsi="Arial" w:cs="Arial"/>
      <w:vanish/>
      <w:sz w:val="16"/>
      <w:szCs w:val="16"/>
    </w:rPr>
  </w:style>
  <w:style w:type="character" w:styleId="UnresolvedMention">
    <w:name w:val="Unresolved Mention"/>
    <w:basedOn w:val="DefaultParagraphFont"/>
    <w:uiPriority w:val="99"/>
    <w:semiHidden/>
    <w:unhideWhenUsed/>
    <w:rsid w:val="00446A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426149">
      <w:bodyDiv w:val="1"/>
      <w:marLeft w:val="0"/>
      <w:marRight w:val="0"/>
      <w:marTop w:val="0"/>
      <w:marBottom w:val="0"/>
      <w:divBdr>
        <w:top w:val="none" w:sz="0" w:space="0" w:color="auto"/>
        <w:left w:val="none" w:sz="0" w:space="0" w:color="auto"/>
        <w:bottom w:val="none" w:sz="0" w:space="0" w:color="auto"/>
        <w:right w:val="none" w:sz="0" w:space="0" w:color="auto"/>
      </w:divBdr>
    </w:div>
    <w:div w:id="1085687818">
      <w:bodyDiv w:val="1"/>
      <w:marLeft w:val="0"/>
      <w:marRight w:val="0"/>
      <w:marTop w:val="0"/>
      <w:marBottom w:val="0"/>
      <w:divBdr>
        <w:top w:val="none" w:sz="0" w:space="0" w:color="auto"/>
        <w:left w:val="none" w:sz="0" w:space="0" w:color="auto"/>
        <w:bottom w:val="none" w:sz="0" w:space="0" w:color="auto"/>
        <w:right w:val="none" w:sz="0" w:space="0" w:color="auto"/>
      </w:divBdr>
      <w:divsChild>
        <w:div w:id="1204361914">
          <w:marLeft w:val="0"/>
          <w:marRight w:val="0"/>
          <w:marTop w:val="0"/>
          <w:marBottom w:val="0"/>
          <w:divBdr>
            <w:top w:val="none" w:sz="0" w:space="0" w:color="auto"/>
            <w:left w:val="none" w:sz="0" w:space="0" w:color="auto"/>
            <w:bottom w:val="none" w:sz="0" w:space="0" w:color="auto"/>
            <w:right w:val="none" w:sz="0" w:space="0" w:color="auto"/>
          </w:divBdr>
          <w:divsChild>
            <w:div w:id="1946376507">
              <w:marLeft w:val="0"/>
              <w:marRight w:val="0"/>
              <w:marTop w:val="0"/>
              <w:marBottom w:val="0"/>
              <w:divBdr>
                <w:top w:val="none" w:sz="0" w:space="0" w:color="auto"/>
                <w:left w:val="none" w:sz="0" w:space="0" w:color="auto"/>
                <w:bottom w:val="none" w:sz="0" w:space="0" w:color="auto"/>
                <w:right w:val="none" w:sz="0" w:space="0" w:color="auto"/>
              </w:divBdr>
              <w:divsChild>
                <w:div w:id="244808065">
                  <w:marLeft w:val="0"/>
                  <w:marRight w:val="0"/>
                  <w:marTop w:val="0"/>
                  <w:marBottom w:val="0"/>
                  <w:divBdr>
                    <w:top w:val="none" w:sz="0" w:space="0" w:color="auto"/>
                    <w:left w:val="none" w:sz="0" w:space="0" w:color="auto"/>
                    <w:bottom w:val="none" w:sz="0" w:space="0" w:color="auto"/>
                    <w:right w:val="none" w:sz="0" w:space="0" w:color="auto"/>
                  </w:divBdr>
                  <w:divsChild>
                    <w:div w:id="1389524727">
                      <w:marLeft w:val="0"/>
                      <w:marRight w:val="0"/>
                      <w:marTop w:val="0"/>
                      <w:marBottom w:val="0"/>
                      <w:divBdr>
                        <w:top w:val="none" w:sz="0" w:space="0" w:color="auto"/>
                        <w:left w:val="none" w:sz="0" w:space="0" w:color="auto"/>
                        <w:bottom w:val="none" w:sz="0" w:space="0" w:color="auto"/>
                        <w:right w:val="none" w:sz="0" w:space="0" w:color="auto"/>
                      </w:divBdr>
                      <w:divsChild>
                        <w:div w:id="1233078359">
                          <w:marLeft w:val="0"/>
                          <w:marRight w:val="0"/>
                          <w:marTop w:val="0"/>
                          <w:marBottom w:val="0"/>
                          <w:divBdr>
                            <w:top w:val="none" w:sz="0" w:space="0" w:color="auto"/>
                            <w:left w:val="none" w:sz="0" w:space="0" w:color="auto"/>
                            <w:bottom w:val="none" w:sz="0" w:space="0" w:color="auto"/>
                            <w:right w:val="none" w:sz="0" w:space="0" w:color="auto"/>
                          </w:divBdr>
                          <w:divsChild>
                            <w:div w:id="1417366558">
                              <w:marLeft w:val="0"/>
                              <w:marRight w:val="0"/>
                              <w:marTop w:val="0"/>
                              <w:marBottom w:val="0"/>
                              <w:divBdr>
                                <w:top w:val="none" w:sz="0" w:space="0" w:color="auto"/>
                                <w:left w:val="none" w:sz="0" w:space="0" w:color="auto"/>
                                <w:bottom w:val="none" w:sz="0" w:space="0" w:color="auto"/>
                                <w:right w:val="none" w:sz="0" w:space="0" w:color="auto"/>
                              </w:divBdr>
                              <w:divsChild>
                                <w:div w:id="280110572">
                                  <w:marLeft w:val="0"/>
                                  <w:marRight w:val="0"/>
                                  <w:marTop w:val="0"/>
                                  <w:marBottom w:val="0"/>
                                  <w:divBdr>
                                    <w:top w:val="none" w:sz="0" w:space="0" w:color="auto"/>
                                    <w:left w:val="none" w:sz="0" w:space="0" w:color="auto"/>
                                    <w:bottom w:val="none" w:sz="0" w:space="0" w:color="auto"/>
                                    <w:right w:val="none" w:sz="0" w:space="0" w:color="auto"/>
                                  </w:divBdr>
                                  <w:divsChild>
                                    <w:div w:id="33839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2664669">
          <w:marLeft w:val="0"/>
          <w:marRight w:val="0"/>
          <w:marTop w:val="0"/>
          <w:marBottom w:val="0"/>
          <w:divBdr>
            <w:top w:val="none" w:sz="0" w:space="0" w:color="auto"/>
            <w:left w:val="none" w:sz="0" w:space="0" w:color="auto"/>
            <w:bottom w:val="none" w:sz="0" w:space="0" w:color="auto"/>
            <w:right w:val="none" w:sz="0" w:space="0" w:color="auto"/>
          </w:divBdr>
          <w:divsChild>
            <w:div w:id="1523130486">
              <w:marLeft w:val="0"/>
              <w:marRight w:val="0"/>
              <w:marTop w:val="0"/>
              <w:marBottom w:val="0"/>
              <w:divBdr>
                <w:top w:val="none" w:sz="0" w:space="0" w:color="auto"/>
                <w:left w:val="none" w:sz="0" w:space="0" w:color="auto"/>
                <w:bottom w:val="none" w:sz="0" w:space="0" w:color="auto"/>
                <w:right w:val="none" w:sz="0" w:space="0" w:color="auto"/>
              </w:divBdr>
              <w:divsChild>
                <w:div w:id="1598908139">
                  <w:marLeft w:val="0"/>
                  <w:marRight w:val="0"/>
                  <w:marTop w:val="0"/>
                  <w:marBottom w:val="0"/>
                  <w:divBdr>
                    <w:top w:val="none" w:sz="0" w:space="0" w:color="auto"/>
                    <w:left w:val="none" w:sz="0" w:space="0" w:color="auto"/>
                    <w:bottom w:val="none" w:sz="0" w:space="0" w:color="auto"/>
                    <w:right w:val="none" w:sz="0" w:space="0" w:color="auto"/>
                  </w:divBdr>
                  <w:divsChild>
                    <w:div w:id="561252045">
                      <w:marLeft w:val="0"/>
                      <w:marRight w:val="0"/>
                      <w:marTop w:val="0"/>
                      <w:marBottom w:val="0"/>
                      <w:divBdr>
                        <w:top w:val="none" w:sz="0" w:space="0" w:color="auto"/>
                        <w:left w:val="none" w:sz="0" w:space="0" w:color="auto"/>
                        <w:bottom w:val="none" w:sz="0" w:space="0" w:color="auto"/>
                        <w:right w:val="none" w:sz="0" w:space="0" w:color="auto"/>
                      </w:divBdr>
                      <w:divsChild>
                        <w:div w:id="1131171192">
                          <w:marLeft w:val="0"/>
                          <w:marRight w:val="0"/>
                          <w:marTop w:val="0"/>
                          <w:marBottom w:val="0"/>
                          <w:divBdr>
                            <w:top w:val="none" w:sz="0" w:space="0" w:color="auto"/>
                            <w:left w:val="none" w:sz="0" w:space="0" w:color="auto"/>
                            <w:bottom w:val="none" w:sz="0" w:space="0" w:color="auto"/>
                            <w:right w:val="none" w:sz="0" w:space="0" w:color="auto"/>
                          </w:divBdr>
                          <w:divsChild>
                            <w:div w:id="54355240">
                              <w:marLeft w:val="0"/>
                              <w:marRight w:val="0"/>
                              <w:marTop w:val="0"/>
                              <w:marBottom w:val="0"/>
                              <w:divBdr>
                                <w:top w:val="none" w:sz="0" w:space="0" w:color="auto"/>
                                <w:left w:val="none" w:sz="0" w:space="0" w:color="auto"/>
                                <w:bottom w:val="none" w:sz="0" w:space="0" w:color="auto"/>
                                <w:right w:val="none" w:sz="0" w:space="0" w:color="auto"/>
                              </w:divBdr>
                              <w:divsChild>
                                <w:div w:id="642662524">
                                  <w:marLeft w:val="0"/>
                                  <w:marRight w:val="0"/>
                                  <w:marTop w:val="0"/>
                                  <w:marBottom w:val="0"/>
                                  <w:divBdr>
                                    <w:top w:val="none" w:sz="0" w:space="0" w:color="auto"/>
                                    <w:left w:val="none" w:sz="0" w:space="0" w:color="auto"/>
                                    <w:bottom w:val="none" w:sz="0" w:space="0" w:color="auto"/>
                                    <w:right w:val="none" w:sz="0" w:space="0" w:color="auto"/>
                                  </w:divBdr>
                                  <w:divsChild>
                                    <w:div w:id="2123182077">
                                      <w:marLeft w:val="0"/>
                                      <w:marRight w:val="0"/>
                                      <w:marTop w:val="0"/>
                                      <w:marBottom w:val="0"/>
                                      <w:divBdr>
                                        <w:top w:val="none" w:sz="0" w:space="0" w:color="auto"/>
                                        <w:left w:val="none" w:sz="0" w:space="0" w:color="auto"/>
                                        <w:bottom w:val="none" w:sz="0" w:space="0" w:color="auto"/>
                                        <w:right w:val="none" w:sz="0" w:space="0" w:color="auto"/>
                                      </w:divBdr>
                                      <w:divsChild>
                                        <w:div w:id="1266963642">
                                          <w:marLeft w:val="0"/>
                                          <w:marRight w:val="0"/>
                                          <w:marTop w:val="0"/>
                                          <w:marBottom w:val="0"/>
                                          <w:divBdr>
                                            <w:top w:val="none" w:sz="0" w:space="0" w:color="auto"/>
                                            <w:left w:val="none" w:sz="0" w:space="0" w:color="auto"/>
                                            <w:bottom w:val="none" w:sz="0" w:space="0" w:color="auto"/>
                                            <w:right w:val="none" w:sz="0" w:space="0" w:color="auto"/>
                                          </w:divBdr>
                                          <w:divsChild>
                                            <w:div w:id="133125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2989927">
      <w:bodyDiv w:val="1"/>
      <w:marLeft w:val="0"/>
      <w:marRight w:val="0"/>
      <w:marTop w:val="0"/>
      <w:marBottom w:val="0"/>
      <w:divBdr>
        <w:top w:val="none" w:sz="0" w:space="0" w:color="auto"/>
        <w:left w:val="none" w:sz="0" w:space="0" w:color="auto"/>
        <w:bottom w:val="none" w:sz="0" w:space="0" w:color="auto"/>
        <w:right w:val="none" w:sz="0" w:space="0" w:color="auto"/>
      </w:divBdr>
    </w:div>
    <w:div w:id="1870679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s://doi.org/10.3390/info16040296" TargetMode="External"/><Relationship Id="rId18" Type="http://schemas.openxmlformats.org/officeDocument/2006/relationships/hyperlink" Target="https://doi.org/10.1111/bjet.13489"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wmf"/><Relationship Id="rId12" Type="http://schemas.openxmlformats.org/officeDocument/2006/relationships/hyperlink" Target="https://doi.org/10.3389/feduc.2025.1621743" TargetMode="External"/><Relationship Id="rId17" Type="http://schemas.openxmlformats.org/officeDocument/2006/relationships/hyperlink" Target="https://doi.org/10.1186/s41239-024-00453-6" TargetMode="External"/><Relationship Id="rId2" Type="http://schemas.openxmlformats.org/officeDocument/2006/relationships/styles" Target="styles.xml"/><Relationship Id="rId16" Type="http://schemas.openxmlformats.org/officeDocument/2006/relationships/hyperlink" Target="https://doi.org/10.3390/educsci14060656"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oleObject" Target="embeddings/oleObject4.bin"/><Relationship Id="rId5" Type="http://schemas.openxmlformats.org/officeDocument/2006/relationships/footer" Target="footer1.xml"/><Relationship Id="rId15" Type="http://schemas.openxmlformats.org/officeDocument/2006/relationships/hyperlink" Target="https://doi.org/10.18653/v1/2023.acl-long.409" TargetMode="External"/><Relationship Id="rId10" Type="http://schemas.openxmlformats.org/officeDocument/2006/relationships/oleObject" Target="embeddings/oleObject3.bin"/><Relationship Id="rId19" Type="http://schemas.openxmlformats.org/officeDocument/2006/relationships/hyperlink" Target="https://doi.org/10.1016/j.caeai.2023.100123" TargetMode="Externa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yperlink" Target="https://doi.org/10.1016/j.ijinfomgt.2023.102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21</Pages>
  <Words>6152</Words>
  <Characters>35069</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Ebiye Victor</dc:creator>
  <cp:keywords/>
  <dc:description/>
  <cp:lastModifiedBy>Dr Ebiye Victor</cp:lastModifiedBy>
  <cp:revision>1</cp:revision>
  <dcterms:created xsi:type="dcterms:W3CDTF">2025-12-25T16:28:00Z</dcterms:created>
  <dcterms:modified xsi:type="dcterms:W3CDTF">2025-12-25T17:56:00Z</dcterms:modified>
</cp:coreProperties>
</file>