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29D" w:rsidRPr="003909E4" w:rsidRDefault="003909E4" w:rsidP="00FF2E12">
      <w:pPr>
        <w:spacing w:after="0" w:line="360" w:lineRule="auto"/>
        <w:jc w:val="center"/>
        <w:rPr>
          <w:i/>
          <w:kern w:val="1"/>
          <w:sz w:val="20"/>
          <w:szCs w:val="20"/>
        </w:rPr>
      </w:pPr>
      <w:r w:rsidRPr="003909E4">
        <w:rPr>
          <w:b/>
          <w:sz w:val="20"/>
          <w:szCs w:val="20"/>
        </w:rPr>
        <w:t>ENHANCING USE OF OPEN-ACCESS INSTITUTIONAL REPOSITORIES FOR RESEARCH IN UNIVERSITIES IN NIGERIA</w:t>
      </w:r>
    </w:p>
    <w:p w:rsidR="005C39E0" w:rsidRDefault="00B02FEE" w:rsidP="00FF2E12">
      <w:pPr>
        <w:spacing w:after="0" w:line="360" w:lineRule="auto"/>
        <w:ind w:left="720"/>
        <w:rPr>
          <w:i/>
          <w:kern w:val="1"/>
          <w:sz w:val="20"/>
          <w:szCs w:val="20"/>
        </w:rPr>
      </w:pPr>
      <w:r w:rsidRPr="003909E4">
        <w:rPr>
          <w:i/>
          <w:kern w:val="1"/>
          <w:sz w:val="20"/>
          <w:szCs w:val="20"/>
        </w:rPr>
        <w:tab/>
      </w:r>
      <w:r w:rsidRPr="003909E4">
        <w:rPr>
          <w:i/>
          <w:kern w:val="1"/>
          <w:sz w:val="20"/>
          <w:szCs w:val="20"/>
        </w:rPr>
        <w:tab/>
      </w:r>
      <w:r w:rsidRPr="003909E4">
        <w:rPr>
          <w:i/>
          <w:kern w:val="1"/>
          <w:sz w:val="20"/>
          <w:szCs w:val="20"/>
        </w:rPr>
        <w:tab/>
      </w:r>
    </w:p>
    <w:p w:rsidR="00CB4CBC" w:rsidRDefault="00CB4CBC" w:rsidP="00FF2E12">
      <w:pPr>
        <w:spacing w:after="0" w:line="360" w:lineRule="auto"/>
        <w:ind w:left="2160"/>
        <w:rPr>
          <w:i/>
          <w:sz w:val="20"/>
          <w:szCs w:val="20"/>
        </w:rPr>
      </w:pPr>
      <w:r>
        <w:rPr>
          <w:b/>
          <w:sz w:val="20"/>
          <w:szCs w:val="20"/>
        </w:rPr>
        <w:t xml:space="preserve">          </w:t>
      </w:r>
    </w:p>
    <w:p w:rsidR="009000F9" w:rsidRPr="00F07F11" w:rsidRDefault="009000F9" w:rsidP="00FF2E12">
      <w:pPr>
        <w:spacing w:after="0" w:line="360" w:lineRule="auto"/>
        <w:ind w:left="2160"/>
        <w:rPr>
          <w:b/>
          <w:sz w:val="20"/>
          <w:szCs w:val="20"/>
        </w:rPr>
      </w:pPr>
      <w:r w:rsidRPr="00F07F11">
        <w:rPr>
          <w:b/>
          <w:sz w:val="20"/>
          <w:szCs w:val="20"/>
        </w:rPr>
        <w:t xml:space="preserve">          </w:t>
      </w:r>
      <w:proofErr w:type="spellStart"/>
      <w:r w:rsidRPr="00F07F11">
        <w:rPr>
          <w:b/>
          <w:sz w:val="20"/>
          <w:szCs w:val="20"/>
        </w:rPr>
        <w:t>Ejike</w:t>
      </w:r>
      <w:proofErr w:type="spellEnd"/>
      <w:r w:rsidRPr="00F07F11">
        <w:rPr>
          <w:b/>
          <w:sz w:val="20"/>
          <w:szCs w:val="20"/>
        </w:rPr>
        <w:t xml:space="preserve"> </w:t>
      </w:r>
      <w:proofErr w:type="spellStart"/>
      <w:r w:rsidRPr="00F07F11">
        <w:rPr>
          <w:b/>
          <w:sz w:val="20"/>
          <w:szCs w:val="20"/>
        </w:rPr>
        <w:t>Udensi</w:t>
      </w:r>
      <w:proofErr w:type="spellEnd"/>
      <w:r w:rsidRPr="00F07F11">
        <w:rPr>
          <w:b/>
          <w:sz w:val="20"/>
          <w:szCs w:val="20"/>
        </w:rPr>
        <w:t xml:space="preserve"> </w:t>
      </w:r>
      <w:proofErr w:type="spellStart"/>
      <w:r w:rsidRPr="00F07F11">
        <w:rPr>
          <w:b/>
          <w:sz w:val="20"/>
          <w:szCs w:val="20"/>
        </w:rPr>
        <w:t>Igwebuike</w:t>
      </w:r>
      <w:proofErr w:type="spellEnd"/>
      <w:r w:rsidRPr="00F07F11">
        <w:rPr>
          <w:b/>
          <w:sz w:val="20"/>
          <w:szCs w:val="20"/>
        </w:rPr>
        <w:t>, (PhD, CLN) (corresponding author)</w:t>
      </w:r>
    </w:p>
    <w:p w:rsidR="009000F9" w:rsidRPr="00F07F11" w:rsidRDefault="009000F9" w:rsidP="00FF2E12">
      <w:pPr>
        <w:spacing w:after="0" w:line="360" w:lineRule="auto"/>
        <w:jc w:val="center"/>
        <w:rPr>
          <w:i/>
          <w:sz w:val="20"/>
          <w:szCs w:val="20"/>
        </w:rPr>
      </w:pPr>
      <w:r w:rsidRPr="00F07F11">
        <w:rPr>
          <w:i/>
          <w:sz w:val="20"/>
          <w:szCs w:val="20"/>
        </w:rPr>
        <w:t xml:space="preserve">Federal Polytechnic, </w:t>
      </w:r>
      <w:proofErr w:type="spellStart"/>
      <w:r w:rsidRPr="00F07F11">
        <w:rPr>
          <w:i/>
          <w:sz w:val="20"/>
          <w:szCs w:val="20"/>
        </w:rPr>
        <w:t>Ohodo</w:t>
      </w:r>
      <w:proofErr w:type="spellEnd"/>
      <w:r w:rsidRPr="00F07F11">
        <w:rPr>
          <w:i/>
          <w:sz w:val="20"/>
          <w:szCs w:val="20"/>
        </w:rPr>
        <w:t>, Enugu State, Nigeria</w:t>
      </w:r>
    </w:p>
    <w:p w:rsidR="009000F9" w:rsidRPr="00F07F11" w:rsidRDefault="00FF2E12" w:rsidP="00FF2E12">
      <w:pPr>
        <w:spacing w:line="360" w:lineRule="auto"/>
        <w:jc w:val="center"/>
        <w:rPr>
          <w:rStyle w:val="Hyperlink"/>
          <w:i/>
          <w:sz w:val="20"/>
          <w:szCs w:val="20"/>
        </w:rPr>
      </w:pPr>
      <w:hyperlink r:id="rId7" w:history="1">
        <w:r w:rsidR="009000F9" w:rsidRPr="00F07F11">
          <w:rPr>
            <w:rStyle w:val="Hyperlink"/>
            <w:i/>
            <w:sz w:val="20"/>
            <w:szCs w:val="20"/>
          </w:rPr>
          <w:t>ejike.igwebuike@fedpod.edu.ng</w:t>
        </w:r>
      </w:hyperlink>
      <w:r w:rsidR="009000F9" w:rsidRPr="00F07F11">
        <w:rPr>
          <w:i/>
          <w:sz w:val="20"/>
          <w:szCs w:val="20"/>
        </w:rPr>
        <w:t xml:space="preserve">  </w:t>
      </w:r>
      <w:hyperlink r:id="rId8" w:history="1">
        <w:r w:rsidR="009000F9" w:rsidRPr="00F07F11">
          <w:rPr>
            <w:rStyle w:val="Hyperlink"/>
            <w:i/>
            <w:sz w:val="20"/>
            <w:szCs w:val="20"/>
          </w:rPr>
          <w:t>onlyson222@gmail.com</w:t>
        </w:r>
      </w:hyperlink>
    </w:p>
    <w:p w:rsidR="009000F9" w:rsidRPr="00F07F11" w:rsidRDefault="009000F9" w:rsidP="00FF2E12">
      <w:pPr>
        <w:spacing w:line="360" w:lineRule="auto"/>
        <w:jc w:val="center"/>
        <w:rPr>
          <w:i/>
          <w:sz w:val="20"/>
          <w:szCs w:val="20"/>
        </w:rPr>
      </w:pPr>
      <w:r w:rsidRPr="00F07F11">
        <w:rPr>
          <w:sz w:val="20"/>
          <w:szCs w:val="20"/>
        </w:rPr>
        <w:t xml:space="preserve">ORCID: </w:t>
      </w:r>
      <w:hyperlink r:id="rId9" w:history="1">
        <w:r w:rsidRPr="00F07F11">
          <w:rPr>
            <w:rStyle w:val="Hyperlink"/>
            <w:sz w:val="20"/>
            <w:szCs w:val="20"/>
          </w:rPr>
          <w:t>https://orcid.org/0000-0001-5173-9946</w:t>
        </w:r>
      </w:hyperlink>
    </w:p>
    <w:p w:rsidR="009000F9" w:rsidRPr="00F07F11" w:rsidRDefault="009000F9" w:rsidP="00FF2E12">
      <w:pPr>
        <w:spacing w:after="0" w:line="360" w:lineRule="auto"/>
        <w:ind w:left="2160" w:firstLine="720"/>
        <w:rPr>
          <w:b/>
          <w:kern w:val="1"/>
          <w:sz w:val="20"/>
          <w:szCs w:val="20"/>
        </w:rPr>
      </w:pPr>
    </w:p>
    <w:p w:rsidR="009000F9" w:rsidRPr="00F07F11" w:rsidRDefault="009000F9" w:rsidP="00FF2E12">
      <w:pPr>
        <w:spacing w:after="0" w:line="360" w:lineRule="auto"/>
        <w:ind w:left="2160" w:firstLine="720"/>
        <w:rPr>
          <w:b/>
          <w:kern w:val="1"/>
          <w:sz w:val="20"/>
          <w:szCs w:val="20"/>
        </w:rPr>
      </w:pPr>
      <w:proofErr w:type="spellStart"/>
      <w:r w:rsidRPr="00F07F11">
        <w:rPr>
          <w:b/>
          <w:kern w:val="1"/>
          <w:sz w:val="20"/>
          <w:szCs w:val="20"/>
        </w:rPr>
        <w:t>Amaoge</w:t>
      </w:r>
      <w:proofErr w:type="spellEnd"/>
      <w:r w:rsidRPr="00F07F11">
        <w:rPr>
          <w:b/>
          <w:kern w:val="1"/>
          <w:sz w:val="20"/>
          <w:szCs w:val="20"/>
        </w:rPr>
        <w:t xml:space="preserve"> </w:t>
      </w:r>
      <w:proofErr w:type="spellStart"/>
      <w:r w:rsidRPr="00F07F11">
        <w:rPr>
          <w:b/>
          <w:kern w:val="1"/>
          <w:sz w:val="20"/>
          <w:szCs w:val="20"/>
        </w:rPr>
        <w:t>Dorathy</w:t>
      </w:r>
      <w:proofErr w:type="spellEnd"/>
      <w:r w:rsidRPr="00F07F11">
        <w:rPr>
          <w:b/>
          <w:kern w:val="1"/>
          <w:sz w:val="20"/>
          <w:szCs w:val="20"/>
        </w:rPr>
        <w:t xml:space="preserve"> </w:t>
      </w:r>
      <w:proofErr w:type="spellStart"/>
      <w:r w:rsidRPr="00F07F11">
        <w:rPr>
          <w:b/>
          <w:kern w:val="1"/>
          <w:sz w:val="20"/>
          <w:szCs w:val="20"/>
        </w:rPr>
        <w:t>Agbo</w:t>
      </w:r>
      <w:proofErr w:type="spellEnd"/>
      <w:r w:rsidRPr="00F07F11">
        <w:rPr>
          <w:b/>
          <w:kern w:val="1"/>
          <w:sz w:val="20"/>
          <w:szCs w:val="20"/>
        </w:rPr>
        <w:t>, (PhD, CLN)</w:t>
      </w:r>
    </w:p>
    <w:p w:rsidR="009000F9" w:rsidRPr="00F07F11" w:rsidRDefault="009000F9" w:rsidP="00FF2E12">
      <w:pPr>
        <w:spacing w:after="0" w:line="360" w:lineRule="auto"/>
        <w:ind w:left="720"/>
        <w:jc w:val="center"/>
        <w:rPr>
          <w:i/>
          <w:kern w:val="1"/>
          <w:sz w:val="20"/>
          <w:szCs w:val="20"/>
        </w:rPr>
      </w:pPr>
      <w:r w:rsidRPr="00F07F11">
        <w:rPr>
          <w:i/>
          <w:kern w:val="1"/>
          <w:sz w:val="20"/>
          <w:szCs w:val="20"/>
        </w:rPr>
        <w:t xml:space="preserve">Michael </w:t>
      </w:r>
      <w:proofErr w:type="spellStart"/>
      <w:r w:rsidRPr="00F07F11">
        <w:rPr>
          <w:i/>
          <w:kern w:val="1"/>
          <w:sz w:val="20"/>
          <w:szCs w:val="20"/>
        </w:rPr>
        <w:t>Okpara</w:t>
      </w:r>
      <w:proofErr w:type="spellEnd"/>
      <w:r w:rsidRPr="00F07F11">
        <w:rPr>
          <w:i/>
          <w:kern w:val="1"/>
          <w:sz w:val="20"/>
          <w:szCs w:val="20"/>
        </w:rPr>
        <w:t xml:space="preserve"> University of Agriculture, </w:t>
      </w:r>
      <w:proofErr w:type="spellStart"/>
      <w:r w:rsidRPr="00F07F11">
        <w:rPr>
          <w:i/>
          <w:kern w:val="1"/>
          <w:sz w:val="20"/>
          <w:szCs w:val="20"/>
        </w:rPr>
        <w:t>Umudike</w:t>
      </w:r>
      <w:proofErr w:type="spellEnd"/>
      <w:r w:rsidRPr="00F07F11">
        <w:rPr>
          <w:i/>
          <w:kern w:val="1"/>
          <w:sz w:val="20"/>
          <w:szCs w:val="20"/>
        </w:rPr>
        <w:t xml:space="preserve"> </w:t>
      </w:r>
      <w:proofErr w:type="spellStart"/>
      <w:r w:rsidRPr="00F07F11">
        <w:rPr>
          <w:i/>
          <w:kern w:val="1"/>
          <w:sz w:val="20"/>
          <w:szCs w:val="20"/>
        </w:rPr>
        <w:t>Abia</w:t>
      </w:r>
      <w:proofErr w:type="spellEnd"/>
      <w:r w:rsidRPr="00F07F11">
        <w:rPr>
          <w:i/>
          <w:kern w:val="1"/>
          <w:sz w:val="20"/>
          <w:szCs w:val="20"/>
        </w:rPr>
        <w:t xml:space="preserve"> State, Nigeria.</w:t>
      </w:r>
    </w:p>
    <w:p w:rsidR="009000F9" w:rsidRPr="00F07F11" w:rsidRDefault="00FF2E12" w:rsidP="00FF2E12">
      <w:pPr>
        <w:spacing w:after="0" w:line="360" w:lineRule="auto"/>
        <w:ind w:left="720"/>
        <w:jc w:val="center"/>
        <w:rPr>
          <w:i/>
          <w:kern w:val="1"/>
          <w:sz w:val="20"/>
          <w:szCs w:val="20"/>
        </w:rPr>
      </w:pPr>
      <w:hyperlink r:id="rId10" w:history="1">
        <w:r w:rsidR="009000F9" w:rsidRPr="00F07F11">
          <w:rPr>
            <w:rStyle w:val="Hyperlink"/>
            <w:i/>
            <w:kern w:val="1"/>
            <w:sz w:val="20"/>
            <w:szCs w:val="20"/>
          </w:rPr>
          <w:t>oge_dorathy@yahoo.com</w:t>
        </w:r>
      </w:hyperlink>
      <w:r w:rsidR="009000F9" w:rsidRPr="00F07F11">
        <w:rPr>
          <w:i/>
          <w:kern w:val="1"/>
          <w:sz w:val="20"/>
          <w:szCs w:val="20"/>
        </w:rPr>
        <w:t xml:space="preserve"> </w:t>
      </w:r>
    </w:p>
    <w:p w:rsidR="009000F9" w:rsidRPr="00F07F11" w:rsidRDefault="009000F9" w:rsidP="00FF2E12">
      <w:pPr>
        <w:spacing w:after="0" w:line="360" w:lineRule="auto"/>
        <w:rPr>
          <w:i/>
          <w:kern w:val="1"/>
          <w:sz w:val="20"/>
          <w:szCs w:val="20"/>
        </w:rPr>
      </w:pPr>
      <w:r w:rsidRPr="00F07F11">
        <w:rPr>
          <w:i/>
          <w:kern w:val="1"/>
          <w:sz w:val="20"/>
          <w:szCs w:val="20"/>
        </w:rPr>
        <w:t xml:space="preserve">                                            </w:t>
      </w:r>
    </w:p>
    <w:p w:rsidR="009000F9" w:rsidRPr="00F07F11" w:rsidRDefault="009000F9" w:rsidP="00FF2E12">
      <w:pPr>
        <w:spacing w:after="0" w:line="360" w:lineRule="auto"/>
        <w:ind w:left="2160" w:firstLine="720"/>
        <w:rPr>
          <w:i/>
          <w:kern w:val="1"/>
          <w:sz w:val="20"/>
          <w:szCs w:val="20"/>
        </w:rPr>
      </w:pPr>
      <w:r w:rsidRPr="00F07F11">
        <w:rPr>
          <w:i/>
          <w:kern w:val="1"/>
          <w:sz w:val="20"/>
          <w:szCs w:val="20"/>
        </w:rPr>
        <w:t xml:space="preserve"> </w:t>
      </w:r>
      <w:r w:rsidRPr="00F07F11">
        <w:rPr>
          <w:b/>
          <w:kern w:val="1"/>
          <w:sz w:val="20"/>
          <w:szCs w:val="20"/>
        </w:rPr>
        <w:t xml:space="preserve">Prof. Reuben </w:t>
      </w:r>
      <w:proofErr w:type="spellStart"/>
      <w:r w:rsidRPr="00F07F11">
        <w:rPr>
          <w:b/>
          <w:kern w:val="1"/>
          <w:sz w:val="20"/>
          <w:szCs w:val="20"/>
        </w:rPr>
        <w:t>Ejike</w:t>
      </w:r>
      <w:proofErr w:type="spellEnd"/>
      <w:r w:rsidRPr="00F07F11">
        <w:rPr>
          <w:b/>
          <w:kern w:val="1"/>
          <w:sz w:val="20"/>
          <w:szCs w:val="20"/>
        </w:rPr>
        <w:t xml:space="preserve"> </w:t>
      </w:r>
      <w:proofErr w:type="spellStart"/>
      <w:r w:rsidRPr="00F07F11">
        <w:rPr>
          <w:b/>
          <w:kern w:val="1"/>
          <w:sz w:val="20"/>
          <w:szCs w:val="20"/>
        </w:rPr>
        <w:t>Ozioko</w:t>
      </w:r>
      <w:proofErr w:type="spellEnd"/>
      <w:r w:rsidRPr="00F07F11">
        <w:rPr>
          <w:b/>
          <w:kern w:val="1"/>
          <w:sz w:val="20"/>
          <w:szCs w:val="20"/>
        </w:rPr>
        <w:t>, (PhD, CLN)</w:t>
      </w:r>
    </w:p>
    <w:p w:rsidR="009000F9" w:rsidRPr="00F07F11" w:rsidRDefault="009000F9" w:rsidP="00FF2E12">
      <w:pPr>
        <w:spacing w:after="0" w:line="360" w:lineRule="auto"/>
        <w:rPr>
          <w:i/>
          <w:kern w:val="1"/>
          <w:sz w:val="20"/>
          <w:szCs w:val="20"/>
        </w:rPr>
      </w:pPr>
      <w:r w:rsidRPr="00F07F11">
        <w:rPr>
          <w:b/>
          <w:kern w:val="1"/>
          <w:sz w:val="20"/>
          <w:szCs w:val="20"/>
        </w:rPr>
        <w:t xml:space="preserve">                                </w:t>
      </w:r>
      <w:r w:rsidRPr="00F07F11">
        <w:rPr>
          <w:i/>
          <w:kern w:val="1"/>
          <w:sz w:val="20"/>
          <w:szCs w:val="20"/>
        </w:rPr>
        <w:t xml:space="preserve">Michael </w:t>
      </w:r>
      <w:proofErr w:type="spellStart"/>
      <w:r w:rsidRPr="00F07F11">
        <w:rPr>
          <w:i/>
          <w:kern w:val="1"/>
          <w:sz w:val="20"/>
          <w:szCs w:val="20"/>
        </w:rPr>
        <w:t>Okpara</w:t>
      </w:r>
      <w:proofErr w:type="spellEnd"/>
      <w:r w:rsidRPr="00F07F11">
        <w:rPr>
          <w:i/>
          <w:kern w:val="1"/>
          <w:sz w:val="20"/>
          <w:szCs w:val="20"/>
        </w:rPr>
        <w:t xml:space="preserve"> University of Agriculture, </w:t>
      </w:r>
      <w:proofErr w:type="spellStart"/>
      <w:r w:rsidRPr="00F07F11">
        <w:rPr>
          <w:i/>
          <w:kern w:val="1"/>
          <w:sz w:val="20"/>
          <w:szCs w:val="20"/>
        </w:rPr>
        <w:t>Umudike</w:t>
      </w:r>
      <w:proofErr w:type="spellEnd"/>
      <w:r w:rsidRPr="00F07F11">
        <w:rPr>
          <w:i/>
          <w:kern w:val="1"/>
          <w:sz w:val="20"/>
          <w:szCs w:val="20"/>
        </w:rPr>
        <w:t xml:space="preserve">, </w:t>
      </w:r>
      <w:proofErr w:type="spellStart"/>
      <w:r w:rsidRPr="00F07F11">
        <w:rPr>
          <w:i/>
          <w:kern w:val="1"/>
          <w:sz w:val="20"/>
          <w:szCs w:val="20"/>
        </w:rPr>
        <w:t>Abia</w:t>
      </w:r>
      <w:proofErr w:type="spellEnd"/>
      <w:r w:rsidRPr="00F07F11">
        <w:rPr>
          <w:i/>
          <w:kern w:val="1"/>
          <w:sz w:val="20"/>
          <w:szCs w:val="20"/>
        </w:rPr>
        <w:t xml:space="preserve"> State, Nigeria.</w:t>
      </w:r>
    </w:p>
    <w:p w:rsidR="009000F9" w:rsidRPr="00F07F11" w:rsidRDefault="00FF2E12" w:rsidP="00FF2E12">
      <w:pPr>
        <w:spacing w:after="0" w:line="360" w:lineRule="auto"/>
        <w:jc w:val="center"/>
        <w:rPr>
          <w:i/>
          <w:kern w:val="1"/>
          <w:sz w:val="20"/>
          <w:szCs w:val="20"/>
        </w:rPr>
      </w:pPr>
      <w:hyperlink r:id="rId11" w:history="1">
        <w:r w:rsidR="009000F9" w:rsidRPr="00F07F11">
          <w:rPr>
            <w:rStyle w:val="Hyperlink"/>
            <w:sz w:val="20"/>
            <w:szCs w:val="20"/>
          </w:rPr>
          <w:t>drozioko@yahoo.com</w:t>
        </w:r>
      </w:hyperlink>
    </w:p>
    <w:p w:rsidR="009000F9" w:rsidRPr="00F07F11" w:rsidRDefault="009000F9" w:rsidP="00FF2E12">
      <w:pPr>
        <w:spacing w:after="0" w:line="360" w:lineRule="auto"/>
        <w:rPr>
          <w:b/>
          <w:sz w:val="20"/>
          <w:szCs w:val="20"/>
        </w:rPr>
      </w:pPr>
    </w:p>
    <w:p w:rsidR="009000F9" w:rsidRPr="00F07F11" w:rsidRDefault="009000F9" w:rsidP="00FF2E12">
      <w:pPr>
        <w:spacing w:after="120" w:line="360" w:lineRule="auto"/>
        <w:rPr>
          <w:b/>
          <w:sz w:val="20"/>
          <w:szCs w:val="20"/>
        </w:rPr>
      </w:pPr>
      <w:r w:rsidRPr="00F07F11">
        <w:rPr>
          <w:b/>
          <w:sz w:val="20"/>
          <w:szCs w:val="20"/>
        </w:rPr>
        <w:t>Abstract</w:t>
      </w:r>
    </w:p>
    <w:p w:rsidR="009000F9" w:rsidRPr="00FF2E12" w:rsidRDefault="009000F9" w:rsidP="00FF2E12">
      <w:pPr>
        <w:spacing w:after="0" w:line="360" w:lineRule="auto"/>
        <w:rPr>
          <w:sz w:val="20"/>
          <w:szCs w:val="20"/>
          <w:lang w:val="en-GB"/>
        </w:rPr>
      </w:pPr>
      <w:r w:rsidRPr="00FF2E12">
        <w:rPr>
          <w:sz w:val="20"/>
          <w:szCs w:val="20"/>
        </w:rPr>
        <w:t xml:space="preserve">The study was carried out to ascertain the strategies for enhancing the use of Open-access Institutional Repositories (OAIRs) for research by the academic staff of universities in Nigeria. A Descriptive survey research design was used for the study. A multi-stage proportionate sampling was used to select </w:t>
      </w:r>
      <w:r w:rsidRPr="00FF2E12">
        <w:rPr>
          <w:sz w:val="20"/>
          <w:szCs w:val="20"/>
          <w:lang w:val="en-GB"/>
        </w:rPr>
        <w:t>220 academic staff members.</w:t>
      </w:r>
      <w:r w:rsidRPr="00FF2E12">
        <w:rPr>
          <w:sz w:val="20"/>
          <w:szCs w:val="20"/>
        </w:rPr>
        <w:t xml:space="preserve"> A simple random sampling technique was used in choosing the states (one state for federal universities and one state for state universities) from each geopolitical zone in Nigeria. An online Google form questionnaire was designed and distributed to the respondents through academic staff union </w:t>
      </w:r>
      <w:proofErr w:type="spellStart"/>
      <w:r w:rsidRPr="00FF2E12">
        <w:rPr>
          <w:sz w:val="20"/>
          <w:szCs w:val="20"/>
        </w:rPr>
        <w:t>WhatsApp</w:t>
      </w:r>
      <w:proofErr w:type="spellEnd"/>
      <w:r w:rsidRPr="00FF2E12">
        <w:rPr>
          <w:sz w:val="20"/>
          <w:szCs w:val="20"/>
        </w:rPr>
        <w:t xml:space="preserve"> platforms in the universities.</w:t>
      </w:r>
      <w:r w:rsidRPr="00FF2E12">
        <w:rPr>
          <w:sz w:val="20"/>
          <w:szCs w:val="20"/>
          <w:lang w:val="en-GB"/>
        </w:rPr>
        <w:t xml:space="preserve"> </w:t>
      </w:r>
      <w:r w:rsidRPr="00FF2E12">
        <w:rPr>
          <w:sz w:val="20"/>
          <w:szCs w:val="20"/>
        </w:rPr>
        <w:t xml:space="preserve">The data were analyzed using descriptive statistics (percentage, mean, standard deviation) </w:t>
      </w:r>
      <w:r w:rsidRPr="00FF2E12">
        <w:rPr>
          <w:sz w:val="20"/>
          <w:szCs w:val="20"/>
          <w:lang w:val="en-GB"/>
        </w:rPr>
        <w:t xml:space="preserve">while the hypotheses were tested using t-test statistics at a 0.05 level of significance. </w:t>
      </w:r>
      <w:r w:rsidRPr="00FF2E12">
        <w:rPr>
          <w:sz w:val="20"/>
          <w:szCs w:val="20"/>
        </w:rPr>
        <w:t>The study found that there is a strong theoretical consensus on the importance of OAIRs, their practical application is severely limited by a complex mix of inadequate infrastructure, lack of financial investment, insufficient awareness and skills, and concerns about content quality and integrity.</w:t>
      </w:r>
      <w:r w:rsidRPr="00FF2E12">
        <w:rPr>
          <w:sz w:val="20"/>
          <w:szCs w:val="20"/>
          <w:lang w:val="en-GB"/>
        </w:rPr>
        <w:t xml:space="preserve"> </w:t>
      </w:r>
      <w:r w:rsidRPr="00FF2E12">
        <w:rPr>
          <w:rFonts w:eastAsia="Times New Roman"/>
          <w:sz w:val="20"/>
          <w:szCs w:val="20"/>
          <w:bdr w:val="none" w:sz="0" w:space="0" w:color="auto" w:frame="1"/>
        </w:rPr>
        <w:t xml:space="preserve">The study recommended </w:t>
      </w:r>
      <w:r w:rsidRPr="00FF2E12">
        <w:rPr>
          <w:rFonts w:eastAsia="SimSun"/>
          <w:sz w:val="20"/>
          <w:szCs w:val="20"/>
          <w:lang w:eastAsia="zh-CN"/>
        </w:rPr>
        <w:t>that there should be a development and enforcement of institutional policies that require the deposit of all published research outputs in the OAIRs in line with institutional open access policies.</w:t>
      </w:r>
    </w:p>
    <w:p w:rsidR="009000F9" w:rsidRPr="00FF2E12" w:rsidRDefault="009000F9" w:rsidP="00FF2E12">
      <w:pPr>
        <w:spacing w:after="0" w:line="360" w:lineRule="auto"/>
        <w:rPr>
          <w:sz w:val="20"/>
          <w:szCs w:val="20"/>
        </w:rPr>
      </w:pPr>
    </w:p>
    <w:p w:rsidR="009000F9" w:rsidRPr="00F07F11" w:rsidRDefault="009000F9" w:rsidP="00FF2E12">
      <w:pPr>
        <w:spacing w:after="0" w:line="360" w:lineRule="auto"/>
        <w:rPr>
          <w:b/>
          <w:sz w:val="20"/>
          <w:szCs w:val="20"/>
        </w:rPr>
      </w:pPr>
      <w:r w:rsidRPr="00F07F11">
        <w:rPr>
          <w:i/>
          <w:sz w:val="20"/>
          <w:szCs w:val="20"/>
        </w:rPr>
        <w:t xml:space="preserve"> </w:t>
      </w:r>
      <w:r w:rsidRPr="00F07F11">
        <w:rPr>
          <w:b/>
          <w:sz w:val="20"/>
          <w:szCs w:val="20"/>
        </w:rPr>
        <w:t>Key Words: Open-Access, Institutional Repositories, Research, Academic Staff, Universities</w:t>
      </w:r>
    </w:p>
    <w:p w:rsidR="003909E4" w:rsidRDefault="003909E4" w:rsidP="00FF2E12">
      <w:pPr>
        <w:spacing w:after="120" w:line="360" w:lineRule="auto"/>
        <w:rPr>
          <w:b/>
          <w:sz w:val="20"/>
          <w:szCs w:val="20"/>
        </w:rPr>
      </w:pPr>
    </w:p>
    <w:p w:rsidR="00503CF1" w:rsidRPr="003909E4" w:rsidRDefault="00F34307" w:rsidP="00FF2E12">
      <w:pPr>
        <w:pStyle w:val="NoSpacing"/>
        <w:spacing w:line="360" w:lineRule="auto"/>
        <w:rPr>
          <w:rFonts w:ascii="Times New Roman" w:hAnsi="Times New Roman"/>
          <w:b/>
          <w:sz w:val="20"/>
          <w:szCs w:val="20"/>
        </w:rPr>
      </w:pPr>
      <w:r>
        <w:rPr>
          <w:rFonts w:ascii="Times New Roman" w:hAnsi="Times New Roman"/>
          <w:b/>
          <w:sz w:val="20"/>
          <w:szCs w:val="20"/>
        </w:rPr>
        <w:t xml:space="preserve">1.0 </w:t>
      </w:r>
      <w:r w:rsidR="00503CF1" w:rsidRPr="003909E4">
        <w:rPr>
          <w:rFonts w:ascii="Times New Roman" w:hAnsi="Times New Roman"/>
          <w:b/>
          <w:sz w:val="20"/>
          <w:szCs w:val="20"/>
        </w:rPr>
        <w:t>Introduction</w:t>
      </w:r>
    </w:p>
    <w:p w:rsidR="00EB4C7E" w:rsidRPr="003909E4" w:rsidRDefault="00B42AB3" w:rsidP="00FF2E12">
      <w:pPr>
        <w:spacing w:line="360" w:lineRule="auto"/>
        <w:ind w:firstLine="720"/>
        <w:rPr>
          <w:sz w:val="20"/>
          <w:szCs w:val="20"/>
        </w:rPr>
      </w:pPr>
      <w:r w:rsidRPr="003909E4">
        <w:rPr>
          <w:sz w:val="20"/>
          <w:szCs w:val="20"/>
          <w:shd w:val="clear" w:color="auto" w:fill="FFFFFF"/>
        </w:rPr>
        <w:t xml:space="preserve">In today's world, academic success is often measured by the total number of peer-reviewed articles published, the availability of conference proceedings online, or the number of book chapters that make it to print. The more </w:t>
      </w:r>
      <w:r w:rsidRPr="003909E4">
        <w:rPr>
          <w:sz w:val="20"/>
          <w:szCs w:val="20"/>
          <w:shd w:val="clear" w:color="auto" w:fill="FFFFFF"/>
        </w:rPr>
        <w:lastRenderedPageBreak/>
        <w:t>discoverable and access</w:t>
      </w:r>
      <w:r w:rsidR="007C2FC8" w:rsidRPr="003909E4">
        <w:rPr>
          <w:sz w:val="20"/>
          <w:szCs w:val="20"/>
          <w:shd w:val="clear" w:color="auto" w:fill="FFFFFF"/>
        </w:rPr>
        <w:t xml:space="preserve">ible these scholarly works are </w:t>
      </w:r>
      <w:r w:rsidRPr="003909E4">
        <w:rPr>
          <w:sz w:val="20"/>
          <w:szCs w:val="20"/>
          <w:shd w:val="clear" w:color="auto" w:fill="FFFFFF"/>
        </w:rPr>
        <w:t>and the wider the audience they reach, the more visibility scholars gain in the academic community.</w:t>
      </w:r>
      <w:r w:rsidR="00F3423A" w:rsidRPr="003909E4">
        <w:rPr>
          <w:sz w:val="20"/>
          <w:szCs w:val="20"/>
          <w:shd w:val="clear" w:color="auto" w:fill="FFFFFF"/>
        </w:rPr>
        <w:t xml:space="preserve">  According </w:t>
      </w:r>
      <w:r w:rsidR="002906FB" w:rsidRPr="003909E4">
        <w:rPr>
          <w:sz w:val="20"/>
          <w:szCs w:val="20"/>
          <w:shd w:val="clear" w:color="auto" w:fill="FFFFFF"/>
        </w:rPr>
        <w:t xml:space="preserve">to </w:t>
      </w:r>
      <w:proofErr w:type="spellStart"/>
      <w:r w:rsidR="002906FB" w:rsidRPr="003909E4">
        <w:rPr>
          <w:sz w:val="20"/>
          <w:szCs w:val="20"/>
          <w:shd w:val="clear" w:color="auto" w:fill="FFFFFF"/>
        </w:rPr>
        <w:t>M</w:t>
      </w:r>
      <w:r w:rsidR="00F3423A" w:rsidRPr="003909E4">
        <w:rPr>
          <w:sz w:val="20"/>
          <w:szCs w:val="20"/>
          <w:shd w:val="clear" w:color="auto" w:fill="FFFFFF"/>
        </w:rPr>
        <w:t>bagwu</w:t>
      </w:r>
      <w:proofErr w:type="spellEnd"/>
      <w:r w:rsidR="00F3423A" w:rsidRPr="003909E4">
        <w:rPr>
          <w:sz w:val="20"/>
          <w:szCs w:val="20"/>
          <w:shd w:val="clear" w:color="auto" w:fill="FFFFFF"/>
        </w:rPr>
        <w:t xml:space="preserve"> and </w:t>
      </w:r>
      <w:proofErr w:type="spellStart"/>
      <w:r w:rsidR="00F3423A" w:rsidRPr="003909E4">
        <w:rPr>
          <w:sz w:val="20"/>
          <w:szCs w:val="20"/>
          <w:shd w:val="clear" w:color="auto" w:fill="FFFFFF"/>
        </w:rPr>
        <w:t>Mbagwu</w:t>
      </w:r>
      <w:proofErr w:type="spellEnd"/>
      <w:r w:rsidR="00F3423A" w:rsidRPr="003909E4">
        <w:rPr>
          <w:sz w:val="20"/>
          <w:szCs w:val="20"/>
          <w:shd w:val="clear" w:color="auto" w:fill="FFFFFF"/>
        </w:rPr>
        <w:t xml:space="preserve"> (202</w:t>
      </w:r>
      <w:r w:rsidR="002906FB" w:rsidRPr="003909E4">
        <w:rPr>
          <w:sz w:val="20"/>
          <w:szCs w:val="20"/>
          <w:shd w:val="clear" w:color="auto" w:fill="FFFFFF"/>
        </w:rPr>
        <w:t>3</w:t>
      </w:r>
      <w:r w:rsidR="00F3423A" w:rsidRPr="003909E4">
        <w:rPr>
          <w:sz w:val="20"/>
          <w:szCs w:val="20"/>
          <w:shd w:val="clear" w:color="auto" w:fill="FFFFFF"/>
        </w:rPr>
        <w:t>)</w:t>
      </w:r>
      <w:r w:rsidR="00A304A4" w:rsidRPr="003909E4">
        <w:rPr>
          <w:sz w:val="20"/>
          <w:szCs w:val="20"/>
          <w:shd w:val="clear" w:color="auto" w:fill="FFFFFF"/>
        </w:rPr>
        <w:t>,</w:t>
      </w:r>
      <w:r w:rsidR="00F3423A" w:rsidRPr="003909E4">
        <w:rPr>
          <w:sz w:val="20"/>
          <w:szCs w:val="20"/>
          <w:shd w:val="clear" w:color="auto" w:fill="FFFFFF"/>
        </w:rPr>
        <w:t xml:space="preserve"> </w:t>
      </w:r>
      <w:r w:rsidR="002906FB" w:rsidRPr="003909E4">
        <w:rPr>
          <w:sz w:val="20"/>
          <w:szCs w:val="20"/>
        </w:rPr>
        <w:t>r</w:t>
      </w:r>
      <w:r w:rsidR="00F3423A" w:rsidRPr="003909E4">
        <w:rPr>
          <w:sz w:val="20"/>
          <w:szCs w:val="20"/>
        </w:rPr>
        <w:t>esearch visibility is the ability and capabili</w:t>
      </w:r>
      <w:r w:rsidR="00A304A4" w:rsidRPr="003909E4">
        <w:rPr>
          <w:sz w:val="20"/>
          <w:szCs w:val="20"/>
        </w:rPr>
        <w:t>ty of a researcher to make high-</w:t>
      </w:r>
      <w:r w:rsidR="00F3423A" w:rsidRPr="003909E4">
        <w:rPr>
          <w:sz w:val="20"/>
          <w:szCs w:val="20"/>
        </w:rPr>
        <w:t xml:space="preserve">quality, influential and substantive contributions to the researcher's discipline which makes a great impact </w:t>
      </w:r>
      <w:r w:rsidR="00A304A4" w:rsidRPr="003909E4">
        <w:rPr>
          <w:sz w:val="20"/>
          <w:szCs w:val="20"/>
        </w:rPr>
        <w:t>on</w:t>
      </w:r>
      <w:r w:rsidR="00F3423A" w:rsidRPr="003909E4">
        <w:rPr>
          <w:sz w:val="20"/>
          <w:szCs w:val="20"/>
        </w:rPr>
        <w:t xml:space="preserve"> the larger scholarly community</w:t>
      </w:r>
      <w:r w:rsidR="00A304A4" w:rsidRPr="003909E4">
        <w:rPr>
          <w:sz w:val="20"/>
          <w:szCs w:val="20"/>
        </w:rPr>
        <w:t>,</w:t>
      </w:r>
      <w:r w:rsidR="00F3423A" w:rsidRPr="003909E4">
        <w:rPr>
          <w:sz w:val="20"/>
          <w:szCs w:val="20"/>
        </w:rPr>
        <w:t xml:space="preserve"> especially for solving global problems.</w:t>
      </w:r>
      <w:r w:rsidR="002906FB" w:rsidRPr="003909E4">
        <w:rPr>
          <w:sz w:val="20"/>
          <w:szCs w:val="20"/>
        </w:rPr>
        <w:t xml:space="preserve"> In order to achieve visibility in academics, </w:t>
      </w:r>
      <w:proofErr w:type="spellStart"/>
      <w:r w:rsidR="002906FB" w:rsidRPr="003909E4">
        <w:rPr>
          <w:sz w:val="20"/>
          <w:szCs w:val="20"/>
        </w:rPr>
        <w:t>Mauvais</w:t>
      </w:r>
      <w:proofErr w:type="spellEnd"/>
      <w:r w:rsidR="002906FB" w:rsidRPr="003909E4">
        <w:rPr>
          <w:sz w:val="20"/>
          <w:szCs w:val="20"/>
        </w:rPr>
        <w:t>, (2016)</w:t>
      </w:r>
      <w:r w:rsidR="002B5E87" w:rsidRPr="003909E4">
        <w:rPr>
          <w:sz w:val="20"/>
          <w:szCs w:val="20"/>
        </w:rPr>
        <w:t xml:space="preserve"> observed that people will know your name, think highly of your scientific contributions and are familiar with your work. </w:t>
      </w:r>
      <w:r w:rsidR="00720A7C" w:rsidRPr="003909E4">
        <w:rPr>
          <w:sz w:val="20"/>
          <w:szCs w:val="20"/>
        </w:rPr>
        <w:t>As a result, institutions of higher learning all over the world including Nigeria have resorted</w:t>
      </w:r>
      <w:r w:rsidR="002C1917" w:rsidRPr="003909E4">
        <w:rPr>
          <w:sz w:val="20"/>
          <w:szCs w:val="20"/>
        </w:rPr>
        <w:t xml:space="preserve"> </w:t>
      </w:r>
      <w:r w:rsidR="00541937" w:rsidRPr="003909E4">
        <w:rPr>
          <w:sz w:val="20"/>
          <w:szCs w:val="20"/>
        </w:rPr>
        <w:t xml:space="preserve">to </w:t>
      </w:r>
      <w:r w:rsidR="002C1917" w:rsidRPr="003909E4">
        <w:rPr>
          <w:sz w:val="20"/>
          <w:szCs w:val="20"/>
        </w:rPr>
        <w:t>open a</w:t>
      </w:r>
      <w:r w:rsidR="00720A7C" w:rsidRPr="003909E4">
        <w:rPr>
          <w:sz w:val="20"/>
          <w:szCs w:val="20"/>
        </w:rPr>
        <w:t>ccess initiatives</w:t>
      </w:r>
      <w:r w:rsidR="002C1917" w:rsidRPr="003909E4">
        <w:rPr>
          <w:sz w:val="20"/>
          <w:szCs w:val="20"/>
        </w:rPr>
        <w:t xml:space="preserve"> such as the Open Access Institutional Repositories</w:t>
      </w:r>
      <w:r w:rsidR="00720A7C" w:rsidRPr="003909E4">
        <w:rPr>
          <w:sz w:val="20"/>
          <w:szCs w:val="20"/>
        </w:rPr>
        <w:t xml:space="preserve"> to enhance the visibility of academic</w:t>
      </w:r>
      <w:r w:rsidR="002C1917" w:rsidRPr="003909E4">
        <w:rPr>
          <w:sz w:val="20"/>
          <w:szCs w:val="20"/>
        </w:rPr>
        <w:t xml:space="preserve"> and </w:t>
      </w:r>
      <w:r w:rsidR="00720A7C" w:rsidRPr="003909E4">
        <w:rPr>
          <w:sz w:val="20"/>
          <w:szCs w:val="20"/>
        </w:rPr>
        <w:t>research information emanating from their institutions</w:t>
      </w:r>
      <w:r w:rsidR="002C1917" w:rsidRPr="003909E4">
        <w:rPr>
          <w:sz w:val="20"/>
          <w:szCs w:val="20"/>
        </w:rPr>
        <w:t>.</w:t>
      </w:r>
    </w:p>
    <w:p w:rsidR="002415E1" w:rsidRPr="003909E4" w:rsidRDefault="002C1917" w:rsidP="00FF2E12">
      <w:pPr>
        <w:spacing w:line="360" w:lineRule="auto"/>
        <w:ind w:firstLine="720"/>
        <w:rPr>
          <w:sz w:val="20"/>
          <w:szCs w:val="20"/>
          <w:shd w:val="clear" w:color="auto" w:fill="FFFFFF"/>
        </w:rPr>
      </w:pPr>
      <w:r w:rsidRPr="003909E4">
        <w:rPr>
          <w:sz w:val="20"/>
          <w:szCs w:val="20"/>
        </w:rPr>
        <w:t>Open Access Institutional Repositories (OAIRs</w:t>
      </w:r>
      <w:r w:rsidR="006B7062" w:rsidRPr="003909E4">
        <w:rPr>
          <w:sz w:val="20"/>
          <w:szCs w:val="20"/>
        </w:rPr>
        <w:t xml:space="preserve">) </w:t>
      </w:r>
      <w:r w:rsidR="00A304A4" w:rsidRPr="003909E4">
        <w:rPr>
          <w:sz w:val="20"/>
          <w:szCs w:val="20"/>
        </w:rPr>
        <w:t>have</w:t>
      </w:r>
      <w:r w:rsidRPr="003909E4">
        <w:rPr>
          <w:sz w:val="20"/>
          <w:szCs w:val="20"/>
        </w:rPr>
        <w:t xml:space="preserve"> been defined as digital collections meant to preserve the intellectual output of institutions of learning and provide access to scholarly materials without economic barriers (Shearer, 2017).</w:t>
      </w:r>
      <w:r w:rsidR="006B7062" w:rsidRPr="003909E4">
        <w:rPr>
          <w:sz w:val="20"/>
          <w:szCs w:val="20"/>
        </w:rPr>
        <w:t xml:space="preserve"> </w:t>
      </w:r>
      <w:r w:rsidR="006B7062" w:rsidRPr="003909E4">
        <w:rPr>
          <w:sz w:val="20"/>
          <w:szCs w:val="20"/>
          <w:shd w:val="clear" w:color="auto" w:fill="FFFFFF"/>
        </w:rPr>
        <w:t xml:space="preserve">UC Santa Barbara Library (2025) defined </w:t>
      </w:r>
      <w:r w:rsidR="000578A8" w:rsidRPr="003909E4">
        <w:rPr>
          <w:sz w:val="20"/>
          <w:szCs w:val="20"/>
          <w:shd w:val="clear" w:color="auto" w:fill="FFFFFF"/>
        </w:rPr>
        <w:t xml:space="preserve">Open repositories </w:t>
      </w:r>
      <w:r w:rsidR="006B7062" w:rsidRPr="003909E4">
        <w:rPr>
          <w:sz w:val="20"/>
          <w:szCs w:val="20"/>
          <w:shd w:val="clear" w:color="auto" w:fill="FFFFFF"/>
        </w:rPr>
        <w:t xml:space="preserve">as </w:t>
      </w:r>
      <w:r w:rsidR="000578A8" w:rsidRPr="003909E4">
        <w:rPr>
          <w:sz w:val="20"/>
          <w:szCs w:val="20"/>
          <w:shd w:val="clear" w:color="auto" w:fill="FFFFFF"/>
        </w:rPr>
        <w:t>electronic services designed to preserve and provide open access to journal article reprints or preprints, audio, video and other media, and/or digital data. </w:t>
      </w:r>
      <w:proofErr w:type="spellStart"/>
      <w:r w:rsidR="002415E1" w:rsidRPr="003909E4">
        <w:rPr>
          <w:sz w:val="20"/>
          <w:szCs w:val="20"/>
        </w:rPr>
        <w:t>Abubakar</w:t>
      </w:r>
      <w:proofErr w:type="spellEnd"/>
      <w:r w:rsidR="002415E1" w:rsidRPr="003909E4">
        <w:rPr>
          <w:sz w:val="20"/>
          <w:szCs w:val="20"/>
        </w:rPr>
        <w:t xml:space="preserve"> (2013) </w:t>
      </w:r>
      <w:r w:rsidR="00463935" w:rsidRPr="003909E4">
        <w:rPr>
          <w:sz w:val="20"/>
          <w:szCs w:val="20"/>
        </w:rPr>
        <w:t>noted that i</w:t>
      </w:r>
      <w:r w:rsidR="002415E1" w:rsidRPr="003909E4">
        <w:rPr>
          <w:sz w:val="20"/>
          <w:szCs w:val="20"/>
          <w:shd w:val="clear" w:color="auto" w:fill="FFFFFF"/>
        </w:rPr>
        <w:t>n simple terms, an institutional digital repository is like an electronic archive that holds all the scholarly work produced by an institution, stored in a digital format. It allows for easy searching and retrieval, whether for national or international use. The main goal is to store, manage, and preserve both the digital and digitized assets of a university, making them freely accessible online.</w:t>
      </w:r>
    </w:p>
    <w:p w:rsidR="00DC523A" w:rsidRPr="003909E4" w:rsidRDefault="00C7470E" w:rsidP="00FF2E12">
      <w:pPr>
        <w:spacing w:line="360" w:lineRule="auto"/>
        <w:ind w:firstLine="720"/>
        <w:rPr>
          <w:sz w:val="20"/>
          <w:szCs w:val="20"/>
          <w:shd w:val="clear" w:color="auto" w:fill="FFFFFF"/>
        </w:rPr>
      </w:pPr>
      <w:r w:rsidRPr="003909E4">
        <w:rPr>
          <w:sz w:val="20"/>
          <w:szCs w:val="20"/>
          <w:shd w:val="clear" w:color="auto" w:fill="FFFFFF"/>
        </w:rPr>
        <w:t xml:space="preserve">OAIRs came about in the digital age as a way to tackle the growing legal and financial hurdles set by commercial scholarly publishers. These barriers often made it difficult for people, especially in developing countries, to access important research findings. </w:t>
      </w:r>
      <w:r w:rsidR="0042203A" w:rsidRPr="003909E4">
        <w:rPr>
          <w:sz w:val="20"/>
          <w:szCs w:val="20"/>
          <w:shd w:val="clear" w:color="auto" w:fill="FFFFFF"/>
        </w:rPr>
        <w:t xml:space="preserve">It is general knowledge that </w:t>
      </w:r>
      <w:r w:rsidR="00463935" w:rsidRPr="003909E4">
        <w:rPr>
          <w:sz w:val="20"/>
          <w:szCs w:val="20"/>
          <w:shd w:val="clear" w:color="auto" w:fill="FFFFFF"/>
        </w:rPr>
        <w:t>OAIR was introduced by the Scholarly Publishing for Acade</w:t>
      </w:r>
      <w:r w:rsidR="00AB12BE" w:rsidRPr="003909E4">
        <w:rPr>
          <w:sz w:val="20"/>
          <w:szCs w:val="20"/>
          <w:shd w:val="clear" w:color="auto" w:fill="FFFFFF"/>
        </w:rPr>
        <w:t>mic Resources Coalition (SPARC)</w:t>
      </w:r>
      <w:r w:rsidR="00463935" w:rsidRPr="003909E4">
        <w:rPr>
          <w:sz w:val="20"/>
          <w:szCs w:val="20"/>
          <w:shd w:val="clear" w:color="auto" w:fill="FFFFFF"/>
        </w:rPr>
        <w:t xml:space="preserve"> through its work w</w:t>
      </w:r>
      <w:r w:rsidR="00026200" w:rsidRPr="003909E4">
        <w:rPr>
          <w:sz w:val="20"/>
          <w:szCs w:val="20"/>
          <w:shd w:val="clear" w:color="auto" w:fill="FFFFFF"/>
        </w:rPr>
        <w:t xml:space="preserve">ith institutional repositories </w:t>
      </w:r>
      <w:r w:rsidR="00463935" w:rsidRPr="003909E4">
        <w:rPr>
          <w:sz w:val="20"/>
          <w:szCs w:val="20"/>
          <w:shd w:val="clear" w:color="auto" w:fill="FFFFFF"/>
        </w:rPr>
        <w:t>to describe digital collections that not only preserve but also provide access to scholarly materials. These repositories play a crucial role in SPARC's mission to promote open access and make scholarly research available to everyone.</w:t>
      </w:r>
      <w:r w:rsidR="00026200" w:rsidRPr="003909E4">
        <w:rPr>
          <w:sz w:val="20"/>
          <w:szCs w:val="20"/>
          <w:shd w:val="clear" w:color="auto" w:fill="FFFFFF"/>
        </w:rPr>
        <w:t xml:space="preserve"> Unlike traditional electronic journal or book publishers, </w:t>
      </w:r>
      <w:r w:rsidR="00AB12BE" w:rsidRPr="003909E4">
        <w:rPr>
          <w:sz w:val="20"/>
          <w:szCs w:val="20"/>
          <w:shd w:val="clear" w:color="auto" w:fill="FFFFFF"/>
        </w:rPr>
        <w:t>OAIRs</w:t>
      </w:r>
      <w:r w:rsidR="00026200" w:rsidRPr="003909E4">
        <w:rPr>
          <w:sz w:val="20"/>
          <w:szCs w:val="20"/>
          <w:shd w:val="clear" w:color="auto" w:fill="FFFFFF"/>
        </w:rPr>
        <w:t xml:space="preserve"> typically do not offer editing or peer review services themselves. However, they give access to documents that have already been edited and peer-reviewed. OAIRs are set up by an institution to support its authors and researchers, or sometimes they might accept contributions from any researcher working </w:t>
      </w:r>
      <w:r w:rsidR="00AB12BE" w:rsidRPr="003909E4">
        <w:rPr>
          <w:sz w:val="20"/>
          <w:szCs w:val="20"/>
          <w:shd w:val="clear" w:color="auto" w:fill="FFFFFF"/>
        </w:rPr>
        <w:t>in a specific subject area (</w:t>
      </w:r>
      <w:proofErr w:type="spellStart"/>
      <w:r w:rsidR="00AB12BE" w:rsidRPr="003909E4">
        <w:rPr>
          <w:sz w:val="20"/>
          <w:szCs w:val="20"/>
          <w:shd w:val="clear" w:color="auto" w:fill="FFFFFF"/>
        </w:rPr>
        <w:t>Olubiyo</w:t>
      </w:r>
      <w:proofErr w:type="spellEnd"/>
      <w:r w:rsidR="00AB12BE" w:rsidRPr="003909E4">
        <w:rPr>
          <w:sz w:val="20"/>
          <w:szCs w:val="20"/>
          <w:shd w:val="clear" w:color="auto" w:fill="FFFFFF"/>
        </w:rPr>
        <w:t xml:space="preserve"> and </w:t>
      </w:r>
      <w:proofErr w:type="spellStart"/>
      <w:r w:rsidR="00AB12BE" w:rsidRPr="003909E4">
        <w:rPr>
          <w:sz w:val="20"/>
          <w:szCs w:val="20"/>
          <w:shd w:val="clear" w:color="auto" w:fill="FFFFFF"/>
        </w:rPr>
        <w:t>Olubiyo</w:t>
      </w:r>
      <w:proofErr w:type="spellEnd"/>
      <w:r w:rsidR="00AB12BE" w:rsidRPr="003909E4">
        <w:rPr>
          <w:sz w:val="20"/>
          <w:szCs w:val="20"/>
          <w:shd w:val="clear" w:color="auto" w:fill="FFFFFF"/>
        </w:rPr>
        <w:t xml:space="preserve"> 2023).</w:t>
      </w:r>
    </w:p>
    <w:p w:rsidR="00AA1B78" w:rsidRPr="003909E4" w:rsidRDefault="007D7C38" w:rsidP="00FF2E12">
      <w:pPr>
        <w:spacing w:line="360" w:lineRule="auto"/>
        <w:ind w:firstLine="720"/>
        <w:rPr>
          <w:sz w:val="20"/>
          <w:szCs w:val="20"/>
        </w:rPr>
      </w:pPr>
      <w:r w:rsidRPr="003909E4">
        <w:rPr>
          <w:sz w:val="20"/>
          <w:szCs w:val="20"/>
          <w:shd w:val="clear" w:color="auto" w:fill="FFFFFF"/>
        </w:rPr>
        <w:t>The quality</w:t>
      </w:r>
      <w:r w:rsidR="006F066D" w:rsidRPr="003909E4">
        <w:rPr>
          <w:sz w:val="20"/>
          <w:szCs w:val="20"/>
          <w:shd w:val="clear" w:color="auto" w:fill="FFFFFF"/>
        </w:rPr>
        <w:t xml:space="preserve"> of the content</w:t>
      </w:r>
      <w:r w:rsidRPr="003909E4">
        <w:rPr>
          <w:sz w:val="20"/>
          <w:szCs w:val="20"/>
          <w:shd w:val="clear" w:color="auto" w:fill="FFFFFF"/>
        </w:rPr>
        <w:t xml:space="preserve"> found in </w:t>
      </w:r>
      <w:r w:rsidR="006F066D" w:rsidRPr="003909E4">
        <w:rPr>
          <w:sz w:val="20"/>
          <w:szCs w:val="20"/>
          <w:shd w:val="clear" w:color="auto" w:fill="FFFFFF"/>
        </w:rPr>
        <w:t>OAIRs</w:t>
      </w:r>
      <w:r w:rsidRPr="003909E4">
        <w:rPr>
          <w:sz w:val="20"/>
          <w:szCs w:val="20"/>
          <w:shd w:val="clear" w:color="auto" w:fill="FFFFFF"/>
        </w:rPr>
        <w:t xml:space="preserve"> is </w:t>
      </w:r>
      <w:r w:rsidR="006F066D" w:rsidRPr="003909E4">
        <w:rPr>
          <w:sz w:val="20"/>
          <w:szCs w:val="20"/>
          <w:shd w:val="clear" w:color="auto" w:fill="FFFFFF"/>
        </w:rPr>
        <w:t>considered to be of</w:t>
      </w:r>
      <w:r w:rsidR="00C7470E" w:rsidRPr="003909E4">
        <w:rPr>
          <w:sz w:val="20"/>
          <w:szCs w:val="20"/>
          <w:shd w:val="clear" w:color="auto" w:fill="FFFFFF"/>
        </w:rPr>
        <w:t xml:space="preserve"> high repute </w:t>
      </w:r>
      <w:r w:rsidRPr="003909E4">
        <w:rPr>
          <w:sz w:val="20"/>
          <w:szCs w:val="20"/>
          <w:shd w:val="clear" w:color="auto" w:fill="FFFFFF"/>
        </w:rPr>
        <w:t>as many institutions mandate that faculty members submit their research outputs</w:t>
      </w:r>
      <w:r w:rsidR="001D6B8F" w:rsidRPr="003909E4">
        <w:rPr>
          <w:sz w:val="20"/>
          <w:szCs w:val="20"/>
          <w:shd w:val="clear" w:color="auto" w:fill="FFFFFF"/>
        </w:rPr>
        <w:t xml:space="preserve"> in the database</w:t>
      </w:r>
      <w:r w:rsidRPr="003909E4">
        <w:rPr>
          <w:sz w:val="20"/>
          <w:szCs w:val="20"/>
          <w:shd w:val="clear" w:color="auto" w:fill="FFFFFF"/>
        </w:rPr>
        <w:t>.</w:t>
      </w:r>
      <w:r w:rsidR="001D6B8F" w:rsidRPr="003909E4">
        <w:rPr>
          <w:sz w:val="20"/>
          <w:szCs w:val="20"/>
          <w:shd w:val="clear" w:color="auto" w:fill="FFFFFF"/>
        </w:rPr>
        <w:t xml:space="preserve"> According to CEU Library (2024)</w:t>
      </w:r>
      <w:r w:rsidR="00A304A4" w:rsidRPr="003909E4">
        <w:rPr>
          <w:sz w:val="20"/>
          <w:szCs w:val="20"/>
          <w:shd w:val="clear" w:color="auto" w:fill="FFFFFF"/>
        </w:rPr>
        <w:t>,</w:t>
      </w:r>
      <w:r w:rsidR="001D6B8F" w:rsidRPr="003909E4">
        <w:rPr>
          <w:sz w:val="20"/>
          <w:szCs w:val="20"/>
          <w:shd w:val="clear" w:color="auto" w:fill="FFFFFF"/>
        </w:rPr>
        <w:t xml:space="preserve"> r</w:t>
      </w:r>
      <w:r w:rsidR="001F0B65" w:rsidRPr="003909E4">
        <w:rPr>
          <w:sz w:val="20"/>
          <w:szCs w:val="20"/>
          <w:shd w:val="clear" w:color="auto" w:fill="FFFFFF"/>
        </w:rPr>
        <w:t>epositories may host articles, books, conference presentations, research data, theses and dissertations, working papers, blog posts, posters, videos, images, and more. </w:t>
      </w:r>
      <w:proofErr w:type="spellStart"/>
      <w:r w:rsidR="001D6B8F" w:rsidRPr="003909E4">
        <w:rPr>
          <w:sz w:val="20"/>
          <w:szCs w:val="20"/>
          <w:shd w:val="clear" w:color="auto" w:fill="FFFFFF"/>
        </w:rPr>
        <w:t>Olubiyo</w:t>
      </w:r>
      <w:proofErr w:type="spellEnd"/>
      <w:r w:rsidR="001D6B8F" w:rsidRPr="003909E4">
        <w:rPr>
          <w:sz w:val="20"/>
          <w:szCs w:val="20"/>
          <w:shd w:val="clear" w:color="auto" w:fill="FFFFFF"/>
        </w:rPr>
        <w:t xml:space="preserve"> and </w:t>
      </w:r>
      <w:proofErr w:type="spellStart"/>
      <w:r w:rsidR="001D6B8F" w:rsidRPr="003909E4">
        <w:rPr>
          <w:sz w:val="20"/>
          <w:szCs w:val="20"/>
          <w:shd w:val="clear" w:color="auto" w:fill="FFFFFF"/>
        </w:rPr>
        <w:t>Olubiyo</w:t>
      </w:r>
      <w:proofErr w:type="spellEnd"/>
      <w:r w:rsidR="001D6B8F" w:rsidRPr="003909E4">
        <w:rPr>
          <w:sz w:val="20"/>
          <w:szCs w:val="20"/>
          <w:shd w:val="clear" w:color="auto" w:fill="FFFFFF"/>
        </w:rPr>
        <w:t xml:space="preserve"> (2023) </w:t>
      </w:r>
      <w:r w:rsidR="00172EBF" w:rsidRPr="003909E4">
        <w:rPr>
          <w:sz w:val="20"/>
          <w:szCs w:val="20"/>
        </w:rPr>
        <w:t>added that t</w:t>
      </w:r>
      <w:r w:rsidR="00172EBF" w:rsidRPr="003909E4">
        <w:rPr>
          <w:sz w:val="20"/>
          <w:szCs w:val="20"/>
          <w:shd w:val="clear" w:color="auto" w:fill="FFFFFF"/>
        </w:rPr>
        <w:t>he research output features a variety of electronic copies, including peer-reviewed journal articles, theses and dissertations, technical and research reports, conference proceedings, seminar and workshop papers, teaching materials, monographs, inaugural lectures, as well as matriculation and convocation lectures. It also encompasses lectures from commissioned events and papers and publications stemming from other intellectual activities within the institution.</w:t>
      </w:r>
      <w:r w:rsidR="00AA1B78" w:rsidRPr="003909E4">
        <w:rPr>
          <w:sz w:val="20"/>
          <w:szCs w:val="20"/>
          <w:shd w:val="clear" w:color="auto" w:fill="FFFFFF"/>
        </w:rPr>
        <w:t xml:space="preserve"> </w:t>
      </w:r>
      <w:proofErr w:type="spellStart"/>
      <w:r w:rsidR="00AA1B78" w:rsidRPr="003909E4">
        <w:rPr>
          <w:sz w:val="20"/>
          <w:szCs w:val="20"/>
        </w:rPr>
        <w:t>Ukwuoma</w:t>
      </w:r>
      <w:proofErr w:type="spellEnd"/>
      <w:r w:rsidR="00AA1B78" w:rsidRPr="003909E4">
        <w:rPr>
          <w:sz w:val="20"/>
          <w:szCs w:val="20"/>
        </w:rPr>
        <w:t xml:space="preserve"> and </w:t>
      </w:r>
      <w:proofErr w:type="spellStart"/>
      <w:r w:rsidR="00AA1B78" w:rsidRPr="003909E4">
        <w:rPr>
          <w:sz w:val="20"/>
          <w:szCs w:val="20"/>
        </w:rPr>
        <w:t>Ngulube</w:t>
      </w:r>
      <w:proofErr w:type="spellEnd"/>
      <w:r w:rsidR="00AA1B78" w:rsidRPr="003909E4">
        <w:rPr>
          <w:sz w:val="20"/>
          <w:szCs w:val="20"/>
        </w:rPr>
        <w:t xml:space="preserve"> (2019) pointed out that it can contain local content materials such as exam question papers, research publications, working papers, </w:t>
      </w:r>
      <w:r w:rsidR="00AA1B78" w:rsidRPr="003909E4">
        <w:rPr>
          <w:sz w:val="20"/>
          <w:szCs w:val="20"/>
        </w:rPr>
        <w:lastRenderedPageBreak/>
        <w:t xml:space="preserve">and inaugural lectures produced by higher education institutions which hold valuable information that supports teaching, learning, and research in universities. </w:t>
      </w:r>
    </w:p>
    <w:p w:rsidR="00033E61" w:rsidRPr="003909E4" w:rsidRDefault="00095871" w:rsidP="00FF2E12">
      <w:pPr>
        <w:spacing w:line="360" w:lineRule="auto"/>
        <w:ind w:firstLine="720"/>
        <w:rPr>
          <w:sz w:val="20"/>
          <w:szCs w:val="20"/>
          <w:shd w:val="clear" w:color="auto" w:fill="FFFFFF"/>
        </w:rPr>
      </w:pPr>
      <w:r w:rsidRPr="003909E4">
        <w:rPr>
          <w:sz w:val="20"/>
          <w:szCs w:val="20"/>
        </w:rPr>
        <w:t>The benefits of</w:t>
      </w:r>
      <w:r w:rsidR="00A17513" w:rsidRPr="003909E4">
        <w:rPr>
          <w:sz w:val="20"/>
          <w:szCs w:val="20"/>
        </w:rPr>
        <w:t xml:space="preserve"> OAIRs </w:t>
      </w:r>
      <w:r w:rsidRPr="003909E4">
        <w:rPr>
          <w:sz w:val="20"/>
          <w:szCs w:val="20"/>
        </w:rPr>
        <w:t xml:space="preserve">are </w:t>
      </w:r>
      <w:r w:rsidR="00C47E84" w:rsidRPr="003909E4">
        <w:rPr>
          <w:sz w:val="20"/>
          <w:szCs w:val="20"/>
        </w:rPr>
        <w:t>enormous</w:t>
      </w:r>
      <w:r w:rsidR="00A17513" w:rsidRPr="003909E4">
        <w:rPr>
          <w:sz w:val="20"/>
          <w:szCs w:val="20"/>
        </w:rPr>
        <w:t xml:space="preserve"> </w:t>
      </w:r>
      <w:r w:rsidRPr="003909E4">
        <w:rPr>
          <w:sz w:val="20"/>
          <w:szCs w:val="20"/>
        </w:rPr>
        <w:t xml:space="preserve">as </w:t>
      </w:r>
      <w:r w:rsidR="00742C1C" w:rsidRPr="003909E4">
        <w:rPr>
          <w:sz w:val="20"/>
          <w:szCs w:val="20"/>
        </w:rPr>
        <w:t>they</w:t>
      </w:r>
      <w:r w:rsidRPr="003909E4">
        <w:rPr>
          <w:sz w:val="20"/>
          <w:szCs w:val="20"/>
        </w:rPr>
        <w:t xml:space="preserve"> ensure visibility, ease </w:t>
      </w:r>
      <w:r w:rsidR="00742C1C" w:rsidRPr="003909E4">
        <w:rPr>
          <w:sz w:val="20"/>
          <w:szCs w:val="20"/>
        </w:rPr>
        <w:t xml:space="preserve">of </w:t>
      </w:r>
      <w:r w:rsidRPr="003909E4">
        <w:rPr>
          <w:sz w:val="20"/>
          <w:szCs w:val="20"/>
        </w:rPr>
        <w:t xml:space="preserve">access to quality and rare publications. As rightly pointed out </w:t>
      </w:r>
      <w:r w:rsidR="00AB18E7" w:rsidRPr="003909E4">
        <w:rPr>
          <w:sz w:val="20"/>
          <w:szCs w:val="20"/>
        </w:rPr>
        <w:t xml:space="preserve">by </w:t>
      </w:r>
      <w:proofErr w:type="spellStart"/>
      <w:r w:rsidR="00AB18E7" w:rsidRPr="003909E4">
        <w:rPr>
          <w:sz w:val="20"/>
          <w:szCs w:val="20"/>
        </w:rPr>
        <w:t>Ezema</w:t>
      </w:r>
      <w:proofErr w:type="spellEnd"/>
      <w:r w:rsidR="00AB18E7" w:rsidRPr="003909E4">
        <w:rPr>
          <w:sz w:val="20"/>
          <w:szCs w:val="20"/>
        </w:rPr>
        <w:t xml:space="preserve"> and </w:t>
      </w:r>
      <w:proofErr w:type="spellStart"/>
      <w:r w:rsidR="00AB18E7" w:rsidRPr="003909E4">
        <w:rPr>
          <w:sz w:val="20"/>
          <w:szCs w:val="20"/>
        </w:rPr>
        <w:t>Eze</w:t>
      </w:r>
      <w:proofErr w:type="spellEnd"/>
      <w:r w:rsidR="00AB18E7" w:rsidRPr="003909E4">
        <w:rPr>
          <w:sz w:val="20"/>
          <w:szCs w:val="20"/>
        </w:rPr>
        <w:t xml:space="preserve"> (2024) it creates visibility </w:t>
      </w:r>
      <w:r w:rsidR="00742C1C" w:rsidRPr="003909E4">
        <w:rPr>
          <w:sz w:val="20"/>
          <w:szCs w:val="20"/>
        </w:rPr>
        <w:t>for</w:t>
      </w:r>
      <w:r w:rsidR="00AB18E7" w:rsidRPr="003909E4">
        <w:rPr>
          <w:sz w:val="20"/>
          <w:szCs w:val="20"/>
        </w:rPr>
        <w:t xml:space="preserve"> researchers and universities and by extension promotes their global ranking among their peers.</w:t>
      </w:r>
      <w:r w:rsidR="00033E61" w:rsidRPr="003909E4">
        <w:rPr>
          <w:sz w:val="20"/>
          <w:szCs w:val="20"/>
        </w:rPr>
        <w:t xml:space="preserve"> </w:t>
      </w:r>
      <w:r w:rsidR="00733146" w:rsidRPr="003909E4">
        <w:rPr>
          <w:sz w:val="20"/>
          <w:szCs w:val="20"/>
        </w:rPr>
        <w:t>In separate studies (</w:t>
      </w:r>
      <w:r w:rsidR="00733146" w:rsidRPr="003909E4">
        <w:rPr>
          <w:sz w:val="20"/>
          <w:szCs w:val="20"/>
          <w:shd w:val="clear" w:color="auto" w:fill="FFFFFF"/>
        </w:rPr>
        <w:t>JISC 2011; Wickham, 2010) noted that t</w:t>
      </w:r>
      <w:r w:rsidR="00033E61" w:rsidRPr="003909E4">
        <w:rPr>
          <w:sz w:val="20"/>
          <w:szCs w:val="20"/>
          <w:shd w:val="clear" w:color="auto" w:fill="FFFFFF"/>
        </w:rPr>
        <w:t xml:space="preserve">hey also give </w:t>
      </w:r>
      <w:r w:rsidR="00132261" w:rsidRPr="003909E4">
        <w:rPr>
          <w:sz w:val="20"/>
          <w:szCs w:val="20"/>
          <w:shd w:val="clear" w:color="auto" w:fill="FFFFFF"/>
        </w:rPr>
        <w:t xml:space="preserve">Higher Education Institutions </w:t>
      </w:r>
      <w:r w:rsidR="00033E61" w:rsidRPr="003909E4">
        <w:rPr>
          <w:sz w:val="20"/>
          <w:szCs w:val="20"/>
          <w:shd w:val="clear" w:color="auto" w:fill="FFFFFF"/>
        </w:rPr>
        <w:t>(HEIs) a chance to gather all their “intellectual assets” in one place. This includes everything from audiovisual materials and images to objects, datasets, presentations, research articles, and learning resources. Instead of having these valuable items scattered across various faculty, academic, or departmental databases, they can be organized in a coordinated and coherent way in</w:t>
      </w:r>
      <w:r w:rsidR="00733146" w:rsidRPr="003909E4">
        <w:rPr>
          <w:sz w:val="20"/>
          <w:szCs w:val="20"/>
          <w:shd w:val="clear" w:color="auto" w:fill="FFFFFF"/>
        </w:rPr>
        <w:t xml:space="preserve"> a single location</w:t>
      </w:r>
      <w:r w:rsidR="00033E61" w:rsidRPr="003909E4">
        <w:rPr>
          <w:sz w:val="20"/>
          <w:szCs w:val="20"/>
          <w:shd w:val="clear" w:color="auto" w:fill="FFFFFF"/>
        </w:rPr>
        <w:t>.</w:t>
      </w:r>
      <w:r w:rsidR="00733146" w:rsidRPr="003909E4">
        <w:rPr>
          <w:sz w:val="20"/>
          <w:szCs w:val="20"/>
          <w:shd w:val="clear" w:color="auto" w:fill="FFFFFF"/>
        </w:rPr>
        <w:t xml:space="preserve"> OAIRs </w:t>
      </w:r>
      <w:r w:rsidR="00742C1C" w:rsidRPr="003909E4">
        <w:rPr>
          <w:sz w:val="20"/>
          <w:szCs w:val="20"/>
          <w:shd w:val="clear" w:color="auto" w:fill="FFFFFF"/>
        </w:rPr>
        <w:t>allow</w:t>
      </w:r>
      <w:r w:rsidR="00750343" w:rsidRPr="003909E4">
        <w:rPr>
          <w:sz w:val="20"/>
          <w:szCs w:val="20"/>
          <w:shd w:val="clear" w:color="auto" w:fill="FFFFFF"/>
        </w:rPr>
        <w:t xml:space="preserve"> institutions to be part of an academic ecosystem, sharing ideas and resources</w:t>
      </w:r>
      <w:r w:rsidR="00BA5057" w:rsidRPr="003909E4">
        <w:rPr>
          <w:sz w:val="20"/>
          <w:szCs w:val="20"/>
          <w:shd w:val="clear" w:color="auto" w:fill="FFFFFF"/>
        </w:rPr>
        <w:t>. RUL (2025) buttressed this by noting that the adoption of Open Access through an institutional policy allows institutions to become part of the evolving research and academic ecosystem where access to research is immediate and open to the benefit of funders, researchers and citizens.</w:t>
      </w:r>
      <w:r w:rsidR="00B0144A" w:rsidRPr="003909E4">
        <w:rPr>
          <w:sz w:val="20"/>
          <w:szCs w:val="20"/>
          <w:shd w:val="clear" w:color="auto" w:fill="FFFFFF"/>
        </w:rPr>
        <w:t xml:space="preserve"> </w:t>
      </w:r>
    </w:p>
    <w:p w:rsidR="00CA2769" w:rsidRDefault="00B0144A" w:rsidP="00FF2E12">
      <w:pPr>
        <w:spacing w:line="360" w:lineRule="auto"/>
        <w:ind w:firstLine="720"/>
        <w:rPr>
          <w:sz w:val="20"/>
          <w:szCs w:val="20"/>
        </w:rPr>
      </w:pPr>
      <w:r w:rsidRPr="003909E4">
        <w:rPr>
          <w:sz w:val="20"/>
          <w:szCs w:val="20"/>
          <w:shd w:val="clear" w:color="auto" w:fill="FFFFFF"/>
        </w:rPr>
        <w:t>These benefits notwithstanding</w:t>
      </w:r>
      <w:r w:rsidR="00CF4D34" w:rsidRPr="003909E4">
        <w:rPr>
          <w:sz w:val="20"/>
          <w:szCs w:val="20"/>
          <w:shd w:val="clear" w:color="auto" w:fill="FFFFFF"/>
        </w:rPr>
        <w:t>,</w:t>
      </w:r>
      <w:r w:rsidRPr="003909E4">
        <w:rPr>
          <w:sz w:val="20"/>
          <w:szCs w:val="20"/>
          <w:shd w:val="clear" w:color="auto" w:fill="FFFFFF"/>
        </w:rPr>
        <w:t xml:space="preserve"> awareness of the availability of OAIRs in universities in </w:t>
      </w:r>
      <w:r w:rsidR="000F3714" w:rsidRPr="003909E4">
        <w:rPr>
          <w:sz w:val="20"/>
          <w:szCs w:val="20"/>
          <w:shd w:val="clear" w:color="auto" w:fill="FFFFFF"/>
        </w:rPr>
        <w:t>developing countries including Nigeria</w:t>
      </w:r>
      <w:r w:rsidRPr="003909E4">
        <w:rPr>
          <w:sz w:val="20"/>
          <w:szCs w:val="20"/>
          <w:shd w:val="clear" w:color="auto" w:fill="FFFFFF"/>
        </w:rPr>
        <w:t xml:space="preserve"> is </w:t>
      </w:r>
      <w:r w:rsidR="00CF4D34" w:rsidRPr="003909E4">
        <w:rPr>
          <w:sz w:val="20"/>
          <w:szCs w:val="20"/>
          <w:shd w:val="clear" w:color="auto" w:fill="FFFFFF"/>
        </w:rPr>
        <w:t>crucial</w:t>
      </w:r>
      <w:r w:rsidRPr="003909E4">
        <w:rPr>
          <w:sz w:val="20"/>
          <w:szCs w:val="20"/>
          <w:shd w:val="clear" w:color="auto" w:fill="FFFFFF"/>
        </w:rPr>
        <w:t xml:space="preserve"> </w:t>
      </w:r>
      <w:r w:rsidR="00CF4D34" w:rsidRPr="003909E4">
        <w:rPr>
          <w:sz w:val="20"/>
          <w:szCs w:val="20"/>
          <w:shd w:val="clear" w:color="auto" w:fill="FFFFFF"/>
        </w:rPr>
        <w:t>for their effective</w:t>
      </w:r>
      <w:r w:rsidRPr="003909E4">
        <w:rPr>
          <w:sz w:val="20"/>
          <w:szCs w:val="20"/>
          <w:shd w:val="clear" w:color="auto" w:fill="FFFFFF"/>
        </w:rPr>
        <w:t xml:space="preserve"> utilization. </w:t>
      </w:r>
      <w:r w:rsidR="00DF0208" w:rsidRPr="003909E4">
        <w:rPr>
          <w:sz w:val="20"/>
          <w:szCs w:val="20"/>
          <w:shd w:val="clear" w:color="auto" w:fill="FFFFFF"/>
        </w:rPr>
        <w:t xml:space="preserve">Studies have shown that there </w:t>
      </w:r>
      <w:r w:rsidR="000F3714" w:rsidRPr="003909E4">
        <w:rPr>
          <w:sz w:val="20"/>
          <w:szCs w:val="20"/>
          <w:shd w:val="clear" w:color="auto" w:fill="FFFFFF"/>
        </w:rPr>
        <w:t>is an increase in the level</w:t>
      </w:r>
      <w:r w:rsidR="00DF0208" w:rsidRPr="003909E4">
        <w:rPr>
          <w:sz w:val="20"/>
          <w:szCs w:val="20"/>
          <w:shd w:val="clear" w:color="auto" w:fill="FFFFFF"/>
        </w:rPr>
        <w:t xml:space="preserve"> of awareness of OAIRs among academics in universities in Nigeria. </w:t>
      </w:r>
      <w:r w:rsidR="00742C1C" w:rsidRPr="003909E4">
        <w:rPr>
          <w:sz w:val="20"/>
          <w:szCs w:val="20"/>
          <w:shd w:val="clear" w:color="auto" w:fill="FFFFFF"/>
        </w:rPr>
        <w:t>A</w:t>
      </w:r>
      <w:r w:rsidRPr="003909E4">
        <w:rPr>
          <w:sz w:val="20"/>
          <w:szCs w:val="20"/>
          <w:shd w:val="clear" w:color="auto" w:fill="FFFFFF"/>
        </w:rPr>
        <w:t xml:space="preserve"> study carried out by </w:t>
      </w:r>
      <w:proofErr w:type="spellStart"/>
      <w:r w:rsidRPr="003909E4">
        <w:rPr>
          <w:sz w:val="20"/>
          <w:szCs w:val="20"/>
          <w:shd w:val="clear" w:color="auto" w:fill="FFFFFF"/>
        </w:rPr>
        <w:t>Idris</w:t>
      </w:r>
      <w:proofErr w:type="spellEnd"/>
      <w:r w:rsidRPr="003909E4">
        <w:rPr>
          <w:sz w:val="20"/>
          <w:szCs w:val="20"/>
          <w:shd w:val="clear" w:color="auto" w:fill="FFFFFF"/>
        </w:rPr>
        <w:t xml:space="preserve">, </w:t>
      </w:r>
      <w:proofErr w:type="spellStart"/>
      <w:r w:rsidRPr="003909E4">
        <w:rPr>
          <w:sz w:val="20"/>
          <w:szCs w:val="20"/>
          <w:shd w:val="clear" w:color="auto" w:fill="FFFFFF"/>
        </w:rPr>
        <w:t>Chukwueke</w:t>
      </w:r>
      <w:proofErr w:type="spellEnd"/>
      <w:r w:rsidRPr="003909E4">
        <w:rPr>
          <w:sz w:val="20"/>
          <w:szCs w:val="20"/>
          <w:shd w:val="clear" w:color="auto" w:fill="FFFFFF"/>
        </w:rPr>
        <w:t xml:space="preserve"> and Mohammed (2023)</w:t>
      </w:r>
      <w:r w:rsidR="00CF4D34" w:rsidRPr="003909E4">
        <w:rPr>
          <w:sz w:val="20"/>
          <w:szCs w:val="20"/>
          <w:shd w:val="clear" w:color="auto" w:fill="FFFFFF"/>
        </w:rPr>
        <w:t xml:space="preserve"> </w:t>
      </w:r>
      <w:r w:rsidRPr="003909E4">
        <w:rPr>
          <w:sz w:val="20"/>
          <w:szCs w:val="20"/>
        </w:rPr>
        <w:t>revealed that there is a high level of awareness about OAIRs in the selected federal universities in the North-East geopolitical zone of Nigeria</w:t>
      </w:r>
      <w:r w:rsidR="000F3714" w:rsidRPr="003909E4">
        <w:rPr>
          <w:sz w:val="20"/>
          <w:szCs w:val="20"/>
        </w:rPr>
        <w:t>. Similarly</w:t>
      </w:r>
      <w:r w:rsidR="00742C1C" w:rsidRPr="003909E4">
        <w:rPr>
          <w:sz w:val="20"/>
          <w:szCs w:val="20"/>
        </w:rPr>
        <w:t>,</w:t>
      </w:r>
      <w:r w:rsidR="000F3714" w:rsidRPr="003909E4">
        <w:rPr>
          <w:sz w:val="20"/>
          <w:szCs w:val="20"/>
        </w:rPr>
        <w:t xml:space="preserve"> </w:t>
      </w:r>
      <w:proofErr w:type="spellStart"/>
      <w:r w:rsidR="000F3714" w:rsidRPr="003909E4">
        <w:rPr>
          <w:sz w:val="20"/>
          <w:szCs w:val="20"/>
        </w:rPr>
        <w:t>Baro</w:t>
      </w:r>
      <w:proofErr w:type="spellEnd"/>
      <w:r w:rsidR="000F3714" w:rsidRPr="003909E4">
        <w:rPr>
          <w:sz w:val="20"/>
          <w:szCs w:val="20"/>
        </w:rPr>
        <w:t xml:space="preserve"> and </w:t>
      </w:r>
      <w:proofErr w:type="spellStart"/>
      <w:r w:rsidR="000F3714" w:rsidRPr="003909E4">
        <w:rPr>
          <w:sz w:val="20"/>
          <w:szCs w:val="20"/>
        </w:rPr>
        <w:t>Nwabueze-Echedom</w:t>
      </w:r>
      <w:proofErr w:type="spellEnd"/>
      <w:r w:rsidR="000F3714" w:rsidRPr="003909E4">
        <w:rPr>
          <w:sz w:val="20"/>
          <w:szCs w:val="20"/>
        </w:rPr>
        <w:t xml:space="preserve"> (2023) found that the majority of the faculty members are aware of the existence of the IR in the university. </w:t>
      </w:r>
      <w:r w:rsidR="00E92031" w:rsidRPr="003909E4">
        <w:rPr>
          <w:sz w:val="20"/>
          <w:szCs w:val="20"/>
        </w:rPr>
        <w:t>It</w:t>
      </w:r>
      <w:r w:rsidR="000F3714" w:rsidRPr="003909E4">
        <w:rPr>
          <w:sz w:val="20"/>
          <w:szCs w:val="20"/>
        </w:rPr>
        <w:t xml:space="preserve"> implies that there has been an improvement in academic faculty awareness of the presence of IRs</w:t>
      </w:r>
      <w:r w:rsidR="00E92031" w:rsidRPr="003909E4">
        <w:rPr>
          <w:sz w:val="20"/>
          <w:szCs w:val="20"/>
        </w:rPr>
        <w:t xml:space="preserve">. </w:t>
      </w:r>
      <w:proofErr w:type="spellStart"/>
      <w:r w:rsidR="0042203A" w:rsidRPr="003909E4">
        <w:rPr>
          <w:sz w:val="20"/>
          <w:szCs w:val="20"/>
        </w:rPr>
        <w:t>Edet</w:t>
      </w:r>
      <w:proofErr w:type="spellEnd"/>
      <w:r w:rsidR="0042203A" w:rsidRPr="003909E4">
        <w:rPr>
          <w:sz w:val="20"/>
          <w:szCs w:val="20"/>
        </w:rPr>
        <w:t xml:space="preserve"> and </w:t>
      </w:r>
      <w:proofErr w:type="spellStart"/>
      <w:r w:rsidR="0042203A" w:rsidRPr="003909E4">
        <w:rPr>
          <w:sz w:val="20"/>
          <w:szCs w:val="20"/>
        </w:rPr>
        <w:t>Horsfall</w:t>
      </w:r>
      <w:proofErr w:type="spellEnd"/>
      <w:r w:rsidR="00E92031" w:rsidRPr="003909E4">
        <w:rPr>
          <w:sz w:val="20"/>
          <w:szCs w:val="20"/>
        </w:rPr>
        <w:t xml:space="preserve"> (2024)</w:t>
      </w:r>
      <w:r w:rsidR="0042203A" w:rsidRPr="003909E4">
        <w:rPr>
          <w:sz w:val="20"/>
          <w:szCs w:val="20"/>
        </w:rPr>
        <w:t xml:space="preserve"> </w:t>
      </w:r>
      <w:r w:rsidR="00E92031" w:rsidRPr="003909E4">
        <w:rPr>
          <w:sz w:val="20"/>
          <w:szCs w:val="20"/>
        </w:rPr>
        <w:t>added</w:t>
      </w:r>
      <w:r w:rsidR="0042203A" w:rsidRPr="003909E4">
        <w:rPr>
          <w:sz w:val="20"/>
          <w:szCs w:val="20"/>
        </w:rPr>
        <w:t xml:space="preserve"> that most librarians understand </w:t>
      </w:r>
      <w:r w:rsidR="00742C1C" w:rsidRPr="003909E4">
        <w:rPr>
          <w:sz w:val="20"/>
          <w:szCs w:val="20"/>
        </w:rPr>
        <w:t>the</w:t>
      </w:r>
      <w:r w:rsidR="0042203A" w:rsidRPr="003909E4">
        <w:rPr>
          <w:sz w:val="20"/>
          <w:szCs w:val="20"/>
        </w:rPr>
        <w:t xml:space="preserve"> OA initiative to be </w:t>
      </w:r>
      <w:r w:rsidR="00742C1C" w:rsidRPr="003909E4">
        <w:rPr>
          <w:sz w:val="20"/>
          <w:szCs w:val="20"/>
        </w:rPr>
        <w:t xml:space="preserve">the </w:t>
      </w:r>
      <w:r w:rsidR="0042203A" w:rsidRPr="003909E4">
        <w:rPr>
          <w:sz w:val="20"/>
          <w:szCs w:val="20"/>
        </w:rPr>
        <w:t xml:space="preserve">free availability of online information resources and </w:t>
      </w:r>
      <w:r w:rsidR="00742C1C" w:rsidRPr="003909E4">
        <w:rPr>
          <w:sz w:val="20"/>
          <w:szCs w:val="20"/>
        </w:rPr>
        <w:t xml:space="preserve">the </w:t>
      </w:r>
      <w:r w:rsidR="0042203A" w:rsidRPr="003909E4">
        <w:rPr>
          <w:sz w:val="20"/>
          <w:szCs w:val="20"/>
        </w:rPr>
        <w:t>promotion of free access to scholarly literature.</w:t>
      </w:r>
    </w:p>
    <w:p w:rsidR="008C146A" w:rsidRPr="001D1865" w:rsidRDefault="008C146A" w:rsidP="00FF2E12">
      <w:pPr>
        <w:pStyle w:val="NormalWeb"/>
        <w:spacing w:line="360" w:lineRule="auto"/>
        <w:ind w:firstLine="720"/>
        <w:rPr>
          <w:sz w:val="20"/>
          <w:szCs w:val="20"/>
        </w:rPr>
      </w:pPr>
      <w:r w:rsidRPr="001D1865">
        <w:rPr>
          <w:sz w:val="20"/>
          <w:szCs w:val="20"/>
        </w:rPr>
        <w:t xml:space="preserve">The Nigerian university system is primarily characterized by three ownership structures: </w:t>
      </w:r>
      <w:r w:rsidRPr="001D1865">
        <w:rPr>
          <w:rStyle w:val="Strong"/>
          <w:b w:val="0"/>
          <w:sz w:val="20"/>
          <w:szCs w:val="20"/>
        </w:rPr>
        <w:t>Federal</w:t>
      </w:r>
      <w:r w:rsidRPr="001D1865">
        <w:rPr>
          <w:sz w:val="20"/>
          <w:szCs w:val="20"/>
        </w:rPr>
        <w:t xml:space="preserve">, </w:t>
      </w:r>
      <w:r w:rsidRPr="001D1865">
        <w:rPr>
          <w:rStyle w:val="Strong"/>
          <w:b w:val="0"/>
          <w:sz w:val="20"/>
          <w:szCs w:val="20"/>
        </w:rPr>
        <w:t>State</w:t>
      </w:r>
      <w:r w:rsidRPr="001D1865">
        <w:rPr>
          <w:sz w:val="20"/>
          <w:szCs w:val="20"/>
        </w:rPr>
        <w:t xml:space="preserve">, and </w:t>
      </w:r>
      <w:r w:rsidRPr="001D1865">
        <w:rPr>
          <w:rStyle w:val="Strong"/>
          <w:b w:val="0"/>
          <w:sz w:val="20"/>
          <w:szCs w:val="20"/>
        </w:rPr>
        <w:t>Private</w:t>
      </w:r>
      <w:r w:rsidRPr="001D1865">
        <w:rPr>
          <w:sz w:val="20"/>
          <w:szCs w:val="20"/>
        </w:rPr>
        <w:t xml:space="preserve">. All universities operate under the regulatory oversight of the National Universities Commission (NUC). The distinction between federal and state institutions is fundamental, primarily due to differences in funding, governance, and mandated focus. In academic research, comparing </w:t>
      </w:r>
      <w:r>
        <w:rPr>
          <w:sz w:val="20"/>
          <w:szCs w:val="20"/>
        </w:rPr>
        <w:t>federal and state universities as distinct groups</w:t>
      </w:r>
      <w:r w:rsidRPr="001D1865">
        <w:rPr>
          <w:sz w:val="20"/>
          <w:szCs w:val="20"/>
        </w:rPr>
        <w:t xml:space="preserve"> is critical because the </w:t>
      </w:r>
      <w:r>
        <w:rPr>
          <w:bCs/>
          <w:sz w:val="20"/>
          <w:szCs w:val="20"/>
        </w:rPr>
        <w:t>t</w:t>
      </w:r>
      <w:r w:rsidRPr="001D1865">
        <w:rPr>
          <w:bCs/>
          <w:sz w:val="20"/>
          <w:szCs w:val="20"/>
        </w:rPr>
        <w:t xml:space="preserve">ype of University </w:t>
      </w:r>
      <w:r>
        <w:rPr>
          <w:bCs/>
          <w:sz w:val="20"/>
          <w:szCs w:val="20"/>
        </w:rPr>
        <w:t>o</w:t>
      </w:r>
      <w:r w:rsidRPr="001D1865">
        <w:rPr>
          <w:bCs/>
          <w:sz w:val="20"/>
          <w:szCs w:val="20"/>
        </w:rPr>
        <w:t>wnership</w:t>
      </w:r>
      <w:r w:rsidRPr="001D1865">
        <w:rPr>
          <w:sz w:val="20"/>
          <w:szCs w:val="20"/>
        </w:rPr>
        <w:t xml:space="preserve"> serves as a powerful </w:t>
      </w:r>
      <w:r w:rsidRPr="001D1865">
        <w:rPr>
          <w:bCs/>
          <w:sz w:val="20"/>
          <w:szCs w:val="20"/>
        </w:rPr>
        <w:t>independent variable</w:t>
      </w:r>
      <w:r w:rsidRPr="001D1865">
        <w:rPr>
          <w:sz w:val="20"/>
          <w:szCs w:val="20"/>
        </w:rPr>
        <w:t xml:space="preserve"> that potentially influences key outcomes. This comparison allows researchers to test the hypothesis that the </w:t>
      </w:r>
      <w:r w:rsidRPr="001D1865">
        <w:rPr>
          <w:bCs/>
          <w:sz w:val="20"/>
          <w:szCs w:val="20"/>
        </w:rPr>
        <w:t>institutional environment</w:t>
      </w:r>
      <w:r w:rsidRPr="001D1865">
        <w:rPr>
          <w:sz w:val="20"/>
          <w:szCs w:val="20"/>
        </w:rPr>
        <w:t xml:space="preserve"> which is directly shaped by funding sources, political influence, and core mandate has a significant effect on a measured factor.</w:t>
      </w:r>
    </w:p>
    <w:p w:rsidR="007F6DDB" w:rsidRPr="003909E4" w:rsidRDefault="008C146A" w:rsidP="00FF2E12">
      <w:pPr>
        <w:spacing w:line="360" w:lineRule="auto"/>
        <w:ind w:firstLine="720"/>
        <w:rPr>
          <w:sz w:val="20"/>
          <w:szCs w:val="20"/>
        </w:rPr>
      </w:pPr>
      <w:r w:rsidRPr="003909E4">
        <w:rPr>
          <w:sz w:val="20"/>
          <w:szCs w:val="20"/>
        </w:rPr>
        <w:t xml:space="preserve">Despite </w:t>
      </w:r>
      <w:r>
        <w:rPr>
          <w:sz w:val="20"/>
          <w:szCs w:val="20"/>
        </w:rPr>
        <w:t>the</w:t>
      </w:r>
      <w:r w:rsidRPr="003909E4">
        <w:rPr>
          <w:sz w:val="20"/>
          <w:szCs w:val="20"/>
        </w:rPr>
        <w:t xml:space="preserve"> potential benefits and increased level of awareness among academics in universities in Nigeria, it is surprising to observe that these repositories often face challenges in garnering widespread adoption and use for research among academics. In order to address this, it is essential to identify and understand the key barriers hindering their effective use, as well as to develop actionable strategies to overcome these obstacles.</w:t>
      </w:r>
      <w:r w:rsidR="00034656" w:rsidRPr="003909E4">
        <w:rPr>
          <w:sz w:val="20"/>
          <w:szCs w:val="20"/>
        </w:rPr>
        <w:t xml:space="preserve"> Hence this study is designed to ascertain ways of enhancing the </w:t>
      </w:r>
      <w:r w:rsidR="00132261" w:rsidRPr="003909E4">
        <w:rPr>
          <w:sz w:val="20"/>
          <w:szCs w:val="20"/>
        </w:rPr>
        <w:t>use</w:t>
      </w:r>
      <w:r w:rsidR="00034656" w:rsidRPr="003909E4">
        <w:rPr>
          <w:sz w:val="20"/>
          <w:szCs w:val="20"/>
        </w:rPr>
        <w:t xml:space="preserve"> of OAIRs for research in universities in Nigeria. </w:t>
      </w:r>
      <w:r w:rsidR="00966ADE" w:rsidRPr="003909E4">
        <w:rPr>
          <w:sz w:val="20"/>
          <w:szCs w:val="20"/>
        </w:rPr>
        <w:t>This study</w:t>
      </w:r>
      <w:r w:rsidR="00034656" w:rsidRPr="003909E4">
        <w:rPr>
          <w:sz w:val="20"/>
          <w:szCs w:val="20"/>
        </w:rPr>
        <w:t xml:space="preserve"> is guided by the following research questions</w:t>
      </w:r>
      <w:r w:rsidR="00C2019E" w:rsidRPr="003909E4">
        <w:rPr>
          <w:sz w:val="20"/>
          <w:szCs w:val="20"/>
        </w:rPr>
        <w:t>:</w:t>
      </w:r>
    </w:p>
    <w:p w:rsidR="007F6DDB" w:rsidRPr="003909E4" w:rsidRDefault="007F6DDB" w:rsidP="00FF2E12">
      <w:pPr>
        <w:pStyle w:val="ListParagraph"/>
        <w:numPr>
          <w:ilvl w:val="0"/>
          <w:numId w:val="11"/>
        </w:numPr>
        <w:spacing w:line="360" w:lineRule="auto"/>
        <w:rPr>
          <w:sz w:val="20"/>
          <w:szCs w:val="20"/>
        </w:rPr>
      </w:pPr>
      <w:r w:rsidRPr="003909E4">
        <w:rPr>
          <w:sz w:val="20"/>
          <w:szCs w:val="20"/>
        </w:rPr>
        <w:lastRenderedPageBreak/>
        <w:t xml:space="preserve">What are the factors affecting the </w:t>
      </w:r>
      <w:r w:rsidR="00132261" w:rsidRPr="003909E4">
        <w:rPr>
          <w:sz w:val="20"/>
          <w:szCs w:val="20"/>
        </w:rPr>
        <w:t>use</w:t>
      </w:r>
      <w:r w:rsidRPr="003909E4">
        <w:rPr>
          <w:sz w:val="20"/>
          <w:szCs w:val="20"/>
        </w:rPr>
        <w:t xml:space="preserve"> of OAIRs for research by academic</w:t>
      </w:r>
      <w:r w:rsidR="00034656" w:rsidRPr="003909E4">
        <w:rPr>
          <w:sz w:val="20"/>
          <w:szCs w:val="20"/>
        </w:rPr>
        <w:t>s</w:t>
      </w:r>
      <w:r w:rsidRPr="003909E4">
        <w:rPr>
          <w:sz w:val="20"/>
          <w:szCs w:val="20"/>
        </w:rPr>
        <w:t xml:space="preserve"> in universities in Nigeria?</w:t>
      </w:r>
    </w:p>
    <w:p w:rsidR="007F6DDB" w:rsidRPr="003909E4" w:rsidRDefault="007F6DDB" w:rsidP="00FF2E12">
      <w:pPr>
        <w:pStyle w:val="ListParagraph"/>
        <w:numPr>
          <w:ilvl w:val="0"/>
          <w:numId w:val="11"/>
        </w:numPr>
        <w:spacing w:line="360" w:lineRule="auto"/>
        <w:rPr>
          <w:sz w:val="20"/>
          <w:szCs w:val="20"/>
        </w:rPr>
      </w:pPr>
      <w:r w:rsidRPr="003909E4">
        <w:rPr>
          <w:sz w:val="20"/>
          <w:szCs w:val="20"/>
        </w:rPr>
        <w:t xml:space="preserve">What are the strategies for improving the </w:t>
      </w:r>
      <w:r w:rsidR="00132261" w:rsidRPr="003909E4">
        <w:rPr>
          <w:sz w:val="20"/>
          <w:szCs w:val="20"/>
        </w:rPr>
        <w:t>use</w:t>
      </w:r>
      <w:r w:rsidRPr="003909E4">
        <w:rPr>
          <w:sz w:val="20"/>
          <w:szCs w:val="20"/>
        </w:rPr>
        <w:t xml:space="preserve"> of OAIRs for research by academic</w:t>
      </w:r>
      <w:r w:rsidR="00034656" w:rsidRPr="003909E4">
        <w:rPr>
          <w:sz w:val="20"/>
          <w:szCs w:val="20"/>
        </w:rPr>
        <w:t>s</w:t>
      </w:r>
      <w:r w:rsidRPr="003909E4">
        <w:rPr>
          <w:sz w:val="20"/>
          <w:szCs w:val="20"/>
        </w:rPr>
        <w:t xml:space="preserve"> </w:t>
      </w:r>
      <w:r w:rsidR="00034656" w:rsidRPr="003909E4">
        <w:rPr>
          <w:sz w:val="20"/>
          <w:szCs w:val="20"/>
        </w:rPr>
        <w:t xml:space="preserve">in </w:t>
      </w:r>
      <w:r w:rsidRPr="003909E4">
        <w:rPr>
          <w:sz w:val="20"/>
          <w:szCs w:val="20"/>
        </w:rPr>
        <w:t>universities in Nigeria?</w:t>
      </w:r>
    </w:p>
    <w:p w:rsidR="00EB5001" w:rsidRPr="00EB5001" w:rsidRDefault="00EB5001" w:rsidP="00FF2E12">
      <w:pPr>
        <w:spacing w:line="360" w:lineRule="auto"/>
        <w:rPr>
          <w:b/>
          <w:sz w:val="20"/>
          <w:szCs w:val="20"/>
        </w:rPr>
      </w:pPr>
      <w:r>
        <w:rPr>
          <w:b/>
          <w:sz w:val="20"/>
          <w:szCs w:val="20"/>
        </w:rPr>
        <w:t xml:space="preserve">1.1 </w:t>
      </w:r>
      <w:r w:rsidRPr="00EB5001">
        <w:rPr>
          <w:b/>
          <w:sz w:val="20"/>
          <w:szCs w:val="20"/>
        </w:rPr>
        <w:t>Theoretical Framework</w:t>
      </w:r>
    </w:p>
    <w:p w:rsidR="00EB5001" w:rsidRPr="00EB5001" w:rsidRDefault="00EB5001" w:rsidP="00FF2E12">
      <w:pPr>
        <w:spacing w:line="360" w:lineRule="auto"/>
        <w:rPr>
          <w:sz w:val="20"/>
          <w:szCs w:val="20"/>
        </w:rPr>
      </w:pPr>
      <w:r w:rsidRPr="00EB5001">
        <w:rPr>
          <w:sz w:val="20"/>
          <w:szCs w:val="20"/>
        </w:rPr>
        <w:t>This study is anchored on the Diffusion of Innovation Theory (DIT) propounded by Rogers E. M. in 1962. It provides a conceptual framework for explaining how and why innovations such as new tools, processes or ideas can to be adopted by certain groups. It relates to the planned or spontaneous spread of innovation through a process of communication. It is best suited for the study because it provides the concepts needed by researchers and specifically academic staff to be effective users of OAIRs.</w:t>
      </w:r>
    </w:p>
    <w:p w:rsidR="00BA5057" w:rsidRPr="003909E4" w:rsidRDefault="00F34307" w:rsidP="00FF2E12">
      <w:pPr>
        <w:spacing w:line="360" w:lineRule="auto"/>
        <w:rPr>
          <w:b/>
          <w:sz w:val="20"/>
          <w:szCs w:val="20"/>
        </w:rPr>
      </w:pPr>
      <w:r>
        <w:rPr>
          <w:b/>
          <w:sz w:val="20"/>
          <w:szCs w:val="20"/>
        </w:rPr>
        <w:t xml:space="preserve">2.0 </w:t>
      </w:r>
      <w:r w:rsidR="005041DA" w:rsidRPr="003909E4">
        <w:rPr>
          <w:b/>
          <w:sz w:val="20"/>
          <w:szCs w:val="20"/>
        </w:rPr>
        <w:t>Literature r</w:t>
      </w:r>
      <w:r w:rsidR="00034656" w:rsidRPr="003909E4">
        <w:rPr>
          <w:b/>
          <w:sz w:val="20"/>
          <w:szCs w:val="20"/>
        </w:rPr>
        <w:t>eview</w:t>
      </w:r>
    </w:p>
    <w:p w:rsidR="00966ADE" w:rsidRPr="003909E4" w:rsidRDefault="00E6108B" w:rsidP="00FF2E12">
      <w:pPr>
        <w:spacing w:line="360" w:lineRule="auto"/>
        <w:ind w:firstLine="720"/>
        <w:rPr>
          <w:sz w:val="20"/>
          <w:szCs w:val="20"/>
          <w:shd w:val="clear" w:color="auto" w:fill="FFFFFF"/>
        </w:rPr>
      </w:pPr>
      <w:r w:rsidRPr="003909E4">
        <w:rPr>
          <w:sz w:val="20"/>
          <w:szCs w:val="20"/>
          <w:shd w:val="clear" w:color="auto" w:fill="FFFFFF"/>
        </w:rPr>
        <w:t xml:space="preserve">Effective use of Open Access Institutional Repositories (OAIRs) is crucial for enhancing research visibility, promoting open access to scholarly outputs, and </w:t>
      </w:r>
      <w:r w:rsidR="008F6B2E" w:rsidRPr="003909E4">
        <w:rPr>
          <w:sz w:val="20"/>
          <w:szCs w:val="20"/>
          <w:shd w:val="clear" w:color="auto" w:fill="FFFFFF"/>
        </w:rPr>
        <w:t>fostering</w:t>
      </w:r>
      <w:r w:rsidRPr="003909E4">
        <w:rPr>
          <w:sz w:val="20"/>
          <w:szCs w:val="20"/>
          <w:shd w:val="clear" w:color="auto" w:fill="FFFFFF"/>
        </w:rPr>
        <w:t xml:space="preserve"> collaboration among researchers. </w:t>
      </w:r>
      <w:r w:rsidR="008F6B2E" w:rsidRPr="003909E4">
        <w:rPr>
          <w:sz w:val="20"/>
          <w:szCs w:val="20"/>
          <w:shd w:val="clear" w:color="auto" w:fill="FFFFFF"/>
        </w:rPr>
        <w:t xml:space="preserve">However several factors inhibit </w:t>
      </w:r>
      <w:r w:rsidR="00090CA7" w:rsidRPr="003909E4">
        <w:rPr>
          <w:sz w:val="20"/>
          <w:szCs w:val="20"/>
          <w:shd w:val="clear" w:color="auto" w:fill="FFFFFF"/>
        </w:rPr>
        <w:t>its</w:t>
      </w:r>
      <w:r w:rsidR="008F6B2E" w:rsidRPr="003909E4">
        <w:rPr>
          <w:sz w:val="20"/>
          <w:szCs w:val="20"/>
          <w:shd w:val="clear" w:color="auto" w:fill="FFFFFF"/>
        </w:rPr>
        <w:t xml:space="preserve"> use among academic researchers in universities.</w:t>
      </w:r>
      <w:r w:rsidR="0090441B" w:rsidRPr="003909E4">
        <w:rPr>
          <w:sz w:val="20"/>
          <w:szCs w:val="20"/>
          <w:shd w:val="clear" w:color="auto" w:fill="FFFFFF"/>
        </w:rPr>
        <w:t xml:space="preserve"> </w:t>
      </w:r>
      <w:r w:rsidR="001154C1" w:rsidRPr="003909E4">
        <w:rPr>
          <w:sz w:val="20"/>
          <w:szCs w:val="20"/>
          <w:shd w:val="clear" w:color="auto" w:fill="FFFFFF"/>
        </w:rPr>
        <w:t>Some of thes</w:t>
      </w:r>
      <w:r w:rsidR="00742C1C" w:rsidRPr="003909E4">
        <w:rPr>
          <w:sz w:val="20"/>
          <w:szCs w:val="20"/>
          <w:shd w:val="clear" w:color="auto" w:fill="FFFFFF"/>
        </w:rPr>
        <w:t>e factors seem</w:t>
      </w:r>
      <w:r w:rsidR="001154C1" w:rsidRPr="003909E4">
        <w:rPr>
          <w:sz w:val="20"/>
          <w:szCs w:val="20"/>
          <w:shd w:val="clear" w:color="auto" w:fill="FFFFFF"/>
        </w:rPr>
        <w:t xml:space="preserve"> to be common across most developing countries. For example </w:t>
      </w:r>
      <w:r w:rsidR="00D975C7" w:rsidRPr="003909E4">
        <w:rPr>
          <w:sz w:val="20"/>
          <w:szCs w:val="20"/>
          <w:shd w:val="clear" w:color="auto" w:fill="FFFFFF"/>
        </w:rPr>
        <w:t xml:space="preserve">in a study by </w:t>
      </w:r>
      <w:proofErr w:type="spellStart"/>
      <w:r w:rsidR="008022F6" w:rsidRPr="003909E4">
        <w:rPr>
          <w:sz w:val="20"/>
          <w:szCs w:val="20"/>
        </w:rPr>
        <w:t>Waithaka</w:t>
      </w:r>
      <w:proofErr w:type="spellEnd"/>
      <w:r w:rsidR="00D975C7" w:rsidRPr="003909E4">
        <w:rPr>
          <w:rFonts w:eastAsia="Times New Roman"/>
          <w:sz w:val="20"/>
          <w:szCs w:val="20"/>
        </w:rPr>
        <w:t xml:space="preserve">, </w:t>
      </w:r>
      <w:proofErr w:type="spellStart"/>
      <w:r w:rsidR="00D975C7" w:rsidRPr="003909E4">
        <w:rPr>
          <w:rFonts w:eastAsia="Times New Roman"/>
          <w:sz w:val="20"/>
          <w:szCs w:val="20"/>
        </w:rPr>
        <w:t>Chilimo</w:t>
      </w:r>
      <w:proofErr w:type="spellEnd"/>
      <w:r w:rsidR="00D975C7" w:rsidRPr="003909E4">
        <w:rPr>
          <w:rFonts w:eastAsia="Times New Roman"/>
          <w:sz w:val="20"/>
          <w:szCs w:val="20"/>
        </w:rPr>
        <w:t xml:space="preserve">, and </w:t>
      </w:r>
      <w:proofErr w:type="spellStart"/>
      <w:r w:rsidR="00D975C7" w:rsidRPr="003909E4">
        <w:rPr>
          <w:rFonts w:eastAsia="Times New Roman"/>
          <w:sz w:val="20"/>
          <w:szCs w:val="20"/>
        </w:rPr>
        <w:t>Onyancha</w:t>
      </w:r>
      <w:proofErr w:type="spellEnd"/>
      <w:r w:rsidR="00D975C7" w:rsidRPr="003909E4">
        <w:rPr>
          <w:rFonts w:eastAsia="Times New Roman"/>
          <w:sz w:val="20"/>
          <w:szCs w:val="20"/>
        </w:rPr>
        <w:t xml:space="preserve">, (2022) </w:t>
      </w:r>
      <w:r w:rsidR="00D975C7" w:rsidRPr="003909E4">
        <w:rPr>
          <w:sz w:val="20"/>
          <w:szCs w:val="20"/>
          <w:shd w:val="clear" w:color="auto" w:fill="FFFFFF"/>
        </w:rPr>
        <w:t>examini</w:t>
      </w:r>
      <w:r w:rsidR="00742C1C" w:rsidRPr="003909E4">
        <w:rPr>
          <w:sz w:val="20"/>
          <w:szCs w:val="20"/>
          <w:shd w:val="clear" w:color="auto" w:fill="FFFFFF"/>
        </w:rPr>
        <w:t>ng the adoption and use of open-</w:t>
      </w:r>
      <w:r w:rsidR="00D975C7" w:rsidRPr="003909E4">
        <w:rPr>
          <w:sz w:val="20"/>
          <w:szCs w:val="20"/>
          <w:shd w:val="clear" w:color="auto" w:fill="FFFFFF"/>
        </w:rPr>
        <w:t>access scholarly publishing at selected public universities in Kenya, it was revealed that several factors influence researchers' uptake of OA publishing. These include funding challenges, q</w:t>
      </w:r>
      <w:r w:rsidR="009E2A82" w:rsidRPr="003909E4">
        <w:rPr>
          <w:sz w:val="20"/>
          <w:szCs w:val="20"/>
          <w:shd w:val="clear" w:color="auto" w:fill="FFFFFF"/>
        </w:rPr>
        <w:t xml:space="preserve">uality concerns and </w:t>
      </w:r>
      <w:r w:rsidR="00D975C7" w:rsidRPr="003909E4">
        <w:rPr>
          <w:sz w:val="20"/>
          <w:szCs w:val="20"/>
          <w:shd w:val="clear" w:color="auto" w:fill="FFFFFF"/>
        </w:rPr>
        <w:t xml:space="preserve">legal issues like copyright, a general lack of awareness, conservative attitudes, and the absence of clear policies. </w:t>
      </w:r>
    </w:p>
    <w:p w:rsidR="00D975C7" w:rsidRPr="003909E4" w:rsidRDefault="00D975C7" w:rsidP="00FF2E12">
      <w:pPr>
        <w:spacing w:line="360" w:lineRule="auto"/>
        <w:ind w:firstLine="720"/>
        <w:rPr>
          <w:sz w:val="20"/>
          <w:szCs w:val="20"/>
          <w:shd w:val="clear" w:color="auto" w:fill="FFFFFF"/>
        </w:rPr>
      </w:pPr>
      <w:r w:rsidRPr="003909E4">
        <w:rPr>
          <w:sz w:val="20"/>
          <w:szCs w:val="20"/>
          <w:shd w:val="clear" w:color="auto" w:fill="FFFFFF"/>
        </w:rPr>
        <w:t xml:space="preserve">Similarly, in South Africa, </w:t>
      </w:r>
      <w:proofErr w:type="spellStart"/>
      <w:r w:rsidRPr="003909E4">
        <w:rPr>
          <w:sz w:val="20"/>
          <w:szCs w:val="20"/>
          <w:shd w:val="clear" w:color="auto" w:fill="FFFFFF"/>
        </w:rPr>
        <w:t>Kodua-Ntim</w:t>
      </w:r>
      <w:proofErr w:type="spellEnd"/>
      <w:r w:rsidRPr="003909E4">
        <w:rPr>
          <w:sz w:val="20"/>
          <w:szCs w:val="20"/>
          <w:shd w:val="clear" w:color="auto" w:fill="FFFFFF"/>
        </w:rPr>
        <w:t xml:space="preserve"> (2023) pointed out that many researchers are unfamiliar with the concept of Open Access Institutional Repositories (OAIRs) and may hesitate to utilize them.</w:t>
      </w:r>
      <w:r w:rsidR="00966ADE" w:rsidRPr="003909E4">
        <w:rPr>
          <w:sz w:val="20"/>
          <w:szCs w:val="20"/>
          <w:shd w:val="clear" w:color="auto" w:fill="FFFFFF"/>
        </w:rPr>
        <w:t xml:space="preserve"> Moreover</w:t>
      </w:r>
      <w:r w:rsidRPr="003909E4">
        <w:rPr>
          <w:sz w:val="20"/>
          <w:szCs w:val="20"/>
          <w:shd w:val="clear" w:color="auto" w:fill="FFFFFF"/>
        </w:rPr>
        <w:t xml:space="preserve">, the lack of funding for OAIRs and the absence of supportive legal and policy frameworks are significant barriers to their use for knowledge sharing. In Ghana, </w:t>
      </w:r>
      <w:proofErr w:type="spellStart"/>
      <w:r w:rsidRPr="003909E4">
        <w:rPr>
          <w:sz w:val="20"/>
          <w:szCs w:val="20"/>
          <w:shd w:val="clear" w:color="auto" w:fill="FFFFFF"/>
        </w:rPr>
        <w:t>Kodua-Ntim</w:t>
      </w:r>
      <w:proofErr w:type="spellEnd"/>
      <w:r w:rsidRPr="003909E4">
        <w:rPr>
          <w:sz w:val="20"/>
          <w:szCs w:val="20"/>
          <w:shd w:val="clear" w:color="auto" w:fill="FFFFFF"/>
        </w:rPr>
        <w:t xml:space="preserve"> (2020) identified several obstacles, including a lack of awareness about the topic, the absence of national guidelines or mandates from research funders, unclear legal frameworks, ambiguous distribution of responsibilities, insufficient institutional coordination among stakeholders (such as researchers, departments, libraries, and funders), inadequate infrastructure and funding to develop it, and a lack of expertise at the institutional level. Furthermore, there seems to be little priority given to implementing institutional policies regarding open access to research publications.</w:t>
      </w:r>
    </w:p>
    <w:p w:rsidR="0090441B" w:rsidRPr="003909E4" w:rsidRDefault="00D975C7" w:rsidP="00FF2E12">
      <w:pPr>
        <w:spacing w:line="360" w:lineRule="auto"/>
        <w:ind w:firstLine="720"/>
        <w:rPr>
          <w:sz w:val="20"/>
          <w:szCs w:val="20"/>
          <w:shd w:val="clear" w:color="auto" w:fill="FFFFFF"/>
        </w:rPr>
      </w:pPr>
      <w:r w:rsidRPr="003909E4">
        <w:rPr>
          <w:sz w:val="20"/>
          <w:szCs w:val="20"/>
          <w:shd w:val="clear" w:color="auto" w:fill="FFFFFF"/>
        </w:rPr>
        <w:t xml:space="preserve">In Nigeria, </w:t>
      </w:r>
      <w:proofErr w:type="spellStart"/>
      <w:r w:rsidR="00C32A7D" w:rsidRPr="003909E4">
        <w:rPr>
          <w:sz w:val="20"/>
          <w:szCs w:val="20"/>
          <w:shd w:val="clear" w:color="auto" w:fill="FFFFFF"/>
        </w:rPr>
        <w:t>Ukwuoma</w:t>
      </w:r>
      <w:proofErr w:type="spellEnd"/>
      <w:r w:rsidR="00C32A7D" w:rsidRPr="003909E4">
        <w:rPr>
          <w:sz w:val="20"/>
          <w:szCs w:val="20"/>
          <w:shd w:val="clear" w:color="auto" w:fill="FFFFFF"/>
        </w:rPr>
        <w:t xml:space="preserve"> and </w:t>
      </w:r>
      <w:proofErr w:type="spellStart"/>
      <w:r w:rsidR="00C32A7D" w:rsidRPr="003909E4">
        <w:rPr>
          <w:sz w:val="20"/>
          <w:szCs w:val="20"/>
          <w:shd w:val="clear" w:color="auto" w:fill="FFFFFF"/>
        </w:rPr>
        <w:t>Ngulube</w:t>
      </w:r>
      <w:proofErr w:type="spellEnd"/>
      <w:r w:rsidR="00C32A7D" w:rsidRPr="003909E4">
        <w:rPr>
          <w:sz w:val="20"/>
          <w:szCs w:val="20"/>
          <w:shd w:val="clear" w:color="auto" w:fill="FFFFFF"/>
        </w:rPr>
        <w:t xml:space="preserve"> (2019) conducted a study on </w:t>
      </w:r>
      <w:r w:rsidR="00C32A7D" w:rsidRPr="003909E4">
        <w:rPr>
          <w:sz w:val="20"/>
          <w:szCs w:val="20"/>
        </w:rPr>
        <w:t>obstacles to the utilization of institutional repositories by academics in higher education in Nigeria</w:t>
      </w:r>
      <w:r w:rsidR="0090441B" w:rsidRPr="003909E4">
        <w:rPr>
          <w:sz w:val="20"/>
          <w:szCs w:val="20"/>
          <w:shd w:val="clear" w:color="auto" w:fill="FFFFFF"/>
        </w:rPr>
        <w:t xml:space="preserve"> they found that several key challenges hinder the use of Institutional Repositories (IRs). These include unreliable infrastructure, such as inconsistent power supply and limited bandwidth. Additionally, a general lack of awareness about IRs, along with concerns over copyright and intellectual property rights, further complicates their effective use. Similarly, </w:t>
      </w:r>
      <w:proofErr w:type="spellStart"/>
      <w:r w:rsidR="0090441B" w:rsidRPr="003909E4">
        <w:rPr>
          <w:sz w:val="20"/>
          <w:szCs w:val="20"/>
          <w:shd w:val="clear" w:color="auto" w:fill="FFFFFF"/>
        </w:rPr>
        <w:t>Ekwelem</w:t>
      </w:r>
      <w:proofErr w:type="spellEnd"/>
      <w:r w:rsidR="0090441B" w:rsidRPr="003909E4">
        <w:rPr>
          <w:sz w:val="20"/>
          <w:szCs w:val="20"/>
          <w:shd w:val="clear" w:color="auto" w:fill="FFFFFF"/>
        </w:rPr>
        <w:t xml:space="preserve">, </w:t>
      </w:r>
      <w:proofErr w:type="spellStart"/>
      <w:r w:rsidR="0090441B" w:rsidRPr="003909E4">
        <w:rPr>
          <w:sz w:val="20"/>
          <w:szCs w:val="20"/>
          <w:shd w:val="clear" w:color="auto" w:fill="FFFFFF"/>
        </w:rPr>
        <w:t>Okafor</w:t>
      </w:r>
      <w:proofErr w:type="spellEnd"/>
      <w:r w:rsidR="0090441B" w:rsidRPr="003909E4">
        <w:rPr>
          <w:sz w:val="20"/>
          <w:szCs w:val="20"/>
          <w:shd w:val="clear" w:color="auto" w:fill="FFFFFF"/>
        </w:rPr>
        <w:t xml:space="preserve">, and </w:t>
      </w:r>
      <w:proofErr w:type="spellStart"/>
      <w:r w:rsidR="0090441B" w:rsidRPr="003909E4">
        <w:rPr>
          <w:sz w:val="20"/>
          <w:szCs w:val="20"/>
          <w:shd w:val="clear" w:color="auto" w:fill="FFFFFF"/>
        </w:rPr>
        <w:t>Ukwoma</w:t>
      </w:r>
      <w:proofErr w:type="spellEnd"/>
      <w:r w:rsidR="0090441B" w:rsidRPr="003909E4">
        <w:rPr>
          <w:sz w:val="20"/>
          <w:szCs w:val="20"/>
          <w:shd w:val="clear" w:color="auto" w:fill="FFFFFF"/>
        </w:rPr>
        <w:t xml:space="preserve"> (2009) pointed out that unstable power supply and insufficient bandwidth are significant obstacles to accessing electronic information services. More recently, </w:t>
      </w:r>
      <w:proofErr w:type="spellStart"/>
      <w:r w:rsidR="0090441B" w:rsidRPr="003909E4">
        <w:rPr>
          <w:sz w:val="20"/>
          <w:szCs w:val="20"/>
          <w:shd w:val="clear" w:color="auto" w:fill="FFFFFF"/>
        </w:rPr>
        <w:t>Obiozor-Ekeze</w:t>
      </w:r>
      <w:proofErr w:type="spellEnd"/>
      <w:r w:rsidR="0090441B" w:rsidRPr="003909E4">
        <w:rPr>
          <w:sz w:val="20"/>
          <w:szCs w:val="20"/>
          <w:shd w:val="clear" w:color="auto" w:fill="FFFFFF"/>
        </w:rPr>
        <w:t xml:space="preserve"> and </w:t>
      </w:r>
      <w:proofErr w:type="spellStart"/>
      <w:r w:rsidR="0090441B" w:rsidRPr="003909E4">
        <w:rPr>
          <w:sz w:val="20"/>
          <w:szCs w:val="20"/>
          <w:shd w:val="clear" w:color="auto" w:fill="FFFFFF"/>
        </w:rPr>
        <w:t>Nwafor-Orizu</w:t>
      </w:r>
      <w:proofErr w:type="spellEnd"/>
      <w:r w:rsidR="0090441B" w:rsidRPr="003909E4">
        <w:rPr>
          <w:sz w:val="20"/>
          <w:szCs w:val="20"/>
          <w:shd w:val="clear" w:color="auto" w:fill="FFFFFF"/>
        </w:rPr>
        <w:t xml:space="preserve"> (2024) highlighted that factors like low bandwidth, inadequate funding, poor ICT skills, erratic power supply, fears of copyright infringement, absence of IRS policies, concerns about plagiarism, and a lack of awareness regarding publishers' policies for depositing published works in </w:t>
      </w:r>
      <w:r w:rsidR="0090441B" w:rsidRPr="003909E4">
        <w:rPr>
          <w:sz w:val="20"/>
          <w:szCs w:val="20"/>
          <w:shd w:val="clear" w:color="auto" w:fill="FFFFFF"/>
        </w:rPr>
        <w:lastRenderedPageBreak/>
        <w:t>IRs, as well as insufficient IT infrastructure and digital preservation plans, all play a role in limiting the use of institutional repositories in universities.</w:t>
      </w:r>
    </w:p>
    <w:p w:rsidR="0094276F" w:rsidRDefault="004E3377" w:rsidP="00FF2E12">
      <w:pPr>
        <w:spacing w:line="360" w:lineRule="auto"/>
        <w:ind w:firstLine="720"/>
        <w:rPr>
          <w:sz w:val="20"/>
          <w:szCs w:val="20"/>
        </w:rPr>
      </w:pPr>
      <w:r>
        <w:rPr>
          <w:sz w:val="20"/>
          <w:szCs w:val="20"/>
          <w:shd w:val="clear" w:color="auto" w:fill="FFFFFF"/>
        </w:rPr>
        <w:t xml:space="preserve">In developed countries, </w:t>
      </w:r>
      <w:r w:rsidR="00A37378">
        <w:rPr>
          <w:sz w:val="20"/>
          <w:szCs w:val="20"/>
          <w:shd w:val="clear" w:color="auto" w:fill="FFFFFF"/>
        </w:rPr>
        <w:t xml:space="preserve">OAIR faces challenges that inhibit its effective utilization. For example </w:t>
      </w:r>
      <w:r w:rsidR="00A37378">
        <w:rPr>
          <w:sz w:val="20"/>
          <w:szCs w:val="20"/>
        </w:rPr>
        <w:t>i</w:t>
      </w:r>
      <w:r w:rsidR="00A37378" w:rsidRPr="00395FC5">
        <w:rPr>
          <w:sz w:val="20"/>
          <w:szCs w:val="20"/>
        </w:rPr>
        <w:t xml:space="preserve">n a study that </w:t>
      </w:r>
      <w:r w:rsidR="00A37378">
        <w:rPr>
          <w:sz w:val="20"/>
          <w:szCs w:val="20"/>
        </w:rPr>
        <w:t>focused</w:t>
      </w:r>
      <w:r w:rsidR="00A37378" w:rsidRPr="00395FC5">
        <w:rPr>
          <w:sz w:val="20"/>
          <w:szCs w:val="20"/>
        </w:rPr>
        <w:t xml:space="preserve"> </w:t>
      </w:r>
      <w:r w:rsidR="00A37378">
        <w:rPr>
          <w:sz w:val="20"/>
          <w:szCs w:val="20"/>
        </w:rPr>
        <w:t>on</w:t>
      </w:r>
      <w:r w:rsidR="00A37378" w:rsidRPr="00395FC5">
        <w:rPr>
          <w:sz w:val="20"/>
          <w:szCs w:val="20"/>
        </w:rPr>
        <w:t xml:space="preserve"> European repositories, three key challenges really stood ou</w:t>
      </w:r>
      <w:r w:rsidR="00A37378">
        <w:rPr>
          <w:sz w:val="20"/>
          <w:szCs w:val="20"/>
        </w:rPr>
        <w:t xml:space="preserve">t regarding their operation: </w:t>
      </w:r>
      <w:r w:rsidR="00A37378" w:rsidRPr="00395FC5">
        <w:rPr>
          <w:sz w:val="20"/>
          <w:szCs w:val="20"/>
        </w:rPr>
        <w:t>Software upgrades emerged as the top concern, highlighting the ongoing need to refresh and maintain the technical infrastructure to keep these repositories running smoothly and sec</w:t>
      </w:r>
      <w:r w:rsidR="00A37378">
        <w:rPr>
          <w:sz w:val="20"/>
          <w:szCs w:val="20"/>
        </w:rPr>
        <w:t xml:space="preserve">urely. </w:t>
      </w:r>
      <w:r w:rsidR="00A37378" w:rsidRPr="00395FC5">
        <w:rPr>
          <w:sz w:val="20"/>
          <w:szCs w:val="20"/>
        </w:rPr>
        <w:t>The second major issue was the lack of skilled staff, which emphasizes how crucial it is to have well-trained and knowledgeable personnel for the effective management of repository operations. Lastly, underfunding was identified as a significant challenge; it points to the financial hurdles faced in sustaining and enhancing repository services. These challenges paint a vivid picture of the intricate landscape in</w:t>
      </w:r>
      <w:r w:rsidR="00A37378">
        <w:rPr>
          <w:sz w:val="20"/>
          <w:szCs w:val="20"/>
        </w:rPr>
        <w:t xml:space="preserve">volved in managing repositories </w:t>
      </w:r>
      <w:r w:rsidR="00A37378" w:rsidRPr="00A37378">
        <w:rPr>
          <w:color w:val="000000" w:themeColor="text1"/>
          <w:sz w:val="20"/>
          <w:szCs w:val="20"/>
          <w:shd w:val="clear" w:color="auto" w:fill="FFFFFF"/>
        </w:rPr>
        <w:t>(Shearer et al., </w:t>
      </w:r>
      <w:r w:rsidR="00A37378" w:rsidRPr="00A37378">
        <w:rPr>
          <w:bCs/>
          <w:color w:val="000000" w:themeColor="text1"/>
          <w:sz w:val="20"/>
          <w:szCs w:val="20"/>
        </w:rPr>
        <w:t>2023</w:t>
      </w:r>
      <w:r w:rsidR="00A37378" w:rsidRPr="00A37378">
        <w:rPr>
          <w:color w:val="000000" w:themeColor="text1"/>
          <w:sz w:val="20"/>
          <w:szCs w:val="20"/>
          <w:shd w:val="clear" w:color="auto" w:fill="FFFFFF"/>
        </w:rPr>
        <w:t>)</w:t>
      </w:r>
      <w:r w:rsidR="00A37378">
        <w:rPr>
          <w:color w:val="000000" w:themeColor="text1"/>
          <w:sz w:val="20"/>
          <w:szCs w:val="20"/>
          <w:shd w:val="clear" w:color="auto" w:fill="FFFFFF"/>
        </w:rPr>
        <w:t>.</w:t>
      </w:r>
      <w:r w:rsidR="0094276F">
        <w:rPr>
          <w:color w:val="000000" w:themeColor="text1"/>
          <w:sz w:val="20"/>
          <w:szCs w:val="20"/>
          <w:shd w:val="clear" w:color="auto" w:fill="FFFFFF"/>
        </w:rPr>
        <w:t xml:space="preserve"> </w:t>
      </w:r>
      <w:r w:rsidR="0094276F">
        <w:rPr>
          <w:sz w:val="20"/>
          <w:szCs w:val="20"/>
        </w:rPr>
        <w:t>Similarly, t</w:t>
      </w:r>
      <w:r w:rsidR="0094276F" w:rsidRPr="00395FC5">
        <w:rPr>
          <w:sz w:val="20"/>
          <w:szCs w:val="20"/>
        </w:rPr>
        <w:t xml:space="preserve">he relationship between Institutional Repositories (IRs) and the policies set by Repository Policy Organizations (RPOs) and Repository Funding Organizations (RFOs) presents a real challenge. </w:t>
      </w:r>
      <w:proofErr w:type="spellStart"/>
      <w:r w:rsidR="0094276F">
        <w:rPr>
          <w:sz w:val="20"/>
          <w:szCs w:val="20"/>
        </w:rPr>
        <w:t>Rothfritz</w:t>
      </w:r>
      <w:proofErr w:type="spellEnd"/>
      <w:r w:rsidR="0094276F">
        <w:rPr>
          <w:sz w:val="20"/>
          <w:szCs w:val="20"/>
        </w:rPr>
        <w:t>, et al (2025) in their study</w:t>
      </w:r>
      <w:r w:rsidR="0094276F" w:rsidRPr="00395FC5">
        <w:rPr>
          <w:sz w:val="20"/>
          <w:szCs w:val="20"/>
        </w:rPr>
        <w:t xml:space="preserve">, </w:t>
      </w:r>
      <w:r w:rsidR="0094276F">
        <w:rPr>
          <w:sz w:val="20"/>
          <w:szCs w:val="20"/>
        </w:rPr>
        <w:t xml:space="preserve">noted that </w:t>
      </w:r>
      <w:r w:rsidR="0094276F" w:rsidRPr="00395FC5">
        <w:rPr>
          <w:sz w:val="20"/>
          <w:szCs w:val="20"/>
        </w:rPr>
        <w:t>this interaction is explored from different angles. While having clear policies and guidelines can significantly boost the development of repositories, a lack of them or poor enforcement can really hold back their effectiveness.</w:t>
      </w:r>
    </w:p>
    <w:p w:rsidR="00B35B2F" w:rsidRPr="003909E4" w:rsidRDefault="00BF1410" w:rsidP="00FF2E12">
      <w:pPr>
        <w:spacing w:line="360" w:lineRule="auto"/>
        <w:ind w:firstLine="720"/>
        <w:rPr>
          <w:sz w:val="20"/>
          <w:szCs w:val="20"/>
        </w:rPr>
      </w:pPr>
      <w:r w:rsidRPr="003909E4">
        <w:rPr>
          <w:sz w:val="20"/>
          <w:szCs w:val="20"/>
          <w:shd w:val="clear" w:color="auto" w:fill="FFFFFF"/>
        </w:rPr>
        <w:t>A strategy is essentially a plan crafted to reach a specific objective. As Mercer and Emmett (2007) aptly point out, strategy is all about creating a unique and valuable position by engaging in a distinct set of activities.</w:t>
      </w:r>
      <w:r w:rsidR="00503CF1" w:rsidRPr="003909E4">
        <w:rPr>
          <w:sz w:val="20"/>
          <w:szCs w:val="20"/>
        </w:rPr>
        <w:t xml:space="preserve"> </w:t>
      </w:r>
      <w:r w:rsidR="00742C1C" w:rsidRPr="003909E4">
        <w:rPr>
          <w:sz w:val="20"/>
          <w:szCs w:val="20"/>
        </w:rPr>
        <w:t>This</w:t>
      </w:r>
      <w:r w:rsidR="00CE7187" w:rsidRPr="003909E4">
        <w:rPr>
          <w:sz w:val="20"/>
          <w:szCs w:val="20"/>
        </w:rPr>
        <w:t xml:space="preserve"> set of activities would lead to a clear strategic vision of the users’ attitude and approach. </w:t>
      </w:r>
      <w:proofErr w:type="spellStart"/>
      <w:r w:rsidR="00CE7187" w:rsidRPr="003909E4">
        <w:rPr>
          <w:sz w:val="20"/>
          <w:szCs w:val="20"/>
          <w:shd w:val="clear" w:color="auto" w:fill="FFFFFF"/>
        </w:rPr>
        <w:t>Ukwuoma</w:t>
      </w:r>
      <w:proofErr w:type="spellEnd"/>
      <w:r w:rsidR="00CE7187" w:rsidRPr="003909E4">
        <w:rPr>
          <w:sz w:val="20"/>
          <w:szCs w:val="20"/>
          <w:shd w:val="clear" w:color="auto" w:fill="FFFFFF"/>
        </w:rPr>
        <w:t xml:space="preserve"> and </w:t>
      </w:r>
      <w:proofErr w:type="spellStart"/>
      <w:r w:rsidR="00CE7187" w:rsidRPr="003909E4">
        <w:rPr>
          <w:sz w:val="20"/>
          <w:szCs w:val="20"/>
          <w:shd w:val="clear" w:color="auto" w:fill="FFFFFF"/>
        </w:rPr>
        <w:t>Ngulube</w:t>
      </w:r>
      <w:proofErr w:type="spellEnd"/>
      <w:r w:rsidR="00CE7187" w:rsidRPr="003909E4">
        <w:rPr>
          <w:sz w:val="20"/>
          <w:szCs w:val="20"/>
          <w:shd w:val="clear" w:color="auto" w:fill="FFFFFF"/>
        </w:rPr>
        <w:t xml:space="preserve"> (2019) identified </w:t>
      </w:r>
      <w:r w:rsidR="00CE7187" w:rsidRPr="003909E4">
        <w:rPr>
          <w:sz w:val="20"/>
          <w:szCs w:val="20"/>
        </w:rPr>
        <w:t>strategies for enhancing the use of IRs to include</w:t>
      </w:r>
      <w:r w:rsidR="006C6F42" w:rsidRPr="003909E4">
        <w:rPr>
          <w:sz w:val="20"/>
          <w:szCs w:val="20"/>
        </w:rPr>
        <w:t xml:space="preserve"> ensuring a constant power supply, ensuring adequate and dedicated internet bandwidth and creating greater awareness of the benefits of IRs</w:t>
      </w:r>
      <w:r w:rsidR="007A30CE" w:rsidRPr="003909E4">
        <w:rPr>
          <w:sz w:val="20"/>
          <w:szCs w:val="20"/>
        </w:rPr>
        <w:t>. T</w:t>
      </w:r>
      <w:r w:rsidR="00CE7187" w:rsidRPr="003909E4">
        <w:rPr>
          <w:sz w:val="20"/>
          <w:szCs w:val="20"/>
        </w:rPr>
        <w:t>he development and applic</w:t>
      </w:r>
      <w:r w:rsidR="005E49EF" w:rsidRPr="003909E4">
        <w:rPr>
          <w:sz w:val="20"/>
          <w:szCs w:val="20"/>
        </w:rPr>
        <w:t>ation of strategies to improve</w:t>
      </w:r>
      <w:r w:rsidR="00CE7187" w:rsidRPr="003909E4">
        <w:rPr>
          <w:sz w:val="20"/>
          <w:szCs w:val="20"/>
        </w:rPr>
        <w:t xml:space="preserve"> OAIRs use is a necessity especially when there are findings that show </w:t>
      </w:r>
      <w:r w:rsidR="005E49EF" w:rsidRPr="003909E4">
        <w:rPr>
          <w:sz w:val="20"/>
          <w:szCs w:val="20"/>
        </w:rPr>
        <w:t xml:space="preserve">a </w:t>
      </w:r>
      <w:r w:rsidR="00CE7187" w:rsidRPr="003909E4">
        <w:rPr>
          <w:sz w:val="20"/>
          <w:szCs w:val="20"/>
        </w:rPr>
        <w:t>low level of awareness and utilization (</w:t>
      </w:r>
      <w:proofErr w:type="spellStart"/>
      <w:r w:rsidR="00CE7187" w:rsidRPr="003909E4">
        <w:rPr>
          <w:sz w:val="20"/>
          <w:szCs w:val="20"/>
        </w:rPr>
        <w:t>Dulle</w:t>
      </w:r>
      <w:proofErr w:type="spellEnd"/>
      <w:r w:rsidR="00CE7187" w:rsidRPr="003909E4">
        <w:rPr>
          <w:sz w:val="20"/>
          <w:szCs w:val="20"/>
        </w:rPr>
        <w:t>, 2010).</w:t>
      </w:r>
      <w:r w:rsidR="007A30CE" w:rsidRPr="003909E4">
        <w:rPr>
          <w:sz w:val="20"/>
          <w:szCs w:val="20"/>
        </w:rPr>
        <w:t xml:space="preserve"> </w:t>
      </w:r>
      <w:r w:rsidR="000371F0" w:rsidRPr="003909E4">
        <w:rPr>
          <w:sz w:val="20"/>
          <w:szCs w:val="20"/>
        </w:rPr>
        <w:t>An essential step in encouraging the use of Open Access Institutional Repositories (OAIRs) is for institutions to implement an open-access policy (Bell, Foster, and Gibbons, 2005). This policy should clearly define the role of the repository service and provide clear information regarding both peer-reviewed and non-peer-reviewed materials, the subjects they encompass, the audience they serve, and their strategies for collection and preservation (Walters, 2006). It is also central to pair any policy with advocacy programs that ensure academic staff are well-informed about the policy</w:t>
      </w:r>
      <w:r w:rsidR="00B35B2F" w:rsidRPr="003909E4">
        <w:rPr>
          <w:sz w:val="20"/>
          <w:szCs w:val="20"/>
        </w:rPr>
        <w:t xml:space="preserve"> </w:t>
      </w:r>
      <w:proofErr w:type="spellStart"/>
      <w:r w:rsidR="00B35B2F" w:rsidRPr="003909E4">
        <w:rPr>
          <w:sz w:val="20"/>
          <w:szCs w:val="20"/>
        </w:rPr>
        <w:t>Kodua-Ntim</w:t>
      </w:r>
      <w:proofErr w:type="spellEnd"/>
      <w:r w:rsidR="00B35B2F" w:rsidRPr="003909E4">
        <w:rPr>
          <w:sz w:val="20"/>
          <w:szCs w:val="20"/>
        </w:rPr>
        <w:t xml:space="preserve"> (2020) pointed out that for many researchers, the term OAIR</w:t>
      </w:r>
      <w:r w:rsidR="00FE048C" w:rsidRPr="003909E4">
        <w:rPr>
          <w:sz w:val="20"/>
          <w:szCs w:val="20"/>
        </w:rPr>
        <w:t>s is</w:t>
      </w:r>
      <w:r w:rsidR="00B35B2F" w:rsidRPr="003909E4">
        <w:rPr>
          <w:sz w:val="20"/>
          <w:szCs w:val="20"/>
        </w:rPr>
        <w:t xml:space="preserve"> not very common, which is why advocacy plays such a vital role in any OAIR project.</w:t>
      </w:r>
    </w:p>
    <w:p w:rsidR="008D0F43" w:rsidRPr="003909E4" w:rsidRDefault="00D13CEA" w:rsidP="00FF2E12">
      <w:pPr>
        <w:spacing w:line="360" w:lineRule="auto"/>
        <w:ind w:firstLine="720"/>
        <w:rPr>
          <w:sz w:val="20"/>
          <w:szCs w:val="20"/>
        </w:rPr>
      </w:pPr>
      <w:r w:rsidRPr="003909E4">
        <w:rPr>
          <w:sz w:val="20"/>
          <w:szCs w:val="20"/>
        </w:rPr>
        <w:t>Strategies that focus</w:t>
      </w:r>
      <w:r w:rsidR="0036691F" w:rsidRPr="003909E4">
        <w:rPr>
          <w:sz w:val="20"/>
          <w:szCs w:val="20"/>
        </w:rPr>
        <w:t xml:space="preserve"> </w:t>
      </w:r>
      <w:r w:rsidR="006E7A58" w:rsidRPr="003909E4">
        <w:rPr>
          <w:sz w:val="20"/>
          <w:szCs w:val="20"/>
        </w:rPr>
        <w:t>on users’ needs and</w:t>
      </w:r>
      <w:r w:rsidR="0036691F" w:rsidRPr="003909E4">
        <w:rPr>
          <w:sz w:val="20"/>
          <w:szCs w:val="20"/>
        </w:rPr>
        <w:t xml:space="preserve"> users’ accessibility </w:t>
      </w:r>
      <w:r w:rsidR="00C4221E" w:rsidRPr="003909E4">
        <w:rPr>
          <w:sz w:val="20"/>
          <w:szCs w:val="20"/>
        </w:rPr>
        <w:t>can en</w:t>
      </w:r>
      <w:r w:rsidRPr="003909E4">
        <w:rPr>
          <w:sz w:val="20"/>
          <w:szCs w:val="20"/>
        </w:rPr>
        <w:t xml:space="preserve">hance the use of OAIRs. </w:t>
      </w:r>
      <w:r w:rsidR="0036691F" w:rsidRPr="003909E4">
        <w:rPr>
          <w:sz w:val="20"/>
          <w:szCs w:val="20"/>
        </w:rPr>
        <w:t xml:space="preserve"> </w:t>
      </w:r>
      <w:proofErr w:type="spellStart"/>
      <w:r w:rsidR="000371F0" w:rsidRPr="003909E4">
        <w:rPr>
          <w:sz w:val="20"/>
          <w:szCs w:val="20"/>
        </w:rPr>
        <w:t>Baro</w:t>
      </w:r>
      <w:proofErr w:type="spellEnd"/>
      <w:r w:rsidR="000371F0" w:rsidRPr="003909E4">
        <w:rPr>
          <w:sz w:val="20"/>
          <w:szCs w:val="20"/>
        </w:rPr>
        <w:t xml:space="preserve"> and </w:t>
      </w:r>
      <w:proofErr w:type="spellStart"/>
      <w:r w:rsidR="000371F0" w:rsidRPr="003909E4">
        <w:rPr>
          <w:sz w:val="20"/>
          <w:szCs w:val="20"/>
        </w:rPr>
        <w:t>Nwabueze-Echedom</w:t>
      </w:r>
      <w:proofErr w:type="spellEnd"/>
      <w:r w:rsidR="000371F0" w:rsidRPr="003909E4">
        <w:rPr>
          <w:sz w:val="20"/>
          <w:szCs w:val="20"/>
        </w:rPr>
        <w:t xml:space="preserve"> (2023)</w:t>
      </w:r>
      <w:r w:rsidR="00172CAE" w:rsidRPr="003909E4">
        <w:rPr>
          <w:sz w:val="20"/>
          <w:szCs w:val="20"/>
        </w:rPr>
        <w:t xml:space="preserve"> </w:t>
      </w:r>
      <w:r w:rsidRPr="003909E4">
        <w:rPr>
          <w:sz w:val="20"/>
          <w:szCs w:val="20"/>
        </w:rPr>
        <w:t>observed that t</w:t>
      </w:r>
      <w:r w:rsidR="000371F0" w:rsidRPr="003909E4">
        <w:rPr>
          <w:sz w:val="20"/>
          <w:szCs w:val="20"/>
        </w:rPr>
        <w:t>o improve acceptance a</w:t>
      </w:r>
      <w:r w:rsidRPr="003909E4">
        <w:rPr>
          <w:sz w:val="20"/>
          <w:szCs w:val="20"/>
        </w:rPr>
        <w:t>nd use of the IR, the universities can</w:t>
      </w:r>
      <w:r w:rsidR="000371F0" w:rsidRPr="003909E4">
        <w:rPr>
          <w:sz w:val="20"/>
          <w:szCs w:val="20"/>
        </w:rPr>
        <w:t xml:space="preserve"> introduce a reward system to lure academics who were not self-archiving, and at the same time motivate those self-archiving to continue uploading their scho</w:t>
      </w:r>
      <w:r w:rsidR="008D72C5" w:rsidRPr="003909E4">
        <w:rPr>
          <w:sz w:val="20"/>
          <w:szCs w:val="20"/>
        </w:rPr>
        <w:t xml:space="preserve">larly work on the IR. Moral and </w:t>
      </w:r>
      <w:r w:rsidR="000371F0" w:rsidRPr="003909E4">
        <w:rPr>
          <w:sz w:val="20"/>
          <w:szCs w:val="20"/>
        </w:rPr>
        <w:t xml:space="preserve">or financial support, acknowledging and recognizing academics that self-archive are other alternatives necessary to foster the development of the </w:t>
      </w:r>
      <w:r w:rsidRPr="003909E4">
        <w:rPr>
          <w:sz w:val="20"/>
          <w:szCs w:val="20"/>
        </w:rPr>
        <w:t>OAIRs.</w:t>
      </w:r>
      <w:r w:rsidR="00DB2ECC" w:rsidRPr="003909E4">
        <w:rPr>
          <w:sz w:val="20"/>
          <w:szCs w:val="20"/>
        </w:rPr>
        <w:t xml:space="preserve"> </w:t>
      </w:r>
      <w:proofErr w:type="spellStart"/>
      <w:r w:rsidR="00B35B2F" w:rsidRPr="003909E4">
        <w:rPr>
          <w:sz w:val="20"/>
          <w:szCs w:val="20"/>
        </w:rPr>
        <w:t>Kodua-Ntim</w:t>
      </w:r>
      <w:proofErr w:type="spellEnd"/>
      <w:r w:rsidR="00B35B2F" w:rsidRPr="003909E4">
        <w:rPr>
          <w:sz w:val="20"/>
          <w:szCs w:val="20"/>
        </w:rPr>
        <w:t xml:space="preserve"> (2020) highlighted that library staff </w:t>
      </w:r>
      <w:r w:rsidR="005E49EF" w:rsidRPr="003909E4">
        <w:rPr>
          <w:sz w:val="20"/>
          <w:szCs w:val="20"/>
        </w:rPr>
        <w:t>can</w:t>
      </w:r>
      <w:r w:rsidR="00B35B2F" w:rsidRPr="003909E4">
        <w:rPr>
          <w:sz w:val="20"/>
          <w:szCs w:val="20"/>
        </w:rPr>
        <w:t xml:space="preserve"> engage with users about what content should take priority. This includes decisions on what metadata to keep and display, whether to</w:t>
      </w:r>
      <w:r w:rsidR="005E49EF" w:rsidRPr="003909E4">
        <w:rPr>
          <w:sz w:val="20"/>
          <w:szCs w:val="20"/>
        </w:rPr>
        <w:t xml:space="preserve"> incorporate teaching materials</w:t>
      </w:r>
      <w:r w:rsidR="00B35B2F" w:rsidRPr="003909E4">
        <w:rPr>
          <w:sz w:val="20"/>
          <w:szCs w:val="20"/>
        </w:rPr>
        <w:t xml:space="preserve"> and how to manage different versions of the same paper. Additionally, they can assess how well the collection is performing and make informed choices regarding access, sustainability, and preservation.</w:t>
      </w:r>
      <w:r w:rsidR="006E7A58" w:rsidRPr="003909E4">
        <w:rPr>
          <w:sz w:val="20"/>
          <w:szCs w:val="20"/>
        </w:rPr>
        <w:t xml:space="preserve"> </w:t>
      </w:r>
      <w:proofErr w:type="spellStart"/>
      <w:r w:rsidR="006E7A58" w:rsidRPr="003909E4">
        <w:rPr>
          <w:sz w:val="20"/>
          <w:szCs w:val="20"/>
        </w:rPr>
        <w:t>Mbughuni</w:t>
      </w:r>
      <w:proofErr w:type="spellEnd"/>
      <w:r w:rsidR="006E7A58" w:rsidRPr="003909E4">
        <w:rPr>
          <w:sz w:val="20"/>
          <w:szCs w:val="20"/>
        </w:rPr>
        <w:t xml:space="preserve"> (2022) added that universities and </w:t>
      </w:r>
      <w:r w:rsidR="006E7A58" w:rsidRPr="003909E4">
        <w:rPr>
          <w:sz w:val="20"/>
          <w:szCs w:val="20"/>
        </w:rPr>
        <w:lastRenderedPageBreak/>
        <w:t>library management should actively work on ensuring that any missing scholarly publications are uploaded to the university’s OAIRs. This is essential for meeting the needs of faculty members.</w:t>
      </w:r>
      <w:r w:rsidR="008D0F43" w:rsidRPr="003909E4">
        <w:rPr>
          <w:sz w:val="20"/>
          <w:szCs w:val="20"/>
        </w:rPr>
        <w:t xml:space="preserve"> </w:t>
      </w:r>
      <w:proofErr w:type="spellStart"/>
      <w:r w:rsidR="008D0F43" w:rsidRPr="003909E4">
        <w:rPr>
          <w:sz w:val="20"/>
          <w:szCs w:val="20"/>
        </w:rPr>
        <w:t>Sambe</w:t>
      </w:r>
      <w:proofErr w:type="spellEnd"/>
      <w:r w:rsidR="008D0F43" w:rsidRPr="003909E4">
        <w:rPr>
          <w:sz w:val="20"/>
          <w:szCs w:val="20"/>
        </w:rPr>
        <w:t xml:space="preserve"> and Raphael (2015) </w:t>
      </w:r>
      <w:r w:rsidR="00B12E82" w:rsidRPr="003909E4">
        <w:rPr>
          <w:sz w:val="20"/>
          <w:szCs w:val="20"/>
        </w:rPr>
        <w:t>emphasized</w:t>
      </w:r>
      <w:r w:rsidR="008D0F43" w:rsidRPr="003909E4">
        <w:rPr>
          <w:sz w:val="20"/>
          <w:szCs w:val="20"/>
        </w:rPr>
        <w:t xml:space="preserve"> </w:t>
      </w:r>
      <w:r w:rsidR="00B12E82" w:rsidRPr="003909E4">
        <w:rPr>
          <w:sz w:val="20"/>
          <w:szCs w:val="20"/>
        </w:rPr>
        <w:t>several key strategies to improve use</w:t>
      </w:r>
      <w:r w:rsidR="008D0F43" w:rsidRPr="003909E4">
        <w:rPr>
          <w:sz w:val="20"/>
          <w:szCs w:val="20"/>
        </w:rPr>
        <w:t xml:space="preserve"> includin</w:t>
      </w:r>
      <w:r w:rsidR="005E49EF" w:rsidRPr="003909E4">
        <w:rPr>
          <w:sz w:val="20"/>
          <w:szCs w:val="20"/>
        </w:rPr>
        <w:t>g: raising awareness about open-</w:t>
      </w:r>
      <w:r w:rsidR="008D0F43" w:rsidRPr="003909E4">
        <w:rPr>
          <w:sz w:val="20"/>
          <w:szCs w:val="20"/>
        </w:rPr>
        <w:t xml:space="preserve">access publishing, ensuring stable networks and internet connectivity, cross-linking e-libraries, providing adequate and functional ICT infrastructure, and maintaining a reliable power supply. They also emphasized the </w:t>
      </w:r>
      <w:r w:rsidR="005E49EF" w:rsidRPr="003909E4">
        <w:rPr>
          <w:sz w:val="20"/>
          <w:szCs w:val="20"/>
        </w:rPr>
        <w:t>importance of implementing open-</w:t>
      </w:r>
      <w:r w:rsidR="008D0F43" w:rsidRPr="003909E4">
        <w:rPr>
          <w:sz w:val="20"/>
          <w:szCs w:val="20"/>
        </w:rPr>
        <w:t>access policies and securing sufficient funding for researchers and research institutions.</w:t>
      </w:r>
    </w:p>
    <w:p w:rsidR="00D235E0" w:rsidRPr="003909E4" w:rsidRDefault="00F34307" w:rsidP="00FF2E12">
      <w:pPr>
        <w:spacing w:line="360" w:lineRule="auto"/>
        <w:rPr>
          <w:b/>
          <w:sz w:val="20"/>
          <w:szCs w:val="20"/>
        </w:rPr>
      </w:pPr>
      <w:r>
        <w:rPr>
          <w:b/>
          <w:sz w:val="20"/>
          <w:szCs w:val="20"/>
        </w:rPr>
        <w:t xml:space="preserve">3.0 </w:t>
      </w:r>
      <w:r w:rsidR="00D235E0" w:rsidRPr="003909E4">
        <w:rPr>
          <w:b/>
          <w:sz w:val="20"/>
          <w:szCs w:val="20"/>
        </w:rPr>
        <w:t>Methodology</w:t>
      </w:r>
    </w:p>
    <w:p w:rsidR="005D613A" w:rsidRPr="005D613A" w:rsidRDefault="003B7324" w:rsidP="00FF2E12">
      <w:pPr>
        <w:pStyle w:val="NormalWeb"/>
        <w:spacing w:line="360" w:lineRule="auto"/>
      </w:pPr>
      <w:r w:rsidRPr="003909E4">
        <w:rPr>
          <w:sz w:val="20"/>
          <w:szCs w:val="20"/>
        </w:rPr>
        <w:t xml:space="preserve">A descriptive survey was used for this study. This is appropriate because it provides a detailed and accurate representation of </w:t>
      </w:r>
      <w:r w:rsidR="00130CE1" w:rsidRPr="003909E4">
        <w:rPr>
          <w:sz w:val="20"/>
          <w:szCs w:val="20"/>
        </w:rPr>
        <w:t>academics</w:t>
      </w:r>
      <w:r w:rsidRPr="003909E4">
        <w:rPr>
          <w:sz w:val="20"/>
          <w:szCs w:val="20"/>
        </w:rPr>
        <w:t xml:space="preserve"> across Nigeria</w:t>
      </w:r>
      <w:r w:rsidR="005E49EF" w:rsidRPr="003909E4">
        <w:rPr>
          <w:sz w:val="20"/>
          <w:szCs w:val="20"/>
        </w:rPr>
        <w:t>n</w:t>
      </w:r>
      <w:r w:rsidR="00611297" w:rsidRPr="003909E4">
        <w:rPr>
          <w:sz w:val="20"/>
          <w:szCs w:val="20"/>
        </w:rPr>
        <w:t xml:space="preserve"> universities</w:t>
      </w:r>
      <w:r w:rsidRPr="003909E4">
        <w:rPr>
          <w:sz w:val="20"/>
          <w:szCs w:val="20"/>
        </w:rPr>
        <w:t xml:space="preserve">. </w:t>
      </w:r>
      <w:r w:rsidR="005E49EF" w:rsidRPr="003909E4">
        <w:rPr>
          <w:sz w:val="20"/>
          <w:szCs w:val="20"/>
        </w:rPr>
        <w:t>A m</w:t>
      </w:r>
      <w:r w:rsidRPr="003909E4">
        <w:rPr>
          <w:sz w:val="20"/>
          <w:szCs w:val="20"/>
        </w:rPr>
        <w:t xml:space="preserve">ulti-stage sampling technique was used to select the sample for this study. </w:t>
      </w:r>
      <w:r w:rsidR="005D613A">
        <w:rPr>
          <w:sz w:val="20"/>
          <w:szCs w:val="20"/>
        </w:rPr>
        <w:t>The study was conducted for a period of 32 weeks and</w:t>
      </w:r>
      <w:r w:rsidRPr="003909E4">
        <w:rPr>
          <w:sz w:val="20"/>
          <w:szCs w:val="20"/>
        </w:rPr>
        <w:t xml:space="preserve"> covered all federal and state Universities from the six geopolitical zones in Nigeria. A simple random sampling technique was used in selecting the states, one state</w:t>
      </w:r>
      <w:r w:rsidR="00130CE1" w:rsidRPr="003909E4">
        <w:rPr>
          <w:sz w:val="20"/>
          <w:szCs w:val="20"/>
        </w:rPr>
        <w:t xml:space="preserve"> for federal universities and one state for state universities</w:t>
      </w:r>
      <w:r w:rsidRPr="003909E4">
        <w:rPr>
          <w:sz w:val="20"/>
          <w:szCs w:val="20"/>
        </w:rPr>
        <w:t xml:space="preserve"> from each geopolitical zone. Table one (1) below</w:t>
      </w:r>
      <w:r w:rsidR="008D72C5" w:rsidRPr="003909E4">
        <w:rPr>
          <w:sz w:val="20"/>
          <w:szCs w:val="20"/>
        </w:rPr>
        <w:t xml:space="preserve"> shows the distribution of the u</w:t>
      </w:r>
      <w:r w:rsidRPr="003909E4">
        <w:rPr>
          <w:sz w:val="20"/>
          <w:szCs w:val="20"/>
        </w:rPr>
        <w:t xml:space="preserve">niversities selected. </w:t>
      </w:r>
      <w:r w:rsidR="00611297" w:rsidRPr="003909E4">
        <w:rPr>
          <w:sz w:val="20"/>
          <w:szCs w:val="20"/>
          <w:lang w:val="en-GB"/>
        </w:rPr>
        <w:t xml:space="preserve">The population of this study consists of 1,100 academic staff </w:t>
      </w:r>
      <w:r w:rsidR="005E49EF" w:rsidRPr="003909E4">
        <w:rPr>
          <w:sz w:val="20"/>
          <w:szCs w:val="20"/>
          <w:lang w:val="en-GB"/>
        </w:rPr>
        <w:t>from</w:t>
      </w:r>
      <w:r w:rsidR="00611297" w:rsidRPr="003909E4">
        <w:rPr>
          <w:sz w:val="20"/>
          <w:szCs w:val="20"/>
          <w:lang w:val="en-GB"/>
        </w:rPr>
        <w:t xml:space="preserve"> the various universities.</w:t>
      </w:r>
      <w:r w:rsidR="00611297" w:rsidRPr="003909E4">
        <w:rPr>
          <w:sz w:val="20"/>
          <w:szCs w:val="20"/>
        </w:rPr>
        <w:t xml:space="preserve"> Multi</w:t>
      </w:r>
      <w:r w:rsidR="00544E74" w:rsidRPr="003909E4">
        <w:rPr>
          <w:sz w:val="20"/>
          <w:szCs w:val="20"/>
        </w:rPr>
        <w:t>-</w:t>
      </w:r>
      <w:r w:rsidR="00611297" w:rsidRPr="003909E4">
        <w:rPr>
          <w:sz w:val="20"/>
          <w:szCs w:val="20"/>
        </w:rPr>
        <w:t xml:space="preserve">stage proportionate sampling was used to select </w:t>
      </w:r>
      <w:r w:rsidR="00611297" w:rsidRPr="003909E4">
        <w:rPr>
          <w:sz w:val="20"/>
          <w:szCs w:val="20"/>
          <w:lang w:val="en-GB"/>
        </w:rPr>
        <w:t xml:space="preserve">220 academic staff representing 20% of the population. </w:t>
      </w:r>
      <w:r w:rsidR="00611297" w:rsidRPr="003909E4">
        <w:rPr>
          <w:sz w:val="20"/>
          <w:szCs w:val="20"/>
        </w:rPr>
        <w:t xml:space="preserve">An online Google form questionnaire was designed and distributed to the respondents through academic staff union </w:t>
      </w:r>
      <w:proofErr w:type="spellStart"/>
      <w:r w:rsidR="00611297" w:rsidRPr="003909E4">
        <w:rPr>
          <w:sz w:val="20"/>
          <w:szCs w:val="20"/>
        </w:rPr>
        <w:t>WhatsApp</w:t>
      </w:r>
      <w:proofErr w:type="spellEnd"/>
      <w:r w:rsidR="00611297" w:rsidRPr="003909E4">
        <w:rPr>
          <w:sz w:val="20"/>
          <w:szCs w:val="20"/>
        </w:rPr>
        <w:t xml:space="preserve"> platforms in the universities.</w:t>
      </w:r>
      <w:r w:rsidR="005D613A">
        <w:rPr>
          <w:sz w:val="20"/>
          <w:szCs w:val="20"/>
          <w:lang w:val="en-GB"/>
        </w:rPr>
        <w:t xml:space="preserve"> </w:t>
      </w:r>
      <w:r w:rsidR="005D613A" w:rsidRPr="005D613A">
        <w:t xml:space="preserve">The questionnaire was </w:t>
      </w:r>
      <w:r w:rsidR="005D613A" w:rsidRPr="005D613A">
        <w:rPr>
          <w:bCs/>
        </w:rPr>
        <w:t>empirically grounded</w:t>
      </w:r>
      <w:r w:rsidR="005D613A" w:rsidRPr="005D613A">
        <w:t xml:space="preserve"> in a thorough review of related literature and the study's </w:t>
      </w:r>
      <w:r w:rsidR="005D613A" w:rsidRPr="005D613A">
        <w:rPr>
          <w:bCs/>
        </w:rPr>
        <w:t>conceptual framework</w:t>
      </w:r>
    </w:p>
    <w:p w:rsidR="003C6027" w:rsidRPr="003909E4" w:rsidRDefault="003C6027" w:rsidP="00FF2E12">
      <w:pPr>
        <w:spacing w:line="360" w:lineRule="auto"/>
        <w:ind w:firstLine="720"/>
        <w:rPr>
          <w:sz w:val="20"/>
          <w:szCs w:val="20"/>
        </w:rPr>
      </w:pPr>
      <w:r w:rsidRPr="003909E4">
        <w:rPr>
          <w:sz w:val="20"/>
          <w:szCs w:val="20"/>
          <w:lang w:val="en-GB"/>
        </w:rPr>
        <w:t xml:space="preserve">Out of the 220 copies of the questionnaire administered, 180 representing 81.8% were returned and found valuable for the study. </w:t>
      </w:r>
      <w:r w:rsidR="00611297" w:rsidRPr="003909E4">
        <w:rPr>
          <w:sz w:val="20"/>
          <w:szCs w:val="20"/>
        </w:rPr>
        <w:t>Descriptive statistics such as frequency, percentages, mean and standard deviation wer</w:t>
      </w:r>
      <w:r w:rsidRPr="003909E4">
        <w:rPr>
          <w:sz w:val="20"/>
          <w:szCs w:val="20"/>
        </w:rPr>
        <w:t>e</w:t>
      </w:r>
      <w:r w:rsidR="00D41984" w:rsidRPr="003909E4">
        <w:rPr>
          <w:sz w:val="20"/>
          <w:szCs w:val="20"/>
        </w:rPr>
        <w:t xml:space="preserve"> used in analyzing the results. </w:t>
      </w:r>
      <w:r w:rsidR="00D41984" w:rsidRPr="003909E4">
        <w:rPr>
          <w:sz w:val="20"/>
          <w:szCs w:val="20"/>
          <w:lang w:val="en-GB"/>
        </w:rPr>
        <w:t xml:space="preserve">The </w:t>
      </w:r>
      <w:r w:rsidRPr="003909E4">
        <w:rPr>
          <w:sz w:val="20"/>
          <w:szCs w:val="20"/>
          <w:lang w:val="en-GB"/>
        </w:rPr>
        <w:t>hypotheses were tested using Person’s Product Moment Correlation (PPMC) and t-test statistics at 0.05 level of significance.</w:t>
      </w:r>
    </w:p>
    <w:p w:rsidR="00145634" w:rsidRPr="003909E4" w:rsidRDefault="00145634" w:rsidP="00FF2E12">
      <w:pPr>
        <w:spacing w:after="0" w:line="360" w:lineRule="auto"/>
        <w:rPr>
          <w:b/>
          <w:sz w:val="20"/>
          <w:szCs w:val="20"/>
        </w:rPr>
      </w:pPr>
      <w:r w:rsidRPr="003909E4">
        <w:rPr>
          <w:b/>
          <w:sz w:val="20"/>
          <w:szCs w:val="20"/>
        </w:rPr>
        <w:t xml:space="preserve">Table 1: Distribution </w:t>
      </w:r>
      <w:r w:rsidR="005E49EF" w:rsidRPr="003909E4">
        <w:rPr>
          <w:b/>
          <w:sz w:val="20"/>
          <w:szCs w:val="20"/>
        </w:rPr>
        <w:t>of u</w:t>
      </w:r>
      <w:r w:rsidRPr="003909E4">
        <w:rPr>
          <w:b/>
          <w:sz w:val="20"/>
          <w:szCs w:val="20"/>
        </w:rPr>
        <w:t>niversities selected</w:t>
      </w:r>
    </w:p>
    <w:tbl>
      <w:tblPr>
        <w:tblW w:w="943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345"/>
        <w:gridCol w:w="3468"/>
      </w:tblGrid>
      <w:tr w:rsidR="00010D76" w:rsidRPr="003909E4" w:rsidTr="00611297">
        <w:trPr>
          <w:trHeight w:val="278"/>
        </w:trPr>
        <w:tc>
          <w:tcPr>
            <w:tcW w:w="1620" w:type="dxa"/>
          </w:tcPr>
          <w:p w:rsidR="00010D76" w:rsidRPr="003909E4" w:rsidRDefault="00010D76" w:rsidP="00FF2E12">
            <w:pPr>
              <w:autoSpaceDE w:val="0"/>
              <w:autoSpaceDN w:val="0"/>
              <w:adjustRightInd w:val="0"/>
              <w:spacing w:after="0" w:line="360" w:lineRule="auto"/>
              <w:rPr>
                <w:b/>
                <w:color w:val="000000"/>
                <w:sz w:val="20"/>
                <w:szCs w:val="20"/>
              </w:rPr>
            </w:pPr>
            <w:r w:rsidRPr="003909E4">
              <w:rPr>
                <w:b/>
                <w:color w:val="000000"/>
                <w:sz w:val="20"/>
                <w:szCs w:val="20"/>
              </w:rPr>
              <w:t xml:space="preserve">Geopolitical zones </w:t>
            </w:r>
          </w:p>
        </w:tc>
        <w:tc>
          <w:tcPr>
            <w:tcW w:w="4345" w:type="dxa"/>
          </w:tcPr>
          <w:p w:rsidR="00010D76" w:rsidRPr="003909E4" w:rsidRDefault="00010D76" w:rsidP="00FF2E12">
            <w:pPr>
              <w:autoSpaceDE w:val="0"/>
              <w:autoSpaceDN w:val="0"/>
              <w:adjustRightInd w:val="0"/>
              <w:spacing w:after="0" w:line="360" w:lineRule="auto"/>
              <w:rPr>
                <w:b/>
                <w:color w:val="000000"/>
                <w:sz w:val="20"/>
                <w:szCs w:val="20"/>
              </w:rPr>
            </w:pPr>
            <w:r w:rsidRPr="003909E4">
              <w:rPr>
                <w:b/>
                <w:color w:val="000000"/>
                <w:sz w:val="20"/>
                <w:szCs w:val="20"/>
              </w:rPr>
              <w:t xml:space="preserve">Federal University </w:t>
            </w:r>
          </w:p>
        </w:tc>
        <w:tc>
          <w:tcPr>
            <w:tcW w:w="3468" w:type="dxa"/>
          </w:tcPr>
          <w:p w:rsidR="00010D76" w:rsidRPr="003909E4" w:rsidRDefault="00010D76" w:rsidP="00FF2E12">
            <w:pPr>
              <w:autoSpaceDE w:val="0"/>
              <w:autoSpaceDN w:val="0"/>
              <w:adjustRightInd w:val="0"/>
              <w:spacing w:after="0" w:line="360" w:lineRule="auto"/>
              <w:rPr>
                <w:b/>
                <w:color w:val="000000"/>
                <w:sz w:val="20"/>
                <w:szCs w:val="20"/>
              </w:rPr>
            </w:pPr>
            <w:r w:rsidRPr="003909E4">
              <w:rPr>
                <w:b/>
                <w:color w:val="000000"/>
                <w:sz w:val="20"/>
                <w:szCs w:val="20"/>
              </w:rPr>
              <w:t xml:space="preserve">State University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Northwest </w:t>
            </w:r>
          </w:p>
        </w:tc>
        <w:tc>
          <w:tcPr>
            <w:tcW w:w="4345" w:type="dxa"/>
          </w:tcPr>
          <w:p w:rsidR="00010D76" w:rsidRPr="003909E4" w:rsidRDefault="008D72C5" w:rsidP="00FF2E12">
            <w:pPr>
              <w:autoSpaceDE w:val="0"/>
              <w:autoSpaceDN w:val="0"/>
              <w:adjustRightInd w:val="0"/>
              <w:spacing w:after="0" w:line="360" w:lineRule="auto"/>
              <w:rPr>
                <w:color w:val="000000"/>
                <w:sz w:val="20"/>
                <w:szCs w:val="20"/>
              </w:rPr>
            </w:pPr>
            <w:proofErr w:type="spellStart"/>
            <w:r w:rsidRPr="003909E4">
              <w:rPr>
                <w:color w:val="000000"/>
                <w:sz w:val="20"/>
                <w:szCs w:val="20"/>
              </w:rPr>
              <w:t>Ahmadu</w:t>
            </w:r>
            <w:proofErr w:type="spellEnd"/>
            <w:r w:rsidRPr="003909E4">
              <w:rPr>
                <w:color w:val="000000"/>
                <w:sz w:val="20"/>
                <w:szCs w:val="20"/>
              </w:rPr>
              <w:t xml:space="preserve"> Bello University Zaria</w:t>
            </w:r>
          </w:p>
        </w:tc>
        <w:tc>
          <w:tcPr>
            <w:tcW w:w="3468" w:type="dxa"/>
          </w:tcPr>
          <w:p w:rsidR="00010D76" w:rsidRPr="003909E4" w:rsidRDefault="00010D76" w:rsidP="00FF2E12">
            <w:pPr>
              <w:autoSpaceDE w:val="0"/>
              <w:autoSpaceDN w:val="0"/>
              <w:adjustRightInd w:val="0"/>
              <w:spacing w:after="0" w:line="360" w:lineRule="auto"/>
              <w:rPr>
                <w:color w:val="000000"/>
                <w:sz w:val="20"/>
                <w:szCs w:val="20"/>
              </w:rPr>
            </w:pPr>
            <w:proofErr w:type="spellStart"/>
            <w:r w:rsidRPr="003909E4">
              <w:rPr>
                <w:color w:val="000000"/>
                <w:sz w:val="20"/>
                <w:szCs w:val="20"/>
              </w:rPr>
              <w:t>Yussuf</w:t>
            </w:r>
            <w:proofErr w:type="spellEnd"/>
            <w:r w:rsidRPr="003909E4">
              <w:rPr>
                <w:color w:val="000000"/>
                <w:sz w:val="20"/>
                <w:szCs w:val="20"/>
              </w:rPr>
              <w:t xml:space="preserve"> </w:t>
            </w:r>
            <w:proofErr w:type="spellStart"/>
            <w:r w:rsidRPr="003909E4">
              <w:rPr>
                <w:color w:val="000000"/>
                <w:sz w:val="20"/>
                <w:szCs w:val="20"/>
              </w:rPr>
              <w:t>Maitama</w:t>
            </w:r>
            <w:proofErr w:type="spellEnd"/>
            <w:r w:rsidRPr="003909E4">
              <w:rPr>
                <w:color w:val="000000"/>
                <w:sz w:val="20"/>
                <w:szCs w:val="20"/>
              </w:rPr>
              <w:t xml:space="preserve"> </w:t>
            </w:r>
            <w:proofErr w:type="spellStart"/>
            <w:r w:rsidRPr="003909E4">
              <w:rPr>
                <w:color w:val="000000"/>
                <w:sz w:val="20"/>
                <w:szCs w:val="20"/>
              </w:rPr>
              <w:t>Sule</w:t>
            </w:r>
            <w:proofErr w:type="spellEnd"/>
            <w:r w:rsidRPr="003909E4">
              <w:rPr>
                <w:color w:val="000000"/>
                <w:sz w:val="20"/>
                <w:szCs w:val="20"/>
              </w:rPr>
              <w:t xml:space="preserve"> University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Southwest </w:t>
            </w:r>
          </w:p>
        </w:tc>
        <w:tc>
          <w:tcPr>
            <w:tcW w:w="4345"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Federal </w:t>
            </w:r>
            <w:r w:rsidR="005E49EF" w:rsidRPr="003909E4">
              <w:rPr>
                <w:color w:val="000000"/>
                <w:sz w:val="20"/>
                <w:szCs w:val="20"/>
              </w:rPr>
              <w:t xml:space="preserve">University </w:t>
            </w:r>
            <w:r w:rsidRPr="003909E4">
              <w:rPr>
                <w:color w:val="000000"/>
                <w:sz w:val="20"/>
                <w:szCs w:val="20"/>
              </w:rPr>
              <w:t xml:space="preserve">of </w:t>
            </w:r>
            <w:r w:rsidR="005E49EF" w:rsidRPr="003909E4">
              <w:rPr>
                <w:color w:val="000000"/>
                <w:sz w:val="20"/>
                <w:szCs w:val="20"/>
              </w:rPr>
              <w:t xml:space="preserve">Technology </w:t>
            </w:r>
            <w:proofErr w:type="spellStart"/>
            <w:r w:rsidRPr="003909E4">
              <w:rPr>
                <w:color w:val="000000"/>
                <w:sz w:val="20"/>
                <w:szCs w:val="20"/>
              </w:rPr>
              <w:t>Akure</w:t>
            </w:r>
            <w:proofErr w:type="spellEnd"/>
            <w:r w:rsidRPr="003909E4">
              <w:rPr>
                <w:color w:val="000000"/>
                <w:sz w:val="20"/>
                <w:szCs w:val="20"/>
              </w:rPr>
              <w:t xml:space="preserve"> </w:t>
            </w:r>
          </w:p>
        </w:tc>
        <w:tc>
          <w:tcPr>
            <w:tcW w:w="3468" w:type="dxa"/>
          </w:tcPr>
          <w:p w:rsidR="00010D76" w:rsidRPr="003909E4" w:rsidRDefault="008D72C5" w:rsidP="00FF2E12">
            <w:pPr>
              <w:autoSpaceDE w:val="0"/>
              <w:autoSpaceDN w:val="0"/>
              <w:adjustRightInd w:val="0"/>
              <w:spacing w:after="0" w:line="360" w:lineRule="auto"/>
              <w:rPr>
                <w:color w:val="000000"/>
                <w:sz w:val="20"/>
                <w:szCs w:val="20"/>
              </w:rPr>
            </w:pPr>
            <w:proofErr w:type="spellStart"/>
            <w:r w:rsidRPr="003909E4">
              <w:rPr>
                <w:color w:val="000000"/>
                <w:sz w:val="20"/>
                <w:szCs w:val="20"/>
              </w:rPr>
              <w:t>Ekiti</w:t>
            </w:r>
            <w:proofErr w:type="spellEnd"/>
            <w:r w:rsidR="00010D76" w:rsidRPr="003909E4">
              <w:rPr>
                <w:color w:val="000000"/>
                <w:sz w:val="20"/>
                <w:szCs w:val="20"/>
              </w:rPr>
              <w:t xml:space="preserve"> </w:t>
            </w:r>
            <w:r w:rsidR="005E49EF" w:rsidRPr="003909E4">
              <w:rPr>
                <w:color w:val="000000"/>
                <w:sz w:val="20"/>
                <w:szCs w:val="20"/>
              </w:rPr>
              <w:t xml:space="preserve">State University </w:t>
            </w:r>
            <w:r w:rsidRPr="003909E4">
              <w:rPr>
                <w:color w:val="000000"/>
                <w:sz w:val="20"/>
                <w:szCs w:val="20"/>
              </w:rPr>
              <w:t>Ado-</w:t>
            </w:r>
            <w:proofErr w:type="spellStart"/>
            <w:r w:rsidRPr="003909E4">
              <w:rPr>
                <w:color w:val="000000"/>
                <w:sz w:val="20"/>
                <w:szCs w:val="20"/>
              </w:rPr>
              <w:t>Ekiti</w:t>
            </w:r>
            <w:proofErr w:type="spellEnd"/>
            <w:r w:rsidR="00010D76" w:rsidRPr="003909E4">
              <w:rPr>
                <w:color w:val="000000"/>
                <w:sz w:val="20"/>
                <w:szCs w:val="20"/>
              </w:rPr>
              <w:t xml:space="preserve">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Southeast </w:t>
            </w:r>
          </w:p>
        </w:tc>
        <w:tc>
          <w:tcPr>
            <w:tcW w:w="4345" w:type="dxa"/>
          </w:tcPr>
          <w:p w:rsidR="00010D76" w:rsidRPr="003909E4" w:rsidRDefault="00010D76" w:rsidP="00FF2E12">
            <w:pPr>
              <w:autoSpaceDE w:val="0"/>
              <w:autoSpaceDN w:val="0"/>
              <w:adjustRightInd w:val="0"/>
              <w:spacing w:after="0" w:line="360" w:lineRule="auto"/>
              <w:rPr>
                <w:color w:val="000000"/>
                <w:sz w:val="20"/>
                <w:szCs w:val="20"/>
              </w:rPr>
            </w:pPr>
            <w:r w:rsidRPr="003909E4">
              <w:rPr>
                <w:sz w:val="20"/>
                <w:szCs w:val="20"/>
                <w:lang w:val="en-GB"/>
              </w:rPr>
              <w:t xml:space="preserve">Michael </w:t>
            </w:r>
            <w:proofErr w:type="spellStart"/>
            <w:r w:rsidRPr="003909E4">
              <w:rPr>
                <w:sz w:val="20"/>
                <w:szCs w:val="20"/>
                <w:lang w:val="en-GB"/>
              </w:rPr>
              <w:t>Okpara</w:t>
            </w:r>
            <w:proofErr w:type="spellEnd"/>
            <w:r w:rsidRPr="003909E4">
              <w:rPr>
                <w:sz w:val="20"/>
                <w:szCs w:val="20"/>
                <w:lang w:val="en-GB"/>
              </w:rPr>
              <w:t xml:space="preserve"> University of Agriculture, </w:t>
            </w:r>
            <w:proofErr w:type="spellStart"/>
            <w:r w:rsidRPr="003909E4">
              <w:rPr>
                <w:sz w:val="20"/>
                <w:szCs w:val="20"/>
                <w:lang w:val="en-GB"/>
              </w:rPr>
              <w:t>Umudike</w:t>
            </w:r>
            <w:proofErr w:type="spellEnd"/>
          </w:p>
        </w:tc>
        <w:tc>
          <w:tcPr>
            <w:tcW w:w="3468" w:type="dxa"/>
          </w:tcPr>
          <w:p w:rsidR="00010D76" w:rsidRPr="003909E4" w:rsidRDefault="00010D76" w:rsidP="00FF2E12">
            <w:pPr>
              <w:autoSpaceDE w:val="0"/>
              <w:autoSpaceDN w:val="0"/>
              <w:adjustRightInd w:val="0"/>
              <w:spacing w:after="0" w:line="360" w:lineRule="auto"/>
              <w:rPr>
                <w:color w:val="000000"/>
                <w:sz w:val="20"/>
                <w:szCs w:val="20"/>
              </w:rPr>
            </w:pPr>
            <w:proofErr w:type="spellStart"/>
            <w:r w:rsidRPr="003909E4">
              <w:rPr>
                <w:color w:val="000000"/>
                <w:sz w:val="20"/>
                <w:szCs w:val="20"/>
              </w:rPr>
              <w:t>Ebonyi</w:t>
            </w:r>
            <w:proofErr w:type="spellEnd"/>
            <w:r w:rsidRPr="003909E4">
              <w:rPr>
                <w:color w:val="000000"/>
                <w:sz w:val="20"/>
                <w:szCs w:val="20"/>
              </w:rPr>
              <w:t xml:space="preserve"> State University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North-Central </w:t>
            </w:r>
          </w:p>
        </w:tc>
        <w:tc>
          <w:tcPr>
            <w:tcW w:w="4345"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Federal University </w:t>
            </w:r>
            <w:proofErr w:type="spellStart"/>
            <w:r w:rsidRPr="003909E4">
              <w:rPr>
                <w:color w:val="000000"/>
                <w:sz w:val="20"/>
                <w:szCs w:val="20"/>
              </w:rPr>
              <w:t>Lokoja</w:t>
            </w:r>
            <w:proofErr w:type="spellEnd"/>
            <w:r w:rsidRPr="003909E4">
              <w:rPr>
                <w:color w:val="000000"/>
                <w:sz w:val="20"/>
                <w:szCs w:val="20"/>
              </w:rPr>
              <w:t xml:space="preserve"> </w:t>
            </w:r>
          </w:p>
        </w:tc>
        <w:tc>
          <w:tcPr>
            <w:tcW w:w="3468" w:type="dxa"/>
          </w:tcPr>
          <w:p w:rsidR="00010D76" w:rsidRPr="003909E4" w:rsidRDefault="008D72C5" w:rsidP="00FF2E12">
            <w:pPr>
              <w:autoSpaceDE w:val="0"/>
              <w:autoSpaceDN w:val="0"/>
              <w:adjustRightInd w:val="0"/>
              <w:spacing w:after="0" w:line="360" w:lineRule="auto"/>
              <w:rPr>
                <w:color w:val="000000"/>
                <w:sz w:val="20"/>
                <w:szCs w:val="20"/>
              </w:rPr>
            </w:pPr>
            <w:proofErr w:type="spellStart"/>
            <w:r w:rsidRPr="003909E4">
              <w:rPr>
                <w:color w:val="000000"/>
                <w:sz w:val="20"/>
                <w:szCs w:val="20"/>
              </w:rPr>
              <w:t>Nasarawa</w:t>
            </w:r>
            <w:proofErr w:type="spellEnd"/>
            <w:r w:rsidR="00010D76" w:rsidRPr="003909E4">
              <w:rPr>
                <w:color w:val="000000"/>
                <w:sz w:val="20"/>
                <w:szCs w:val="20"/>
              </w:rPr>
              <w:t xml:space="preserve"> </w:t>
            </w:r>
            <w:r w:rsidR="005E49EF" w:rsidRPr="003909E4">
              <w:rPr>
                <w:color w:val="000000"/>
                <w:sz w:val="20"/>
                <w:szCs w:val="20"/>
              </w:rPr>
              <w:t xml:space="preserve">State University </w:t>
            </w:r>
            <w:proofErr w:type="spellStart"/>
            <w:r w:rsidRPr="003909E4">
              <w:rPr>
                <w:color w:val="000000"/>
                <w:sz w:val="20"/>
                <w:szCs w:val="20"/>
              </w:rPr>
              <w:t>Keffi</w:t>
            </w:r>
            <w:proofErr w:type="spellEnd"/>
            <w:r w:rsidR="00010D76" w:rsidRPr="003909E4">
              <w:rPr>
                <w:color w:val="000000"/>
                <w:sz w:val="20"/>
                <w:szCs w:val="20"/>
              </w:rPr>
              <w:t xml:space="preserve">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North-East </w:t>
            </w:r>
          </w:p>
        </w:tc>
        <w:tc>
          <w:tcPr>
            <w:tcW w:w="4345" w:type="dxa"/>
          </w:tcPr>
          <w:p w:rsidR="00010D76" w:rsidRPr="003909E4" w:rsidRDefault="00130CE1" w:rsidP="00FF2E12">
            <w:pPr>
              <w:autoSpaceDE w:val="0"/>
              <w:autoSpaceDN w:val="0"/>
              <w:adjustRightInd w:val="0"/>
              <w:spacing w:after="0" w:line="360" w:lineRule="auto"/>
              <w:rPr>
                <w:color w:val="000000"/>
                <w:sz w:val="20"/>
                <w:szCs w:val="20"/>
              </w:rPr>
            </w:pPr>
            <w:r w:rsidRPr="003909E4">
              <w:rPr>
                <w:color w:val="000000"/>
                <w:sz w:val="20"/>
                <w:szCs w:val="20"/>
              </w:rPr>
              <w:t xml:space="preserve">Federal </w:t>
            </w:r>
            <w:r w:rsidR="005E49EF" w:rsidRPr="003909E4">
              <w:rPr>
                <w:color w:val="000000"/>
                <w:sz w:val="20"/>
                <w:szCs w:val="20"/>
              </w:rPr>
              <w:t xml:space="preserve">University  </w:t>
            </w:r>
            <w:proofErr w:type="spellStart"/>
            <w:r w:rsidRPr="003909E4">
              <w:rPr>
                <w:color w:val="000000"/>
                <w:sz w:val="20"/>
                <w:szCs w:val="20"/>
              </w:rPr>
              <w:t>Wukari</w:t>
            </w:r>
            <w:proofErr w:type="spellEnd"/>
            <w:r w:rsidRPr="003909E4">
              <w:rPr>
                <w:color w:val="000000"/>
                <w:sz w:val="20"/>
                <w:szCs w:val="20"/>
              </w:rPr>
              <w:t xml:space="preserve">, </w:t>
            </w:r>
            <w:proofErr w:type="spellStart"/>
            <w:r w:rsidRPr="003909E4">
              <w:rPr>
                <w:color w:val="000000"/>
                <w:sz w:val="20"/>
                <w:szCs w:val="20"/>
              </w:rPr>
              <w:t>Taraba</w:t>
            </w:r>
            <w:proofErr w:type="spellEnd"/>
            <w:r w:rsidRPr="003909E4">
              <w:rPr>
                <w:color w:val="000000"/>
                <w:sz w:val="20"/>
                <w:szCs w:val="20"/>
              </w:rPr>
              <w:t xml:space="preserve"> state</w:t>
            </w:r>
            <w:r w:rsidR="00010D76" w:rsidRPr="003909E4">
              <w:rPr>
                <w:color w:val="000000"/>
                <w:sz w:val="20"/>
                <w:szCs w:val="20"/>
              </w:rPr>
              <w:t xml:space="preserve"> </w:t>
            </w:r>
          </w:p>
        </w:tc>
        <w:tc>
          <w:tcPr>
            <w:tcW w:w="3468" w:type="dxa"/>
          </w:tcPr>
          <w:p w:rsidR="00010D76" w:rsidRPr="003909E4" w:rsidRDefault="00010D76" w:rsidP="00FF2E12">
            <w:pPr>
              <w:autoSpaceDE w:val="0"/>
              <w:autoSpaceDN w:val="0"/>
              <w:adjustRightInd w:val="0"/>
              <w:spacing w:after="0" w:line="360" w:lineRule="auto"/>
              <w:rPr>
                <w:color w:val="000000"/>
                <w:sz w:val="20"/>
                <w:szCs w:val="20"/>
              </w:rPr>
            </w:pPr>
            <w:proofErr w:type="spellStart"/>
            <w:r w:rsidRPr="003909E4">
              <w:rPr>
                <w:color w:val="000000"/>
                <w:sz w:val="20"/>
                <w:szCs w:val="20"/>
              </w:rPr>
              <w:t>Bauchi</w:t>
            </w:r>
            <w:proofErr w:type="spellEnd"/>
            <w:r w:rsidRPr="003909E4">
              <w:rPr>
                <w:color w:val="000000"/>
                <w:sz w:val="20"/>
                <w:szCs w:val="20"/>
              </w:rPr>
              <w:t xml:space="preserve"> State University </w:t>
            </w:r>
          </w:p>
        </w:tc>
      </w:tr>
      <w:tr w:rsidR="00010D76" w:rsidRPr="003909E4" w:rsidTr="00611297">
        <w:trPr>
          <w:trHeight w:val="77"/>
        </w:trPr>
        <w:tc>
          <w:tcPr>
            <w:tcW w:w="1620"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South-South </w:t>
            </w:r>
          </w:p>
        </w:tc>
        <w:tc>
          <w:tcPr>
            <w:tcW w:w="4345"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 xml:space="preserve">University of </w:t>
            </w:r>
            <w:proofErr w:type="spellStart"/>
            <w:r w:rsidR="00C21CF5" w:rsidRPr="003909E4">
              <w:rPr>
                <w:color w:val="000000"/>
                <w:sz w:val="20"/>
                <w:szCs w:val="20"/>
              </w:rPr>
              <w:t>PortHarcourt</w:t>
            </w:r>
            <w:proofErr w:type="spellEnd"/>
            <w:r w:rsidR="00C21CF5" w:rsidRPr="003909E4">
              <w:rPr>
                <w:color w:val="000000"/>
                <w:sz w:val="20"/>
                <w:szCs w:val="20"/>
              </w:rPr>
              <w:t xml:space="preserve">  Rivers state</w:t>
            </w:r>
          </w:p>
        </w:tc>
        <w:tc>
          <w:tcPr>
            <w:tcW w:w="3468" w:type="dxa"/>
          </w:tcPr>
          <w:p w:rsidR="00010D76" w:rsidRPr="003909E4" w:rsidRDefault="00010D76" w:rsidP="00FF2E12">
            <w:pPr>
              <w:autoSpaceDE w:val="0"/>
              <w:autoSpaceDN w:val="0"/>
              <w:adjustRightInd w:val="0"/>
              <w:spacing w:after="0" w:line="360" w:lineRule="auto"/>
              <w:rPr>
                <w:color w:val="000000"/>
                <w:sz w:val="20"/>
                <w:szCs w:val="20"/>
              </w:rPr>
            </w:pPr>
            <w:r w:rsidRPr="003909E4">
              <w:rPr>
                <w:color w:val="000000"/>
                <w:sz w:val="20"/>
                <w:szCs w:val="20"/>
              </w:rPr>
              <w:t>Delta State University</w:t>
            </w:r>
          </w:p>
        </w:tc>
      </w:tr>
    </w:tbl>
    <w:p w:rsidR="00F34307" w:rsidRDefault="00F34307" w:rsidP="00FF2E12">
      <w:pPr>
        <w:spacing w:after="0" w:line="360" w:lineRule="auto"/>
        <w:rPr>
          <w:b/>
          <w:sz w:val="20"/>
          <w:szCs w:val="20"/>
        </w:rPr>
      </w:pPr>
    </w:p>
    <w:p w:rsidR="003C6027" w:rsidRPr="003909E4" w:rsidRDefault="00F34307" w:rsidP="00FF2E12">
      <w:pPr>
        <w:spacing w:after="0" w:line="360" w:lineRule="auto"/>
        <w:rPr>
          <w:b/>
          <w:sz w:val="20"/>
          <w:szCs w:val="20"/>
        </w:rPr>
      </w:pPr>
      <w:r>
        <w:rPr>
          <w:b/>
          <w:sz w:val="20"/>
          <w:szCs w:val="20"/>
        </w:rPr>
        <w:t xml:space="preserve">4.0 </w:t>
      </w:r>
      <w:r w:rsidR="005041DA" w:rsidRPr="003909E4">
        <w:rPr>
          <w:b/>
          <w:sz w:val="20"/>
          <w:szCs w:val="20"/>
        </w:rPr>
        <w:t>Analysis and presentation of research q</w:t>
      </w:r>
      <w:r w:rsidR="003C6027" w:rsidRPr="003909E4">
        <w:rPr>
          <w:b/>
          <w:sz w:val="20"/>
          <w:szCs w:val="20"/>
        </w:rPr>
        <w:t>uestions</w:t>
      </w:r>
    </w:p>
    <w:p w:rsidR="005041DA" w:rsidRPr="003909E4" w:rsidRDefault="005041DA" w:rsidP="00FF2E12">
      <w:pPr>
        <w:spacing w:after="0" w:line="360" w:lineRule="auto"/>
        <w:rPr>
          <w:b/>
          <w:sz w:val="20"/>
          <w:szCs w:val="20"/>
        </w:rPr>
      </w:pPr>
    </w:p>
    <w:p w:rsidR="003C6027" w:rsidRPr="003909E4" w:rsidRDefault="00D66361" w:rsidP="00FF2E12">
      <w:pPr>
        <w:spacing w:after="160" w:line="360" w:lineRule="auto"/>
        <w:rPr>
          <w:sz w:val="20"/>
          <w:szCs w:val="20"/>
        </w:rPr>
      </w:pPr>
      <w:r>
        <w:rPr>
          <w:b/>
          <w:sz w:val="20"/>
          <w:szCs w:val="20"/>
        </w:rPr>
        <w:lastRenderedPageBreak/>
        <w:t xml:space="preserve">4.1 </w:t>
      </w:r>
      <w:r w:rsidR="005041DA" w:rsidRPr="003909E4">
        <w:rPr>
          <w:b/>
          <w:sz w:val="20"/>
          <w:szCs w:val="20"/>
        </w:rPr>
        <w:t>Research question o</w:t>
      </w:r>
      <w:r w:rsidR="003C6027" w:rsidRPr="003909E4">
        <w:rPr>
          <w:b/>
          <w:sz w:val="20"/>
          <w:szCs w:val="20"/>
        </w:rPr>
        <w:t xml:space="preserve">ne: </w:t>
      </w:r>
      <w:r w:rsidR="003C6027" w:rsidRPr="003909E4">
        <w:rPr>
          <w:sz w:val="20"/>
          <w:szCs w:val="20"/>
        </w:rPr>
        <w:t>What are the factors affecting the utilization of OAIRs for research by academics in universities in Nigeria?</w:t>
      </w:r>
    </w:p>
    <w:p w:rsidR="00C90643" w:rsidRPr="003909E4" w:rsidRDefault="00C90643" w:rsidP="00FF2E12">
      <w:pPr>
        <w:pStyle w:val="ListParagraph"/>
        <w:spacing w:after="160" w:line="360" w:lineRule="auto"/>
        <w:ind w:left="900" w:hanging="900"/>
        <w:contextualSpacing w:val="0"/>
        <w:rPr>
          <w:b/>
          <w:sz w:val="20"/>
          <w:szCs w:val="20"/>
        </w:rPr>
      </w:pPr>
      <w:r w:rsidRPr="003909E4">
        <w:rPr>
          <w:b/>
          <w:sz w:val="20"/>
          <w:szCs w:val="20"/>
        </w:rPr>
        <w:t xml:space="preserve">Table 2: Mean Ratings of Academic Staff on Factors Affecting the Utilization of OAIRs for Research in </w:t>
      </w:r>
      <w:r w:rsidR="00E57861" w:rsidRPr="003909E4">
        <w:rPr>
          <w:b/>
          <w:sz w:val="20"/>
          <w:szCs w:val="20"/>
        </w:rPr>
        <w:t xml:space="preserve">Nigerian Universities </w:t>
      </w:r>
      <w:r w:rsidRPr="003909E4">
        <w:rPr>
          <w:b/>
          <w:sz w:val="20"/>
          <w:szCs w:val="20"/>
        </w:rPr>
        <w:t>(n = 180).</w:t>
      </w:r>
      <w:r w:rsidRPr="003909E4">
        <w:rPr>
          <w:b/>
          <w:sz w:val="20"/>
          <w:szCs w:val="20"/>
        </w:rPr>
        <w:tab/>
      </w:r>
    </w:p>
    <w:tbl>
      <w:tblPr>
        <w:tblW w:w="10470" w:type="dxa"/>
        <w:tblInd w:w="-972" w:type="dxa"/>
        <w:tblLayout w:type="fixed"/>
        <w:tblLook w:val="04A0" w:firstRow="1" w:lastRow="0" w:firstColumn="1" w:lastColumn="0" w:noHBand="0" w:noVBand="1"/>
      </w:tblPr>
      <w:tblGrid>
        <w:gridCol w:w="540"/>
        <w:gridCol w:w="3960"/>
        <w:gridCol w:w="630"/>
        <w:gridCol w:w="540"/>
        <w:gridCol w:w="540"/>
        <w:gridCol w:w="630"/>
        <w:gridCol w:w="653"/>
        <w:gridCol w:w="709"/>
        <w:gridCol w:w="708"/>
        <w:gridCol w:w="787"/>
        <w:gridCol w:w="773"/>
      </w:tblGrid>
      <w:tr w:rsidR="00C90643" w:rsidRPr="003909E4" w:rsidTr="00C90643">
        <w:tc>
          <w:tcPr>
            <w:tcW w:w="54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SN</w:t>
            </w:r>
          </w:p>
        </w:tc>
        <w:tc>
          <w:tcPr>
            <w:tcW w:w="396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Factors affecting utilization of OAIRs</w:t>
            </w:r>
          </w:p>
        </w:tc>
        <w:tc>
          <w:tcPr>
            <w:tcW w:w="63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SA</w:t>
            </w:r>
          </w:p>
        </w:tc>
        <w:tc>
          <w:tcPr>
            <w:tcW w:w="54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A</w:t>
            </w:r>
          </w:p>
        </w:tc>
        <w:tc>
          <w:tcPr>
            <w:tcW w:w="54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D</w:t>
            </w:r>
          </w:p>
        </w:tc>
        <w:tc>
          <w:tcPr>
            <w:tcW w:w="63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SD</w:t>
            </w:r>
          </w:p>
        </w:tc>
        <w:tc>
          <w:tcPr>
            <w:tcW w:w="653"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71552" behindDoc="0" locked="0" layoutInCell="1" allowOverlap="1" wp14:anchorId="535B17B5" wp14:editId="68A95A83">
                      <wp:simplePos x="0" y="0"/>
                      <wp:positionH relativeFrom="column">
                        <wp:posOffset>53340</wp:posOffset>
                      </wp:positionH>
                      <wp:positionV relativeFrom="paragraph">
                        <wp:posOffset>3174</wp:posOffset>
                      </wp:positionV>
                      <wp:extent cx="114300" cy="0"/>
                      <wp:effectExtent l="0" t="0" r="19050"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810977" id="_x0000_t32" coordsize="21600,21600" o:spt="32" o:oned="t" path="m,l21600,21600e" filled="f">
                      <v:path arrowok="t" fillok="f" o:connecttype="none"/>
                      <o:lock v:ext="edit" shapetype="t"/>
                    </v:shapetype>
                    <v:shape id="Straight Arrow Connector 40" o:spid="_x0000_s1026" type="#_x0000_t32" style="position:absolute;margin-left:4.2pt;margin-top:.25pt;width:9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0FjJQIAAEs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"/>
                  </w:pict>
                </mc:Fallback>
              </mc:AlternateContent>
            </w:r>
            <w:r w:rsidRPr="003909E4">
              <w:rPr>
                <w:b/>
                <w:sz w:val="20"/>
                <w:szCs w:val="20"/>
              </w:rPr>
              <w:t>X</w:t>
            </w:r>
            <w:r w:rsidRPr="003909E4">
              <w:rPr>
                <w:b/>
                <w:sz w:val="20"/>
                <w:szCs w:val="20"/>
                <w:vertAlign w:val="subscript"/>
              </w:rPr>
              <w:t>F</w:t>
            </w:r>
          </w:p>
        </w:tc>
        <w:tc>
          <w:tcPr>
            <w:tcW w:w="709"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72576" behindDoc="0" locked="0" layoutInCell="1" allowOverlap="1" wp14:anchorId="440232AD" wp14:editId="235EDD95">
                      <wp:simplePos x="0" y="0"/>
                      <wp:positionH relativeFrom="column">
                        <wp:posOffset>43815</wp:posOffset>
                      </wp:positionH>
                      <wp:positionV relativeFrom="paragraph">
                        <wp:posOffset>3174</wp:posOffset>
                      </wp:positionV>
                      <wp:extent cx="114300" cy="0"/>
                      <wp:effectExtent l="0" t="0" r="19050"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01B30" id="Straight Arrow Connector 39" o:spid="_x0000_s1026" type="#_x0000_t32" style="position:absolute;margin-left:3.45pt;margin-top:.25pt;width:9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"/>
                  </w:pict>
                </mc:Fallback>
              </mc:AlternateContent>
            </w:r>
            <w:r w:rsidRPr="003909E4">
              <w:rPr>
                <w:b/>
                <w:sz w:val="20"/>
                <w:szCs w:val="20"/>
              </w:rPr>
              <w:t>X</w:t>
            </w:r>
            <w:r w:rsidRPr="003909E4">
              <w:rPr>
                <w:b/>
                <w:sz w:val="20"/>
                <w:szCs w:val="20"/>
                <w:vertAlign w:val="subscript"/>
              </w:rPr>
              <w:t>S</w:t>
            </w:r>
          </w:p>
        </w:tc>
        <w:tc>
          <w:tcPr>
            <w:tcW w:w="708"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70528" behindDoc="0" locked="0" layoutInCell="1" allowOverlap="1" wp14:anchorId="09676297" wp14:editId="5E3DFCF1">
                      <wp:simplePos x="0" y="0"/>
                      <wp:positionH relativeFrom="column">
                        <wp:posOffset>62865</wp:posOffset>
                      </wp:positionH>
                      <wp:positionV relativeFrom="paragraph">
                        <wp:posOffset>3174</wp:posOffset>
                      </wp:positionV>
                      <wp:extent cx="114300" cy="0"/>
                      <wp:effectExtent l="0" t="0" r="190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9D67D" id="Straight Arrow Connector 38" o:spid="_x0000_s1026" type="#_x0000_t32" style="position:absolute;margin-left:4.95pt;margin-top:.25pt;width:9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LaJQIAAEs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"/>
                  </w:pict>
                </mc:Fallback>
              </mc:AlternateContent>
            </w:r>
            <w:r w:rsidRPr="003909E4">
              <w:rPr>
                <w:b/>
                <w:sz w:val="20"/>
                <w:szCs w:val="20"/>
              </w:rPr>
              <w:t>X</w:t>
            </w:r>
          </w:p>
        </w:tc>
        <w:tc>
          <w:tcPr>
            <w:tcW w:w="787"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i/>
                <w:sz w:val="20"/>
                <w:szCs w:val="20"/>
              </w:rPr>
              <w:t>S</w:t>
            </w:r>
          </w:p>
        </w:tc>
        <w:tc>
          <w:tcPr>
            <w:tcW w:w="773"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proofErr w:type="spellStart"/>
            <w:r w:rsidRPr="003909E4">
              <w:rPr>
                <w:b/>
                <w:sz w:val="20"/>
                <w:szCs w:val="20"/>
              </w:rPr>
              <w:t>Rmk</w:t>
            </w:r>
            <w:proofErr w:type="spellEnd"/>
          </w:p>
        </w:tc>
      </w:tr>
      <w:tr w:rsidR="00C90643" w:rsidRPr="003909E4" w:rsidTr="00C90643">
        <w:trPr>
          <w:trHeight w:val="173"/>
        </w:trPr>
        <w:tc>
          <w:tcPr>
            <w:tcW w:w="54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1.</w:t>
            </w:r>
          </w:p>
        </w:tc>
        <w:tc>
          <w:tcPr>
            <w:tcW w:w="396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Low level of awareness of OAIRs</w:t>
            </w:r>
          </w:p>
        </w:tc>
        <w:tc>
          <w:tcPr>
            <w:tcW w:w="63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172</w:t>
            </w:r>
          </w:p>
        </w:tc>
        <w:tc>
          <w:tcPr>
            <w:tcW w:w="54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8</w:t>
            </w:r>
          </w:p>
        </w:tc>
        <w:tc>
          <w:tcPr>
            <w:tcW w:w="54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w:t>
            </w:r>
          </w:p>
        </w:tc>
        <w:tc>
          <w:tcPr>
            <w:tcW w:w="630"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w:t>
            </w:r>
          </w:p>
        </w:tc>
        <w:tc>
          <w:tcPr>
            <w:tcW w:w="653"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3.93</w:t>
            </w:r>
          </w:p>
        </w:tc>
        <w:tc>
          <w:tcPr>
            <w:tcW w:w="709"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3.98</w:t>
            </w:r>
          </w:p>
        </w:tc>
        <w:tc>
          <w:tcPr>
            <w:tcW w:w="708" w:type="dxa"/>
            <w:tcBorders>
              <w:top w:val="single" w:sz="4" w:space="0" w:color="auto"/>
            </w:tcBorders>
          </w:tcPr>
          <w:p w:rsidR="00C90643" w:rsidRPr="003909E4" w:rsidRDefault="00C90643" w:rsidP="00FF2E12">
            <w:pPr>
              <w:spacing w:after="0" w:line="360" w:lineRule="auto"/>
              <w:rPr>
                <w:b/>
                <w:sz w:val="20"/>
                <w:szCs w:val="20"/>
              </w:rPr>
            </w:pPr>
            <w:r w:rsidRPr="003909E4">
              <w:rPr>
                <w:b/>
                <w:sz w:val="20"/>
                <w:szCs w:val="20"/>
              </w:rPr>
              <w:t>3.95</w:t>
            </w:r>
          </w:p>
        </w:tc>
        <w:tc>
          <w:tcPr>
            <w:tcW w:w="787" w:type="dxa"/>
            <w:tcBorders>
              <w:top w:val="single" w:sz="4" w:space="0" w:color="auto"/>
            </w:tcBorders>
          </w:tcPr>
          <w:p w:rsidR="00C90643" w:rsidRPr="003909E4" w:rsidRDefault="00C90643" w:rsidP="00FF2E12">
            <w:pPr>
              <w:spacing w:after="0" w:line="360" w:lineRule="auto"/>
              <w:rPr>
                <w:sz w:val="20"/>
                <w:szCs w:val="20"/>
              </w:rPr>
            </w:pPr>
            <w:r w:rsidRPr="003909E4">
              <w:rPr>
                <w:sz w:val="20"/>
                <w:szCs w:val="20"/>
              </w:rPr>
              <w:t>0.50</w:t>
            </w:r>
          </w:p>
        </w:tc>
        <w:tc>
          <w:tcPr>
            <w:tcW w:w="773" w:type="dxa"/>
            <w:tcBorders>
              <w:top w:val="single" w:sz="4" w:space="0" w:color="auto"/>
            </w:tcBorders>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rPr>
          <w:trHeight w:val="173"/>
        </w:trPr>
        <w:tc>
          <w:tcPr>
            <w:tcW w:w="540" w:type="dxa"/>
          </w:tcPr>
          <w:p w:rsidR="00C90643" w:rsidRPr="003909E4" w:rsidRDefault="00C90643" w:rsidP="00FF2E12">
            <w:pPr>
              <w:spacing w:after="0" w:line="360" w:lineRule="auto"/>
              <w:rPr>
                <w:sz w:val="20"/>
                <w:szCs w:val="20"/>
              </w:rPr>
            </w:pPr>
            <w:r w:rsidRPr="003909E4">
              <w:rPr>
                <w:sz w:val="20"/>
                <w:szCs w:val="20"/>
              </w:rPr>
              <w:t>2.</w:t>
            </w:r>
          </w:p>
        </w:tc>
        <w:tc>
          <w:tcPr>
            <w:tcW w:w="3960" w:type="dxa"/>
          </w:tcPr>
          <w:p w:rsidR="00C90643" w:rsidRPr="003909E4" w:rsidRDefault="00C90643" w:rsidP="00FF2E12">
            <w:pPr>
              <w:autoSpaceDE w:val="0"/>
              <w:autoSpaceDN w:val="0"/>
              <w:adjustRightInd w:val="0"/>
              <w:spacing w:after="0" w:line="360" w:lineRule="auto"/>
              <w:rPr>
                <w:sz w:val="20"/>
                <w:szCs w:val="20"/>
                <w:lang w:val="en-GB"/>
              </w:rPr>
            </w:pPr>
            <w:r w:rsidRPr="003909E4">
              <w:rPr>
                <w:sz w:val="20"/>
                <w:szCs w:val="20"/>
                <w:lang w:val="en-GB"/>
              </w:rPr>
              <w:t>Poor ICT infrastructure in academic and research institutions</w:t>
            </w:r>
          </w:p>
        </w:tc>
        <w:tc>
          <w:tcPr>
            <w:tcW w:w="630" w:type="dxa"/>
          </w:tcPr>
          <w:p w:rsidR="00C90643" w:rsidRPr="003909E4" w:rsidRDefault="00C90643" w:rsidP="00FF2E12">
            <w:pPr>
              <w:spacing w:after="0" w:line="360" w:lineRule="auto"/>
              <w:rPr>
                <w:sz w:val="20"/>
                <w:szCs w:val="20"/>
              </w:rPr>
            </w:pPr>
            <w:r w:rsidRPr="003909E4">
              <w:rPr>
                <w:sz w:val="20"/>
                <w:szCs w:val="20"/>
              </w:rPr>
              <w:t>166</w:t>
            </w:r>
          </w:p>
        </w:tc>
        <w:tc>
          <w:tcPr>
            <w:tcW w:w="540" w:type="dxa"/>
          </w:tcPr>
          <w:p w:rsidR="00C90643" w:rsidRPr="003909E4" w:rsidRDefault="00C90643" w:rsidP="00FF2E12">
            <w:pPr>
              <w:spacing w:after="0" w:line="360" w:lineRule="auto"/>
              <w:rPr>
                <w:sz w:val="20"/>
                <w:szCs w:val="20"/>
              </w:rPr>
            </w:pPr>
            <w:r w:rsidRPr="003909E4">
              <w:rPr>
                <w:sz w:val="20"/>
                <w:szCs w:val="20"/>
              </w:rPr>
              <w:t>14</w:t>
            </w:r>
          </w:p>
        </w:tc>
        <w:tc>
          <w:tcPr>
            <w:tcW w:w="540" w:type="dxa"/>
          </w:tcPr>
          <w:p w:rsidR="00C90643" w:rsidRPr="003909E4" w:rsidRDefault="00C90643" w:rsidP="00FF2E12">
            <w:pPr>
              <w:spacing w:after="0" w:line="360" w:lineRule="auto"/>
              <w:rPr>
                <w:sz w:val="20"/>
                <w:szCs w:val="20"/>
              </w:rPr>
            </w:pPr>
            <w:r w:rsidRPr="003909E4">
              <w:rPr>
                <w:sz w:val="20"/>
                <w:szCs w:val="20"/>
              </w:rPr>
              <w:t>-</w:t>
            </w:r>
          </w:p>
        </w:tc>
        <w:tc>
          <w:tcPr>
            <w:tcW w:w="630" w:type="dxa"/>
          </w:tcPr>
          <w:p w:rsidR="00C90643" w:rsidRPr="003909E4" w:rsidRDefault="00C90643" w:rsidP="00FF2E12">
            <w:pPr>
              <w:spacing w:after="0" w:line="360" w:lineRule="auto"/>
              <w:rPr>
                <w:sz w:val="20"/>
                <w:szCs w:val="20"/>
              </w:rPr>
            </w:pPr>
            <w:r w:rsidRPr="003909E4">
              <w:rPr>
                <w:sz w:val="20"/>
                <w:szCs w:val="20"/>
              </w:rPr>
              <w:t>-</w:t>
            </w:r>
          </w:p>
        </w:tc>
        <w:tc>
          <w:tcPr>
            <w:tcW w:w="653" w:type="dxa"/>
          </w:tcPr>
          <w:p w:rsidR="00C90643" w:rsidRPr="003909E4" w:rsidRDefault="00C90643" w:rsidP="00FF2E12">
            <w:pPr>
              <w:spacing w:after="0" w:line="360" w:lineRule="auto"/>
              <w:rPr>
                <w:sz w:val="20"/>
                <w:szCs w:val="20"/>
              </w:rPr>
            </w:pPr>
            <w:r w:rsidRPr="003909E4">
              <w:rPr>
                <w:sz w:val="20"/>
                <w:szCs w:val="20"/>
              </w:rPr>
              <w:t>3.94</w:t>
            </w:r>
          </w:p>
        </w:tc>
        <w:tc>
          <w:tcPr>
            <w:tcW w:w="709" w:type="dxa"/>
          </w:tcPr>
          <w:p w:rsidR="00C90643" w:rsidRPr="003909E4" w:rsidRDefault="00C90643" w:rsidP="00FF2E12">
            <w:pPr>
              <w:spacing w:after="0" w:line="360" w:lineRule="auto"/>
              <w:rPr>
                <w:sz w:val="20"/>
                <w:szCs w:val="20"/>
              </w:rPr>
            </w:pPr>
            <w:r w:rsidRPr="003909E4">
              <w:rPr>
                <w:sz w:val="20"/>
                <w:szCs w:val="20"/>
              </w:rPr>
              <w:t>3.90</w:t>
            </w:r>
          </w:p>
        </w:tc>
        <w:tc>
          <w:tcPr>
            <w:tcW w:w="708" w:type="dxa"/>
          </w:tcPr>
          <w:p w:rsidR="00C90643" w:rsidRPr="003909E4" w:rsidRDefault="00C90643" w:rsidP="00FF2E12">
            <w:pPr>
              <w:spacing w:after="0" w:line="360" w:lineRule="auto"/>
              <w:rPr>
                <w:b/>
                <w:sz w:val="20"/>
                <w:szCs w:val="20"/>
              </w:rPr>
            </w:pPr>
            <w:r w:rsidRPr="003909E4">
              <w:rPr>
                <w:b/>
                <w:sz w:val="20"/>
                <w:szCs w:val="20"/>
              </w:rPr>
              <w:t>3.92</w:t>
            </w:r>
          </w:p>
        </w:tc>
        <w:tc>
          <w:tcPr>
            <w:tcW w:w="787" w:type="dxa"/>
          </w:tcPr>
          <w:p w:rsidR="00C90643" w:rsidRPr="003909E4" w:rsidRDefault="00C90643" w:rsidP="00FF2E12">
            <w:pPr>
              <w:spacing w:after="0" w:line="360" w:lineRule="auto"/>
              <w:rPr>
                <w:sz w:val="20"/>
                <w:szCs w:val="20"/>
              </w:rPr>
            </w:pPr>
            <w:r w:rsidRPr="003909E4">
              <w:rPr>
                <w:sz w:val="20"/>
                <w:szCs w:val="20"/>
              </w:rPr>
              <w:t>0.46</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rPr>
          <w:trHeight w:val="173"/>
        </w:trPr>
        <w:tc>
          <w:tcPr>
            <w:tcW w:w="540" w:type="dxa"/>
          </w:tcPr>
          <w:p w:rsidR="00C90643" w:rsidRPr="003909E4" w:rsidRDefault="00C90643" w:rsidP="00FF2E12">
            <w:pPr>
              <w:spacing w:after="0" w:line="360" w:lineRule="auto"/>
              <w:rPr>
                <w:sz w:val="20"/>
                <w:szCs w:val="20"/>
              </w:rPr>
            </w:pPr>
            <w:r w:rsidRPr="003909E4">
              <w:rPr>
                <w:sz w:val="20"/>
                <w:szCs w:val="20"/>
              </w:rPr>
              <w:t>3.</w:t>
            </w:r>
          </w:p>
        </w:tc>
        <w:tc>
          <w:tcPr>
            <w:tcW w:w="3960" w:type="dxa"/>
          </w:tcPr>
          <w:p w:rsidR="00C90643" w:rsidRPr="003909E4" w:rsidRDefault="00C90643" w:rsidP="00FF2E12">
            <w:pPr>
              <w:autoSpaceDE w:val="0"/>
              <w:autoSpaceDN w:val="0"/>
              <w:adjustRightInd w:val="0"/>
              <w:spacing w:after="0" w:line="360" w:lineRule="auto"/>
              <w:rPr>
                <w:sz w:val="20"/>
                <w:szCs w:val="20"/>
                <w:lang w:val="en-GB"/>
              </w:rPr>
            </w:pPr>
            <w:r w:rsidRPr="003909E4">
              <w:rPr>
                <w:sz w:val="20"/>
                <w:szCs w:val="20"/>
                <w:lang w:val="en-GB"/>
              </w:rPr>
              <w:t>Lack of advocacy and sensitization to adopt OAIRs</w:t>
            </w:r>
          </w:p>
        </w:tc>
        <w:tc>
          <w:tcPr>
            <w:tcW w:w="630" w:type="dxa"/>
          </w:tcPr>
          <w:p w:rsidR="00C90643" w:rsidRPr="003909E4" w:rsidRDefault="00C90643" w:rsidP="00FF2E12">
            <w:pPr>
              <w:spacing w:after="0" w:line="360" w:lineRule="auto"/>
              <w:rPr>
                <w:sz w:val="20"/>
                <w:szCs w:val="20"/>
              </w:rPr>
            </w:pPr>
            <w:r w:rsidRPr="003909E4">
              <w:rPr>
                <w:sz w:val="20"/>
                <w:szCs w:val="20"/>
              </w:rPr>
              <w:t>169</w:t>
            </w:r>
          </w:p>
        </w:tc>
        <w:tc>
          <w:tcPr>
            <w:tcW w:w="540" w:type="dxa"/>
          </w:tcPr>
          <w:p w:rsidR="00C90643" w:rsidRPr="003909E4" w:rsidRDefault="00C90643" w:rsidP="00FF2E12">
            <w:pPr>
              <w:spacing w:after="0" w:line="360" w:lineRule="auto"/>
              <w:rPr>
                <w:sz w:val="20"/>
                <w:szCs w:val="20"/>
              </w:rPr>
            </w:pPr>
            <w:r w:rsidRPr="003909E4">
              <w:rPr>
                <w:sz w:val="20"/>
                <w:szCs w:val="20"/>
              </w:rPr>
              <w:t>11</w:t>
            </w:r>
          </w:p>
        </w:tc>
        <w:tc>
          <w:tcPr>
            <w:tcW w:w="540" w:type="dxa"/>
          </w:tcPr>
          <w:p w:rsidR="00C90643" w:rsidRPr="003909E4" w:rsidRDefault="00C90643" w:rsidP="00FF2E12">
            <w:pPr>
              <w:spacing w:after="0" w:line="360" w:lineRule="auto"/>
              <w:rPr>
                <w:sz w:val="20"/>
                <w:szCs w:val="20"/>
              </w:rPr>
            </w:pPr>
            <w:r w:rsidRPr="003909E4">
              <w:rPr>
                <w:sz w:val="20"/>
                <w:szCs w:val="20"/>
              </w:rPr>
              <w:t>-</w:t>
            </w:r>
          </w:p>
        </w:tc>
        <w:tc>
          <w:tcPr>
            <w:tcW w:w="630" w:type="dxa"/>
          </w:tcPr>
          <w:p w:rsidR="00C90643" w:rsidRPr="003909E4" w:rsidRDefault="00C90643" w:rsidP="00FF2E12">
            <w:pPr>
              <w:spacing w:after="0" w:line="360" w:lineRule="auto"/>
              <w:rPr>
                <w:sz w:val="20"/>
                <w:szCs w:val="20"/>
              </w:rPr>
            </w:pPr>
            <w:r w:rsidRPr="003909E4">
              <w:rPr>
                <w:sz w:val="20"/>
                <w:szCs w:val="20"/>
              </w:rPr>
              <w:t>-</w:t>
            </w:r>
          </w:p>
        </w:tc>
        <w:tc>
          <w:tcPr>
            <w:tcW w:w="653" w:type="dxa"/>
          </w:tcPr>
          <w:p w:rsidR="00C90643" w:rsidRPr="003909E4" w:rsidRDefault="00C90643" w:rsidP="00FF2E12">
            <w:pPr>
              <w:spacing w:after="0" w:line="360" w:lineRule="auto"/>
              <w:rPr>
                <w:sz w:val="20"/>
                <w:szCs w:val="20"/>
              </w:rPr>
            </w:pPr>
            <w:r w:rsidRPr="003909E4">
              <w:rPr>
                <w:sz w:val="20"/>
                <w:szCs w:val="20"/>
              </w:rPr>
              <w:t>3.92</w:t>
            </w:r>
          </w:p>
        </w:tc>
        <w:tc>
          <w:tcPr>
            <w:tcW w:w="709" w:type="dxa"/>
          </w:tcPr>
          <w:p w:rsidR="00C90643" w:rsidRPr="003909E4" w:rsidRDefault="00C90643" w:rsidP="00FF2E12">
            <w:pPr>
              <w:spacing w:after="0" w:line="360" w:lineRule="auto"/>
              <w:rPr>
                <w:sz w:val="20"/>
                <w:szCs w:val="20"/>
              </w:rPr>
            </w:pPr>
            <w:r w:rsidRPr="003909E4">
              <w:rPr>
                <w:sz w:val="20"/>
                <w:szCs w:val="20"/>
              </w:rPr>
              <w:t>3.95</w:t>
            </w:r>
          </w:p>
        </w:tc>
        <w:tc>
          <w:tcPr>
            <w:tcW w:w="708" w:type="dxa"/>
          </w:tcPr>
          <w:p w:rsidR="00C90643" w:rsidRPr="003909E4" w:rsidRDefault="00C90643" w:rsidP="00FF2E12">
            <w:pPr>
              <w:spacing w:after="0" w:line="360" w:lineRule="auto"/>
              <w:rPr>
                <w:b/>
                <w:sz w:val="20"/>
                <w:szCs w:val="20"/>
              </w:rPr>
            </w:pPr>
            <w:r w:rsidRPr="003909E4">
              <w:rPr>
                <w:b/>
                <w:sz w:val="20"/>
                <w:szCs w:val="20"/>
              </w:rPr>
              <w:t>3.93</w:t>
            </w:r>
          </w:p>
        </w:tc>
        <w:tc>
          <w:tcPr>
            <w:tcW w:w="787" w:type="dxa"/>
          </w:tcPr>
          <w:p w:rsidR="00C90643" w:rsidRPr="003909E4" w:rsidRDefault="00C90643" w:rsidP="00FF2E12">
            <w:pPr>
              <w:spacing w:after="0" w:line="360" w:lineRule="auto"/>
              <w:rPr>
                <w:sz w:val="20"/>
                <w:szCs w:val="20"/>
              </w:rPr>
            </w:pPr>
            <w:r w:rsidRPr="003909E4">
              <w:rPr>
                <w:sz w:val="20"/>
                <w:szCs w:val="20"/>
              </w:rPr>
              <w:t>0.44</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4.</w:t>
            </w:r>
          </w:p>
        </w:tc>
        <w:tc>
          <w:tcPr>
            <w:tcW w:w="3960" w:type="dxa"/>
          </w:tcPr>
          <w:p w:rsidR="00C90643" w:rsidRPr="003909E4" w:rsidRDefault="00C90643" w:rsidP="00FF2E12">
            <w:pPr>
              <w:autoSpaceDE w:val="0"/>
              <w:autoSpaceDN w:val="0"/>
              <w:adjustRightInd w:val="0"/>
              <w:spacing w:after="0" w:line="360" w:lineRule="auto"/>
              <w:rPr>
                <w:sz w:val="20"/>
                <w:szCs w:val="20"/>
                <w:lang w:val="en-GB"/>
              </w:rPr>
            </w:pPr>
            <w:r w:rsidRPr="003909E4">
              <w:rPr>
                <w:sz w:val="20"/>
                <w:szCs w:val="20"/>
                <w:lang w:val="en-GB"/>
              </w:rPr>
              <w:t>Inadequate funding for building and</w:t>
            </w:r>
          </w:p>
          <w:p w:rsidR="00C90643" w:rsidRPr="003909E4" w:rsidRDefault="0015202B" w:rsidP="00FF2E12">
            <w:pPr>
              <w:spacing w:after="0" w:line="360" w:lineRule="auto"/>
              <w:rPr>
                <w:sz w:val="20"/>
                <w:szCs w:val="20"/>
              </w:rPr>
            </w:pPr>
            <w:r w:rsidRPr="003909E4">
              <w:rPr>
                <w:sz w:val="20"/>
                <w:szCs w:val="20"/>
                <w:lang w:val="en-GB"/>
              </w:rPr>
              <w:t>upgrading OAIRs</w:t>
            </w:r>
          </w:p>
        </w:tc>
        <w:tc>
          <w:tcPr>
            <w:tcW w:w="630" w:type="dxa"/>
          </w:tcPr>
          <w:p w:rsidR="00C90643" w:rsidRPr="003909E4" w:rsidRDefault="00C90643" w:rsidP="00FF2E12">
            <w:pPr>
              <w:spacing w:after="0" w:line="360" w:lineRule="auto"/>
              <w:rPr>
                <w:sz w:val="20"/>
                <w:szCs w:val="20"/>
              </w:rPr>
            </w:pPr>
            <w:r w:rsidRPr="003909E4">
              <w:rPr>
                <w:sz w:val="20"/>
                <w:szCs w:val="20"/>
              </w:rPr>
              <w:t>162</w:t>
            </w:r>
          </w:p>
        </w:tc>
        <w:tc>
          <w:tcPr>
            <w:tcW w:w="540" w:type="dxa"/>
          </w:tcPr>
          <w:p w:rsidR="00C90643" w:rsidRPr="003909E4" w:rsidRDefault="00C90643" w:rsidP="00FF2E12">
            <w:pPr>
              <w:spacing w:after="0" w:line="360" w:lineRule="auto"/>
              <w:rPr>
                <w:sz w:val="20"/>
                <w:szCs w:val="20"/>
              </w:rPr>
            </w:pPr>
            <w:r w:rsidRPr="003909E4">
              <w:rPr>
                <w:sz w:val="20"/>
                <w:szCs w:val="20"/>
              </w:rPr>
              <w:t>15</w:t>
            </w:r>
          </w:p>
        </w:tc>
        <w:tc>
          <w:tcPr>
            <w:tcW w:w="540" w:type="dxa"/>
          </w:tcPr>
          <w:p w:rsidR="00C90643" w:rsidRPr="003909E4" w:rsidRDefault="00C90643" w:rsidP="00FF2E12">
            <w:pPr>
              <w:spacing w:after="0" w:line="360" w:lineRule="auto"/>
              <w:rPr>
                <w:sz w:val="20"/>
                <w:szCs w:val="20"/>
              </w:rPr>
            </w:pPr>
            <w:r w:rsidRPr="003909E4">
              <w:rPr>
                <w:sz w:val="20"/>
                <w:szCs w:val="20"/>
              </w:rPr>
              <w:t>2</w:t>
            </w:r>
          </w:p>
        </w:tc>
        <w:tc>
          <w:tcPr>
            <w:tcW w:w="630" w:type="dxa"/>
          </w:tcPr>
          <w:p w:rsidR="00C90643" w:rsidRPr="003909E4" w:rsidRDefault="00C90643" w:rsidP="00FF2E12">
            <w:pPr>
              <w:spacing w:after="0" w:line="360" w:lineRule="auto"/>
              <w:rPr>
                <w:sz w:val="20"/>
                <w:szCs w:val="20"/>
              </w:rPr>
            </w:pPr>
            <w:r w:rsidRPr="003909E4">
              <w:rPr>
                <w:sz w:val="20"/>
                <w:szCs w:val="20"/>
              </w:rPr>
              <w:t>1</w:t>
            </w:r>
          </w:p>
        </w:tc>
        <w:tc>
          <w:tcPr>
            <w:tcW w:w="653" w:type="dxa"/>
          </w:tcPr>
          <w:p w:rsidR="00C90643" w:rsidRPr="003909E4" w:rsidRDefault="00C90643" w:rsidP="00FF2E12">
            <w:pPr>
              <w:spacing w:after="0" w:line="360" w:lineRule="auto"/>
              <w:rPr>
                <w:sz w:val="20"/>
                <w:szCs w:val="20"/>
              </w:rPr>
            </w:pPr>
            <w:r w:rsidRPr="003909E4">
              <w:rPr>
                <w:sz w:val="20"/>
                <w:szCs w:val="20"/>
              </w:rPr>
              <w:t>3.86</w:t>
            </w:r>
          </w:p>
        </w:tc>
        <w:tc>
          <w:tcPr>
            <w:tcW w:w="709" w:type="dxa"/>
          </w:tcPr>
          <w:p w:rsidR="00C90643" w:rsidRPr="003909E4" w:rsidRDefault="00C90643" w:rsidP="00FF2E12">
            <w:pPr>
              <w:spacing w:after="0" w:line="360" w:lineRule="auto"/>
              <w:rPr>
                <w:sz w:val="20"/>
                <w:szCs w:val="20"/>
              </w:rPr>
            </w:pPr>
            <w:r w:rsidRPr="003909E4">
              <w:rPr>
                <w:sz w:val="20"/>
                <w:szCs w:val="20"/>
              </w:rPr>
              <w:t>3.88</w:t>
            </w:r>
          </w:p>
        </w:tc>
        <w:tc>
          <w:tcPr>
            <w:tcW w:w="708" w:type="dxa"/>
          </w:tcPr>
          <w:p w:rsidR="00C90643" w:rsidRPr="003909E4" w:rsidRDefault="00C90643" w:rsidP="00FF2E12">
            <w:pPr>
              <w:spacing w:after="0" w:line="360" w:lineRule="auto"/>
              <w:rPr>
                <w:b/>
                <w:sz w:val="20"/>
                <w:szCs w:val="20"/>
              </w:rPr>
            </w:pPr>
            <w:r w:rsidRPr="003909E4">
              <w:rPr>
                <w:b/>
                <w:sz w:val="20"/>
                <w:szCs w:val="20"/>
              </w:rPr>
              <w:t>3.87</w:t>
            </w:r>
          </w:p>
        </w:tc>
        <w:tc>
          <w:tcPr>
            <w:tcW w:w="787" w:type="dxa"/>
          </w:tcPr>
          <w:p w:rsidR="00C90643" w:rsidRPr="003909E4" w:rsidRDefault="00C90643" w:rsidP="00FF2E12">
            <w:pPr>
              <w:spacing w:after="0" w:line="360" w:lineRule="auto"/>
              <w:rPr>
                <w:sz w:val="20"/>
                <w:szCs w:val="20"/>
              </w:rPr>
            </w:pPr>
            <w:r w:rsidRPr="003909E4">
              <w:rPr>
                <w:sz w:val="20"/>
                <w:szCs w:val="20"/>
              </w:rPr>
              <w:t>0.40</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5.</w:t>
            </w:r>
          </w:p>
        </w:tc>
        <w:tc>
          <w:tcPr>
            <w:tcW w:w="3960" w:type="dxa"/>
          </w:tcPr>
          <w:p w:rsidR="00C90643" w:rsidRPr="003909E4" w:rsidRDefault="00C90643" w:rsidP="00FF2E12">
            <w:pPr>
              <w:spacing w:after="0" w:line="360" w:lineRule="auto"/>
              <w:rPr>
                <w:sz w:val="20"/>
                <w:szCs w:val="20"/>
              </w:rPr>
            </w:pPr>
            <w:r w:rsidRPr="003909E4">
              <w:rPr>
                <w:sz w:val="20"/>
                <w:szCs w:val="20"/>
              </w:rPr>
              <w:t>High rate of plagiarism</w:t>
            </w:r>
          </w:p>
        </w:tc>
        <w:tc>
          <w:tcPr>
            <w:tcW w:w="630" w:type="dxa"/>
          </w:tcPr>
          <w:p w:rsidR="00C90643" w:rsidRPr="003909E4" w:rsidRDefault="00C90643" w:rsidP="00FF2E12">
            <w:pPr>
              <w:spacing w:after="0" w:line="360" w:lineRule="auto"/>
              <w:rPr>
                <w:sz w:val="20"/>
                <w:szCs w:val="20"/>
              </w:rPr>
            </w:pPr>
            <w:r w:rsidRPr="003909E4">
              <w:rPr>
                <w:sz w:val="20"/>
                <w:szCs w:val="20"/>
              </w:rPr>
              <w:t>163</w:t>
            </w:r>
          </w:p>
        </w:tc>
        <w:tc>
          <w:tcPr>
            <w:tcW w:w="540" w:type="dxa"/>
          </w:tcPr>
          <w:p w:rsidR="00C90643" w:rsidRPr="003909E4" w:rsidRDefault="00C90643" w:rsidP="00FF2E12">
            <w:pPr>
              <w:spacing w:after="0" w:line="360" w:lineRule="auto"/>
              <w:rPr>
                <w:sz w:val="20"/>
                <w:szCs w:val="20"/>
              </w:rPr>
            </w:pPr>
            <w:r w:rsidRPr="003909E4">
              <w:rPr>
                <w:sz w:val="20"/>
                <w:szCs w:val="20"/>
              </w:rPr>
              <w:t>9</w:t>
            </w:r>
          </w:p>
        </w:tc>
        <w:tc>
          <w:tcPr>
            <w:tcW w:w="540" w:type="dxa"/>
          </w:tcPr>
          <w:p w:rsidR="00C90643" w:rsidRPr="003909E4" w:rsidRDefault="00C90643" w:rsidP="00FF2E12">
            <w:pPr>
              <w:spacing w:after="0" w:line="360" w:lineRule="auto"/>
              <w:rPr>
                <w:sz w:val="20"/>
                <w:szCs w:val="20"/>
              </w:rPr>
            </w:pPr>
            <w:r w:rsidRPr="003909E4">
              <w:rPr>
                <w:sz w:val="20"/>
                <w:szCs w:val="20"/>
              </w:rPr>
              <w:t>5</w:t>
            </w:r>
          </w:p>
        </w:tc>
        <w:tc>
          <w:tcPr>
            <w:tcW w:w="630" w:type="dxa"/>
          </w:tcPr>
          <w:p w:rsidR="00C90643" w:rsidRPr="003909E4" w:rsidRDefault="00C90643" w:rsidP="00FF2E12">
            <w:pPr>
              <w:spacing w:after="0" w:line="360" w:lineRule="auto"/>
              <w:rPr>
                <w:sz w:val="20"/>
                <w:szCs w:val="20"/>
              </w:rPr>
            </w:pPr>
            <w:r w:rsidRPr="003909E4">
              <w:rPr>
                <w:sz w:val="20"/>
                <w:szCs w:val="20"/>
              </w:rPr>
              <w:t>3</w:t>
            </w:r>
          </w:p>
        </w:tc>
        <w:tc>
          <w:tcPr>
            <w:tcW w:w="653" w:type="dxa"/>
          </w:tcPr>
          <w:p w:rsidR="00C90643" w:rsidRPr="003909E4" w:rsidRDefault="00C90643" w:rsidP="00FF2E12">
            <w:pPr>
              <w:spacing w:after="0" w:line="360" w:lineRule="auto"/>
              <w:rPr>
                <w:sz w:val="20"/>
                <w:szCs w:val="20"/>
              </w:rPr>
            </w:pPr>
            <w:r w:rsidRPr="003909E4">
              <w:rPr>
                <w:sz w:val="20"/>
                <w:szCs w:val="20"/>
              </w:rPr>
              <w:t>3.86</w:t>
            </w:r>
          </w:p>
        </w:tc>
        <w:tc>
          <w:tcPr>
            <w:tcW w:w="709" w:type="dxa"/>
          </w:tcPr>
          <w:p w:rsidR="00C90643" w:rsidRPr="003909E4" w:rsidRDefault="00C90643" w:rsidP="00FF2E12">
            <w:pPr>
              <w:spacing w:after="0" w:line="360" w:lineRule="auto"/>
              <w:rPr>
                <w:sz w:val="20"/>
                <w:szCs w:val="20"/>
              </w:rPr>
            </w:pPr>
            <w:r w:rsidRPr="003909E4">
              <w:rPr>
                <w:sz w:val="20"/>
                <w:szCs w:val="20"/>
              </w:rPr>
              <w:t>3.82</w:t>
            </w:r>
          </w:p>
        </w:tc>
        <w:tc>
          <w:tcPr>
            <w:tcW w:w="708" w:type="dxa"/>
          </w:tcPr>
          <w:p w:rsidR="00C90643" w:rsidRPr="003909E4" w:rsidRDefault="00C90643" w:rsidP="00FF2E12">
            <w:pPr>
              <w:spacing w:after="0" w:line="360" w:lineRule="auto"/>
              <w:rPr>
                <w:b/>
                <w:sz w:val="20"/>
                <w:szCs w:val="20"/>
              </w:rPr>
            </w:pPr>
            <w:r w:rsidRPr="003909E4">
              <w:rPr>
                <w:b/>
                <w:sz w:val="20"/>
                <w:szCs w:val="20"/>
              </w:rPr>
              <w:t>3.84</w:t>
            </w:r>
          </w:p>
        </w:tc>
        <w:tc>
          <w:tcPr>
            <w:tcW w:w="787" w:type="dxa"/>
          </w:tcPr>
          <w:p w:rsidR="00C90643" w:rsidRPr="003909E4" w:rsidRDefault="00C90643" w:rsidP="00FF2E12">
            <w:pPr>
              <w:spacing w:after="0" w:line="360" w:lineRule="auto"/>
              <w:rPr>
                <w:sz w:val="20"/>
                <w:szCs w:val="20"/>
              </w:rPr>
            </w:pPr>
            <w:r w:rsidRPr="003909E4">
              <w:rPr>
                <w:sz w:val="20"/>
                <w:szCs w:val="20"/>
              </w:rPr>
              <w:t>0.53</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6.</w:t>
            </w:r>
          </w:p>
        </w:tc>
        <w:tc>
          <w:tcPr>
            <w:tcW w:w="3960" w:type="dxa"/>
          </w:tcPr>
          <w:p w:rsidR="00C90643" w:rsidRPr="003909E4" w:rsidRDefault="00C90643" w:rsidP="00FF2E12">
            <w:pPr>
              <w:spacing w:after="0" w:line="360" w:lineRule="auto"/>
              <w:rPr>
                <w:sz w:val="20"/>
                <w:szCs w:val="20"/>
              </w:rPr>
            </w:pPr>
            <w:r w:rsidRPr="003909E4">
              <w:rPr>
                <w:sz w:val="20"/>
                <w:szCs w:val="20"/>
              </w:rPr>
              <w:t xml:space="preserve">Lack of skills </w:t>
            </w:r>
            <w:r w:rsidR="0015202B" w:rsidRPr="003909E4">
              <w:rPr>
                <w:sz w:val="20"/>
                <w:szCs w:val="20"/>
                <w:lang w:val="en-GB"/>
              </w:rPr>
              <w:t>on how to use OAIRs</w:t>
            </w:r>
          </w:p>
        </w:tc>
        <w:tc>
          <w:tcPr>
            <w:tcW w:w="630" w:type="dxa"/>
          </w:tcPr>
          <w:p w:rsidR="00C90643" w:rsidRPr="003909E4" w:rsidRDefault="00C90643" w:rsidP="00FF2E12">
            <w:pPr>
              <w:spacing w:after="0" w:line="360" w:lineRule="auto"/>
              <w:rPr>
                <w:sz w:val="20"/>
                <w:szCs w:val="20"/>
              </w:rPr>
            </w:pPr>
            <w:r w:rsidRPr="003909E4">
              <w:rPr>
                <w:sz w:val="20"/>
                <w:szCs w:val="20"/>
              </w:rPr>
              <w:t>160</w:t>
            </w:r>
          </w:p>
        </w:tc>
        <w:tc>
          <w:tcPr>
            <w:tcW w:w="540" w:type="dxa"/>
          </w:tcPr>
          <w:p w:rsidR="00C90643" w:rsidRPr="003909E4" w:rsidRDefault="00C90643" w:rsidP="00FF2E12">
            <w:pPr>
              <w:spacing w:after="0" w:line="360" w:lineRule="auto"/>
              <w:rPr>
                <w:sz w:val="20"/>
                <w:szCs w:val="20"/>
              </w:rPr>
            </w:pPr>
            <w:r w:rsidRPr="003909E4">
              <w:rPr>
                <w:sz w:val="20"/>
                <w:szCs w:val="20"/>
              </w:rPr>
              <w:t>13</w:t>
            </w:r>
          </w:p>
        </w:tc>
        <w:tc>
          <w:tcPr>
            <w:tcW w:w="540" w:type="dxa"/>
          </w:tcPr>
          <w:p w:rsidR="00C90643" w:rsidRPr="003909E4" w:rsidRDefault="00C90643" w:rsidP="00FF2E12">
            <w:pPr>
              <w:spacing w:after="0" w:line="360" w:lineRule="auto"/>
              <w:rPr>
                <w:sz w:val="20"/>
                <w:szCs w:val="20"/>
              </w:rPr>
            </w:pPr>
            <w:r w:rsidRPr="003909E4">
              <w:rPr>
                <w:sz w:val="20"/>
                <w:szCs w:val="20"/>
              </w:rPr>
              <w:t>4</w:t>
            </w:r>
          </w:p>
        </w:tc>
        <w:tc>
          <w:tcPr>
            <w:tcW w:w="630" w:type="dxa"/>
          </w:tcPr>
          <w:p w:rsidR="00C90643" w:rsidRPr="003909E4" w:rsidRDefault="00C90643" w:rsidP="00FF2E12">
            <w:pPr>
              <w:spacing w:after="0" w:line="360" w:lineRule="auto"/>
              <w:rPr>
                <w:sz w:val="20"/>
                <w:szCs w:val="20"/>
              </w:rPr>
            </w:pPr>
            <w:r w:rsidRPr="003909E4">
              <w:rPr>
                <w:sz w:val="20"/>
                <w:szCs w:val="20"/>
              </w:rPr>
              <w:t>3</w:t>
            </w:r>
          </w:p>
        </w:tc>
        <w:tc>
          <w:tcPr>
            <w:tcW w:w="653" w:type="dxa"/>
          </w:tcPr>
          <w:p w:rsidR="00C90643" w:rsidRPr="003909E4" w:rsidRDefault="00C90643" w:rsidP="00FF2E12">
            <w:pPr>
              <w:spacing w:after="0" w:line="360" w:lineRule="auto"/>
              <w:rPr>
                <w:sz w:val="20"/>
                <w:szCs w:val="20"/>
              </w:rPr>
            </w:pPr>
            <w:r w:rsidRPr="003909E4">
              <w:rPr>
                <w:sz w:val="20"/>
                <w:szCs w:val="20"/>
              </w:rPr>
              <w:t>3.82</w:t>
            </w:r>
          </w:p>
        </w:tc>
        <w:tc>
          <w:tcPr>
            <w:tcW w:w="709" w:type="dxa"/>
          </w:tcPr>
          <w:p w:rsidR="00C90643" w:rsidRPr="003909E4" w:rsidRDefault="00C90643" w:rsidP="00FF2E12">
            <w:pPr>
              <w:spacing w:after="0" w:line="360" w:lineRule="auto"/>
              <w:rPr>
                <w:sz w:val="20"/>
                <w:szCs w:val="20"/>
              </w:rPr>
            </w:pPr>
            <w:r w:rsidRPr="003909E4">
              <w:rPr>
                <w:sz w:val="20"/>
                <w:szCs w:val="20"/>
              </w:rPr>
              <w:t>3.84</w:t>
            </w:r>
          </w:p>
        </w:tc>
        <w:tc>
          <w:tcPr>
            <w:tcW w:w="708" w:type="dxa"/>
          </w:tcPr>
          <w:p w:rsidR="00C90643" w:rsidRPr="003909E4" w:rsidRDefault="00C90643" w:rsidP="00FF2E12">
            <w:pPr>
              <w:spacing w:after="0" w:line="360" w:lineRule="auto"/>
              <w:rPr>
                <w:b/>
                <w:sz w:val="20"/>
                <w:szCs w:val="20"/>
              </w:rPr>
            </w:pPr>
            <w:r w:rsidRPr="003909E4">
              <w:rPr>
                <w:b/>
                <w:sz w:val="20"/>
                <w:szCs w:val="20"/>
              </w:rPr>
              <w:t>3.83</w:t>
            </w:r>
          </w:p>
        </w:tc>
        <w:tc>
          <w:tcPr>
            <w:tcW w:w="787" w:type="dxa"/>
          </w:tcPr>
          <w:p w:rsidR="00C90643" w:rsidRPr="003909E4" w:rsidRDefault="00C90643" w:rsidP="00FF2E12">
            <w:pPr>
              <w:spacing w:after="0" w:line="360" w:lineRule="auto"/>
              <w:rPr>
                <w:sz w:val="20"/>
                <w:szCs w:val="20"/>
              </w:rPr>
            </w:pPr>
            <w:r w:rsidRPr="003909E4">
              <w:rPr>
                <w:sz w:val="20"/>
                <w:szCs w:val="20"/>
              </w:rPr>
              <w:t>0.54</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7.</w:t>
            </w:r>
          </w:p>
        </w:tc>
        <w:tc>
          <w:tcPr>
            <w:tcW w:w="3960" w:type="dxa"/>
          </w:tcPr>
          <w:p w:rsidR="00C90643" w:rsidRPr="003909E4" w:rsidRDefault="00C90643" w:rsidP="00FF2E12">
            <w:pPr>
              <w:spacing w:after="0" w:line="360" w:lineRule="auto"/>
              <w:rPr>
                <w:sz w:val="20"/>
                <w:szCs w:val="20"/>
              </w:rPr>
            </w:pPr>
            <w:r w:rsidRPr="003909E4">
              <w:rPr>
                <w:sz w:val="20"/>
                <w:szCs w:val="20"/>
              </w:rPr>
              <w:t>High cost of internet subscription charges</w:t>
            </w:r>
          </w:p>
        </w:tc>
        <w:tc>
          <w:tcPr>
            <w:tcW w:w="630" w:type="dxa"/>
          </w:tcPr>
          <w:p w:rsidR="00C90643" w:rsidRPr="003909E4" w:rsidRDefault="00C90643" w:rsidP="00FF2E12">
            <w:pPr>
              <w:spacing w:after="0" w:line="360" w:lineRule="auto"/>
              <w:rPr>
                <w:sz w:val="20"/>
                <w:szCs w:val="20"/>
              </w:rPr>
            </w:pPr>
            <w:r w:rsidRPr="003909E4">
              <w:rPr>
                <w:sz w:val="20"/>
                <w:szCs w:val="20"/>
              </w:rPr>
              <w:t>151</w:t>
            </w:r>
          </w:p>
        </w:tc>
        <w:tc>
          <w:tcPr>
            <w:tcW w:w="540" w:type="dxa"/>
          </w:tcPr>
          <w:p w:rsidR="00C90643" w:rsidRPr="003909E4" w:rsidRDefault="00C90643" w:rsidP="00FF2E12">
            <w:pPr>
              <w:spacing w:after="0" w:line="360" w:lineRule="auto"/>
              <w:rPr>
                <w:sz w:val="20"/>
                <w:szCs w:val="20"/>
              </w:rPr>
            </w:pPr>
            <w:r w:rsidRPr="003909E4">
              <w:rPr>
                <w:sz w:val="20"/>
                <w:szCs w:val="20"/>
              </w:rPr>
              <w:t>23</w:t>
            </w:r>
          </w:p>
        </w:tc>
        <w:tc>
          <w:tcPr>
            <w:tcW w:w="540" w:type="dxa"/>
          </w:tcPr>
          <w:p w:rsidR="00C90643" w:rsidRPr="003909E4" w:rsidRDefault="00C90643" w:rsidP="00FF2E12">
            <w:pPr>
              <w:spacing w:after="0" w:line="360" w:lineRule="auto"/>
              <w:rPr>
                <w:sz w:val="20"/>
                <w:szCs w:val="20"/>
              </w:rPr>
            </w:pPr>
            <w:r w:rsidRPr="003909E4">
              <w:rPr>
                <w:sz w:val="20"/>
                <w:szCs w:val="20"/>
              </w:rPr>
              <w:t>1</w:t>
            </w:r>
          </w:p>
        </w:tc>
        <w:tc>
          <w:tcPr>
            <w:tcW w:w="630" w:type="dxa"/>
          </w:tcPr>
          <w:p w:rsidR="00C90643" w:rsidRPr="003909E4" w:rsidRDefault="00C90643" w:rsidP="00FF2E12">
            <w:pPr>
              <w:spacing w:after="0" w:line="360" w:lineRule="auto"/>
              <w:rPr>
                <w:sz w:val="20"/>
                <w:szCs w:val="20"/>
              </w:rPr>
            </w:pPr>
            <w:r w:rsidRPr="003909E4">
              <w:rPr>
                <w:sz w:val="20"/>
                <w:szCs w:val="20"/>
              </w:rPr>
              <w:t>5</w:t>
            </w:r>
          </w:p>
        </w:tc>
        <w:tc>
          <w:tcPr>
            <w:tcW w:w="653" w:type="dxa"/>
          </w:tcPr>
          <w:p w:rsidR="00C90643" w:rsidRPr="003909E4" w:rsidRDefault="00C90643" w:rsidP="00FF2E12">
            <w:pPr>
              <w:spacing w:after="0" w:line="360" w:lineRule="auto"/>
              <w:rPr>
                <w:sz w:val="20"/>
                <w:szCs w:val="20"/>
              </w:rPr>
            </w:pPr>
            <w:r w:rsidRPr="003909E4">
              <w:rPr>
                <w:sz w:val="20"/>
                <w:szCs w:val="20"/>
              </w:rPr>
              <w:t>3.76</w:t>
            </w:r>
          </w:p>
        </w:tc>
        <w:tc>
          <w:tcPr>
            <w:tcW w:w="709" w:type="dxa"/>
          </w:tcPr>
          <w:p w:rsidR="00C90643" w:rsidRPr="003909E4" w:rsidRDefault="00C90643" w:rsidP="00FF2E12">
            <w:pPr>
              <w:spacing w:after="0" w:line="360" w:lineRule="auto"/>
              <w:rPr>
                <w:sz w:val="20"/>
                <w:szCs w:val="20"/>
              </w:rPr>
            </w:pPr>
            <w:r w:rsidRPr="003909E4">
              <w:rPr>
                <w:sz w:val="20"/>
                <w:szCs w:val="20"/>
              </w:rPr>
              <w:t>3.79</w:t>
            </w:r>
          </w:p>
        </w:tc>
        <w:tc>
          <w:tcPr>
            <w:tcW w:w="708" w:type="dxa"/>
          </w:tcPr>
          <w:p w:rsidR="00C90643" w:rsidRPr="003909E4" w:rsidRDefault="00C90643" w:rsidP="00FF2E12">
            <w:pPr>
              <w:spacing w:after="0" w:line="360" w:lineRule="auto"/>
              <w:rPr>
                <w:b/>
                <w:sz w:val="20"/>
                <w:szCs w:val="20"/>
              </w:rPr>
            </w:pPr>
            <w:r w:rsidRPr="003909E4">
              <w:rPr>
                <w:b/>
                <w:sz w:val="20"/>
                <w:szCs w:val="20"/>
              </w:rPr>
              <w:t>3.77</w:t>
            </w:r>
          </w:p>
        </w:tc>
        <w:tc>
          <w:tcPr>
            <w:tcW w:w="787" w:type="dxa"/>
          </w:tcPr>
          <w:p w:rsidR="00C90643" w:rsidRPr="003909E4" w:rsidRDefault="00C90643" w:rsidP="00FF2E12">
            <w:pPr>
              <w:spacing w:after="0" w:line="360" w:lineRule="auto"/>
              <w:rPr>
                <w:sz w:val="20"/>
                <w:szCs w:val="20"/>
              </w:rPr>
            </w:pPr>
            <w:r w:rsidRPr="003909E4">
              <w:rPr>
                <w:sz w:val="20"/>
                <w:szCs w:val="20"/>
              </w:rPr>
              <w:t>0.63</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8.</w:t>
            </w:r>
          </w:p>
        </w:tc>
        <w:tc>
          <w:tcPr>
            <w:tcW w:w="3960" w:type="dxa"/>
          </w:tcPr>
          <w:p w:rsidR="00C90643" w:rsidRPr="003909E4" w:rsidRDefault="00C90643" w:rsidP="00FF2E12">
            <w:pPr>
              <w:spacing w:after="0" w:line="360" w:lineRule="auto"/>
              <w:rPr>
                <w:sz w:val="20"/>
                <w:szCs w:val="20"/>
              </w:rPr>
            </w:pPr>
            <w:r w:rsidRPr="003909E4">
              <w:rPr>
                <w:sz w:val="20"/>
                <w:szCs w:val="20"/>
              </w:rPr>
              <w:t>Difficulty</w:t>
            </w:r>
            <w:r w:rsidR="00EC60DA" w:rsidRPr="003909E4">
              <w:rPr>
                <w:sz w:val="20"/>
                <w:szCs w:val="20"/>
              </w:rPr>
              <w:t xml:space="preserve"> and time-</w:t>
            </w:r>
            <w:r w:rsidRPr="003909E4">
              <w:rPr>
                <w:sz w:val="20"/>
                <w:szCs w:val="20"/>
              </w:rPr>
              <w:t>consuming in getting access to information</w:t>
            </w:r>
          </w:p>
        </w:tc>
        <w:tc>
          <w:tcPr>
            <w:tcW w:w="630" w:type="dxa"/>
          </w:tcPr>
          <w:p w:rsidR="00C90643" w:rsidRPr="003909E4" w:rsidRDefault="00C90643" w:rsidP="00FF2E12">
            <w:pPr>
              <w:spacing w:after="0" w:line="360" w:lineRule="auto"/>
              <w:rPr>
                <w:sz w:val="20"/>
                <w:szCs w:val="20"/>
              </w:rPr>
            </w:pPr>
            <w:r w:rsidRPr="003909E4">
              <w:rPr>
                <w:sz w:val="20"/>
                <w:szCs w:val="20"/>
              </w:rPr>
              <w:t>145</w:t>
            </w:r>
          </w:p>
        </w:tc>
        <w:tc>
          <w:tcPr>
            <w:tcW w:w="540" w:type="dxa"/>
          </w:tcPr>
          <w:p w:rsidR="00C90643" w:rsidRPr="003909E4" w:rsidRDefault="00C90643" w:rsidP="00FF2E12">
            <w:pPr>
              <w:spacing w:after="0" w:line="360" w:lineRule="auto"/>
              <w:rPr>
                <w:sz w:val="20"/>
                <w:szCs w:val="20"/>
              </w:rPr>
            </w:pPr>
            <w:r w:rsidRPr="003909E4">
              <w:rPr>
                <w:sz w:val="20"/>
                <w:szCs w:val="20"/>
              </w:rPr>
              <w:t>30</w:t>
            </w:r>
          </w:p>
        </w:tc>
        <w:tc>
          <w:tcPr>
            <w:tcW w:w="540" w:type="dxa"/>
          </w:tcPr>
          <w:p w:rsidR="00C90643" w:rsidRPr="003909E4" w:rsidRDefault="00C90643" w:rsidP="00FF2E12">
            <w:pPr>
              <w:spacing w:after="0" w:line="360" w:lineRule="auto"/>
              <w:rPr>
                <w:sz w:val="20"/>
                <w:szCs w:val="20"/>
              </w:rPr>
            </w:pPr>
            <w:r w:rsidRPr="003909E4">
              <w:rPr>
                <w:sz w:val="20"/>
                <w:szCs w:val="20"/>
              </w:rPr>
              <w:t>3</w:t>
            </w:r>
          </w:p>
        </w:tc>
        <w:tc>
          <w:tcPr>
            <w:tcW w:w="630" w:type="dxa"/>
          </w:tcPr>
          <w:p w:rsidR="00C90643" w:rsidRPr="003909E4" w:rsidRDefault="00C90643" w:rsidP="00FF2E12">
            <w:pPr>
              <w:spacing w:after="0" w:line="360" w:lineRule="auto"/>
              <w:rPr>
                <w:sz w:val="20"/>
                <w:szCs w:val="20"/>
              </w:rPr>
            </w:pPr>
            <w:r w:rsidRPr="003909E4">
              <w:rPr>
                <w:sz w:val="20"/>
                <w:szCs w:val="20"/>
              </w:rPr>
              <w:t>2</w:t>
            </w:r>
          </w:p>
        </w:tc>
        <w:tc>
          <w:tcPr>
            <w:tcW w:w="653" w:type="dxa"/>
          </w:tcPr>
          <w:p w:rsidR="00C90643" w:rsidRPr="003909E4" w:rsidRDefault="00C90643" w:rsidP="00FF2E12">
            <w:pPr>
              <w:spacing w:after="0" w:line="360" w:lineRule="auto"/>
              <w:rPr>
                <w:sz w:val="20"/>
                <w:szCs w:val="20"/>
              </w:rPr>
            </w:pPr>
            <w:r w:rsidRPr="003909E4">
              <w:rPr>
                <w:sz w:val="20"/>
                <w:szCs w:val="20"/>
              </w:rPr>
              <w:t>3.74</w:t>
            </w:r>
          </w:p>
        </w:tc>
        <w:tc>
          <w:tcPr>
            <w:tcW w:w="709" w:type="dxa"/>
          </w:tcPr>
          <w:p w:rsidR="00C90643" w:rsidRPr="003909E4" w:rsidRDefault="00C90643" w:rsidP="00FF2E12">
            <w:pPr>
              <w:spacing w:after="0" w:line="360" w:lineRule="auto"/>
              <w:rPr>
                <w:sz w:val="20"/>
                <w:szCs w:val="20"/>
              </w:rPr>
            </w:pPr>
            <w:r w:rsidRPr="003909E4">
              <w:rPr>
                <w:sz w:val="20"/>
                <w:szCs w:val="20"/>
              </w:rPr>
              <w:t>3.79</w:t>
            </w:r>
          </w:p>
        </w:tc>
        <w:tc>
          <w:tcPr>
            <w:tcW w:w="708" w:type="dxa"/>
          </w:tcPr>
          <w:p w:rsidR="00C90643" w:rsidRPr="003909E4" w:rsidRDefault="00C90643" w:rsidP="00FF2E12">
            <w:pPr>
              <w:spacing w:after="0" w:line="360" w:lineRule="auto"/>
              <w:rPr>
                <w:b/>
                <w:sz w:val="20"/>
                <w:szCs w:val="20"/>
              </w:rPr>
            </w:pPr>
            <w:r w:rsidRPr="003909E4">
              <w:rPr>
                <w:b/>
                <w:sz w:val="20"/>
                <w:szCs w:val="20"/>
              </w:rPr>
              <w:t>3.76</w:t>
            </w:r>
          </w:p>
        </w:tc>
        <w:tc>
          <w:tcPr>
            <w:tcW w:w="787" w:type="dxa"/>
          </w:tcPr>
          <w:p w:rsidR="00C90643" w:rsidRPr="003909E4" w:rsidRDefault="00C90643" w:rsidP="00FF2E12">
            <w:pPr>
              <w:spacing w:after="0" w:line="360" w:lineRule="auto"/>
              <w:rPr>
                <w:sz w:val="20"/>
                <w:szCs w:val="20"/>
              </w:rPr>
            </w:pPr>
            <w:r w:rsidRPr="003909E4">
              <w:rPr>
                <w:sz w:val="20"/>
                <w:szCs w:val="20"/>
              </w:rPr>
              <w:t>0.52</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9.</w:t>
            </w:r>
          </w:p>
        </w:tc>
        <w:tc>
          <w:tcPr>
            <w:tcW w:w="3960" w:type="dxa"/>
          </w:tcPr>
          <w:p w:rsidR="00C90643" w:rsidRPr="003909E4" w:rsidRDefault="00C90643" w:rsidP="00FF2E12">
            <w:pPr>
              <w:spacing w:after="0" w:line="360" w:lineRule="auto"/>
              <w:rPr>
                <w:sz w:val="20"/>
                <w:szCs w:val="20"/>
              </w:rPr>
            </w:pPr>
            <w:r w:rsidRPr="003909E4">
              <w:rPr>
                <w:sz w:val="20"/>
                <w:szCs w:val="20"/>
                <w:lang w:val="en-GB"/>
              </w:rPr>
              <w:t>Unavailability of Internet connection</w:t>
            </w:r>
          </w:p>
        </w:tc>
        <w:tc>
          <w:tcPr>
            <w:tcW w:w="630" w:type="dxa"/>
          </w:tcPr>
          <w:p w:rsidR="00C90643" w:rsidRPr="003909E4" w:rsidRDefault="00C90643" w:rsidP="00FF2E12">
            <w:pPr>
              <w:spacing w:after="0" w:line="360" w:lineRule="auto"/>
              <w:rPr>
                <w:sz w:val="20"/>
                <w:szCs w:val="20"/>
              </w:rPr>
            </w:pPr>
            <w:r w:rsidRPr="003909E4">
              <w:rPr>
                <w:sz w:val="20"/>
                <w:szCs w:val="20"/>
              </w:rPr>
              <w:t>139</w:t>
            </w:r>
          </w:p>
        </w:tc>
        <w:tc>
          <w:tcPr>
            <w:tcW w:w="540" w:type="dxa"/>
          </w:tcPr>
          <w:p w:rsidR="00C90643" w:rsidRPr="003909E4" w:rsidRDefault="00C90643" w:rsidP="00FF2E12">
            <w:pPr>
              <w:spacing w:after="0" w:line="360" w:lineRule="auto"/>
              <w:rPr>
                <w:sz w:val="20"/>
                <w:szCs w:val="20"/>
              </w:rPr>
            </w:pPr>
            <w:r w:rsidRPr="003909E4">
              <w:rPr>
                <w:sz w:val="20"/>
                <w:szCs w:val="20"/>
              </w:rPr>
              <w:t>35</w:t>
            </w:r>
          </w:p>
        </w:tc>
        <w:tc>
          <w:tcPr>
            <w:tcW w:w="540" w:type="dxa"/>
          </w:tcPr>
          <w:p w:rsidR="00C90643" w:rsidRPr="003909E4" w:rsidRDefault="00C90643" w:rsidP="00FF2E12">
            <w:pPr>
              <w:spacing w:after="0" w:line="360" w:lineRule="auto"/>
              <w:rPr>
                <w:sz w:val="20"/>
                <w:szCs w:val="20"/>
              </w:rPr>
            </w:pPr>
            <w:r w:rsidRPr="003909E4">
              <w:rPr>
                <w:sz w:val="20"/>
                <w:szCs w:val="20"/>
              </w:rPr>
              <w:t>2</w:t>
            </w:r>
          </w:p>
        </w:tc>
        <w:tc>
          <w:tcPr>
            <w:tcW w:w="630" w:type="dxa"/>
          </w:tcPr>
          <w:p w:rsidR="00C90643" w:rsidRPr="003909E4" w:rsidRDefault="00C90643" w:rsidP="00FF2E12">
            <w:pPr>
              <w:spacing w:after="0" w:line="360" w:lineRule="auto"/>
              <w:rPr>
                <w:sz w:val="20"/>
                <w:szCs w:val="20"/>
              </w:rPr>
            </w:pPr>
            <w:r w:rsidRPr="003909E4">
              <w:rPr>
                <w:sz w:val="20"/>
                <w:szCs w:val="20"/>
              </w:rPr>
              <w:t>4</w:t>
            </w:r>
          </w:p>
        </w:tc>
        <w:tc>
          <w:tcPr>
            <w:tcW w:w="653" w:type="dxa"/>
          </w:tcPr>
          <w:p w:rsidR="00C90643" w:rsidRPr="003909E4" w:rsidRDefault="00C90643" w:rsidP="00FF2E12">
            <w:pPr>
              <w:spacing w:after="0" w:line="360" w:lineRule="auto"/>
              <w:rPr>
                <w:sz w:val="20"/>
                <w:szCs w:val="20"/>
              </w:rPr>
            </w:pPr>
            <w:r w:rsidRPr="003909E4">
              <w:rPr>
                <w:sz w:val="20"/>
                <w:szCs w:val="20"/>
              </w:rPr>
              <w:t>3.72</w:t>
            </w:r>
          </w:p>
        </w:tc>
        <w:tc>
          <w:tcPr>
            <w:tcW w:w="709" w:type="dxa"/>
          </w:tcPr>
          <w:p w:rsidR="00C90643" w:rsidRPr="003909E4" w:rsidRDefault="00C90643" w:rsidP="00FF2E12">
            <w:pPr>
              <w:spacing w:after="0" w:line="360" w:lineRule="auto"/>
              <w:rPr>
                <w:sz w:val="20"/>
                <w:szCs w:val="20"/>
              </w:rPr>
            </w:pPr>
            <w:r w:rsidRPr="003909E4">
              <w:rPr>
                <w:sz w:val="20"/>
                <w:szCs w:val="20"/>
              </w:rPr>
              <w:t>3.70</w:t>
            </w:r>
          </w:p>
        </w:tc>
        <w:tc>
          <w:tcPr>
            <w:tcW w:w="708" w:type="dxa"/>
          </w:tcPr>
          <w:p w:rsidR="00C90643" w:rsidRPr="003909E4" w:rsidRDefault="00C90643" w:rsidP="00FF2E12">
            <w:pPr>
              <w:spacing w:after="0" w:line="360" w:lineRule="auto"/>
              <w:rPr>
                <w:b/>
                <w:sz w:val="20"/>
                <w:szCs w:val="20"/>
              </w:rPr>
            </w:pPr>
            <w:r w:rsidRPr="003909E4">
              <w:rPr>
                <w:b/>
                <w:sz w:val="20"/>
                <w:szCs w:val="20"/>
              </w:rPr>
              <w:t>3.71</w:t>
            </w:r>
          </w:p>
        </w:tc>
        <w:tc>
          <w:tcPr>
            <w:tcW w:w="787" w:type="dxa"/>
          </w:tcPr>
          <w:p w:rsidR="00C90643" w:rsidRPr="003909E4" w:rsidRDefault="00C90643" w:rsidP="00FF2E12">
            <w:pPr>
              <w:spacing w:after="0" w:line="360" w:lineRule="auto"/>
              <w:rPr>
                <w:sz w:val="20"/>
                <w:szCs w:val="20"/>
              </w:rPr>
            </w:pPr>
            <w:r w:rsidRPr="003909E4">
              <w:rPr>
                <w:sz w:val="20"/>
                <w:szCs w:val="20"/>
              </w:rPr>
              <w:t>0.60</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10.</w:t>
            </w:r>
          </w:p>
        </w:tc>
        <w:tc>
          <w:tcPr>
            <w:tcW w:w="3960" w:type="dxa"/>
          </w:tcPr>
          <w:p w:rsidR="00C90643" w:rsidRPr="003909E4" w:rsidRDefault="00C90643" w:rsidP="00FF2E12">
            <w:pPr>
              <w:spacing w:after="0" w:line="360" w:lineRule="auto"/>
              <w:rPr>
                <w:sz w:val="20"/>
                <w:szCs w:val="20"/>
                <w:lang w:val="en-GB"/>
              </w:rPr>
            </w:pPr>
            <w:r w:rsidRPr="003909E4">
              <w:rPr>
                <w:sz w:val="20"/>
                <w:szCs w:val="20"/>
                <w:lang w:val="en-GB"/>
              </w:rPr>
              <w:t xml:space="preserve">Slow Internet connection/ low bandwidth </w:t>
            </w:r>
          </w:p>
        </w:tc>
        <w:tc>
          <w:tcPr>
            <w:tcW w:w="630" w:type="dxa"/>
          </w:tcPr>
          <w:p w:rsidR="00C90643" w:rsidRPr="003909E4" w:rsidRDefault="00C90643" w:rsidP="00FF2E12">
            <w:pPr>
              <w:spacing w:after="0" w:line="360" w:lineRule="auto"/>
              <w:rPr>
                <w:sz w:val="20"/>
                <w:szCs w:val="20"/>
              </w:rPr>
            </w:pPr>
            <w:r w:rsidRPr="003909E4">
              <w:rPr>
                <w:sz w:val="20"/>
                <w:szCs w:val="20"/>
              </w:rPr>
              <w:t>149</w:t>
            </w:r>
          </w:p>
        </w:tc>
        <w:tc>
          <w:tcPr>
            <w:tcW w:w="540" w:type="dxa"/>
          </w:tcPr>
          <w:p w:rsidR="00C90643" w:rsidRPr="003909E4" w:rsidRDefault="00C90643" w:rsidP="00FF2E12">
            <w:pPr>
              <w:spacing w:after="0" w:line="360" w:lineRule="auto"/>
              <w:rPr>
                <w:sz w:val="20"/>
                <w:szCs w:val="20"/>
              </w:rPr>
            </w:pPr>
            <w:r w:rsidRPr="003909E4">
              <w:rPr>
                <w:sz w:val="20"/>
                <w:szCs w:val="20"/>
              </w:rPr>
              <w:t>25</w:t>
            </w:r>
          </w:p>
        </w:tc>
        <w:tc>
          <w:tcPr>
            <w:tcW w:w="540" w:type="dxa"/>
          </w:tcPr>
          <w:p w:rsidR="00C90643" w:rsidRPr="003909E4" w:rsidRDefault="00C90643" w:rsidP="00FF2E12">
            <w:pPr>
              <w:spacing w:after="0" w:line="360" w:lineRule="auto"/>
              <w:rPr>
                <w:sz w:val="20"/>
                <w:szCs w:val="20"/>
              </w:rPr>
            </w:pPr>
            <w:r w:rsidRPr="003909E4">
              <w:rPr>
                <w:sz w:val="20"/>
                <w:szCs w:val="20"/>
              </w:rPr>
              <w:t>5</w:t>
            </w:r>
          </w:p>
        </w:tc>
        <w:tc>
          <w:tcPr>
            <w:tcW w:w="630" w:type="dxa"/>
          </w:tcPr>
          <w:p w:rsidR="00C90643" w:rsidRPr="003909E4" w:rsidRDefault="00C90643" w:rsidP="00FF2E12">
            <w:pPr>
              <w:spacing w:after="0" w:line="360" w:lineRule="auto"/>
              <w:rPr>
                <w:sz w:val="20"/>
                <w:szCs w:val="20"/>
              </w:rPr>
            </w:pPr>
            <w:r w:rsidRPr="003909E4">
              <w:rPr>
                <w:sz w:val="20"/>
                <w:szCs w:val="20"/>
              </w:rPr>
              <w:t>1</w:t>
            </w:r>
          </w:p>
        </w:tc>
        <w:tc>
          <w:tcPr>
            <w:tcW w:w="653" w:type="dxa"/>
          </w:tcPr>
          <w:p w:rsidR="00C90643" w:rsidRPr="003909E4" w:rsidRDefault="00C90643" w:rsidP="00FF2E12">
            <w:pPr>
              <w:spacing w:after="0" w:line="360" w:lineRule="auto"/>
              <w:rPr>
                <w:sz w:val="20"/>
                <w:szCs w:val="20"/>
              </w:rPr>
            </w:pPr>
            <w:r w:rsidRPr="003909E4">
              <w:rPr>
                <w:sz w:val="20"/>
                <w:szCs w:val="20"/>
              </w:rPr>
              <w:t>3.78</w:t>
            </w:r>
          </w:p>
        </w:tc>
        <w:tc>
          <w:tcPr>
            <w:tcW w:w="709" w:type="dxa"/>
          </w:tcPr>
          <w:p w:rsidR="00C90643" w:rsidRPr="003909E4" w:rsidRDefault="00C90643" w:rsidP="00FF2E12">
            <w:pPr>
              <w:spacing w:after="0" w:line="360" w:lineRule="auto"/>
              <w:rPr>
                <w:sz w:val="20"/>
                <w:szCs w:val="20"/>
              </w:rPr>
            </w:pPr>
            <w:r w:rsidRPr="003909E4">
              <w:rPr>
                <w:sz w:val="20"/>
                <w:szCs w:val="20"/>
              </w:rPr>
              <w:t>3.79</w:t>
            </w:r>
          </w:p>
        </w:tc>
        <w:tc>
          <w:tcPr>
            <w:tcW w:w="708" w:type="dxa"/>
          </w:tcPr>
          <w:p w:rsidR="00C90643" w:rsidRPr="003909E4" w:rsidRDefault="00C90643" w:rsidP="00FF2E12">
            <w:pPr>
              <w:spacing w:after="0" w:line="360" w:lineRule="auto"/>
              <w:rPr>
                <w:b/>
                <w:sz w:val="20"/>
                <w:szCs w:val="20"/>
              </w:rPr>
            </w:pPr>
            <w:r w:rsidRPr="003909E4">
              <w:rPr>
                <w:b/>
                <w:sz w:val="20"/>
                <w:szCs w:val="20"/>
              </w:rPr>
              <w:t>3.78</w:t>
            </w:r>
          </w:p>
        </w:tc>
        <w:tc>
          <w:tcPr>
            <w:tcW w:w="787" w:type="dxa"/>
          </w:tcPr>
          <w:p w:rsidR="00C90643" w:rsidRPr="003909E4" w:rsidRDefault="00C90643" w:rsidP="00FF2E12">
            <w:pPr>
              <w:spacing w:after="0" w:line="360" w:lineRule="auto"/>
              <w:rPr>
                <w:sz w:val="20"/>
                <w:szCs w:val="20"/>
              </w:rPr>
            </w:pPr>
            <w:r w:rsidRPr="003909E4">
              <w:rPr>
                <w:sz w:val="20"/>
                <w:szCs w:val="20"/>
              </w:rPr>
              <w:t>0.51</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11.</w:t>
            </w:r>
          </w:p>
        </w:tc>
        <w:tc>
          <w:tcPr>
            <w:tcW w:w="3960" w:type="dxa"/>
          </w:tcPr>
          <w:p w:rsidR="00C90643" w:rsidRPr="003909E4" w:rsidRDefault="00C90643" w:rsidP="00FF2E12">
            <w:pPr>
              <w:spacing w:after="0" w:line="360" w:lineRule="auto"/>
              <w:rPr>
                <w:sz w:val="20"/>
                <w:szCs w:val="20"/>
              </w:rPr>
            </w:pPr>
            <w:r w:rsidRPr="003909E4">
              <w:rPr>
                <w:sz w:val="20"/>
                <w:szCs w:val="20"/>
              </w:rPr>
              <w:t>Poor attitude of staff toward OAIRs</w:t>
            </w:r>
          </w:p>
        </w:tc>
        <w:tc>
          <w:tcPr>
            <w:tcW w:w="630" w:type="dxa"/>
          </w:tcPr>
          <w:p w:rsidR="00C90643" w:rsidRPr="003909E4" w:rsidRDefault="00C90643" w:rsidP="00FF2E12">
            <w:pPr>
              <w:spacing w:after="0" w:line="360" w:lineRule="auto"/>
              <w:rPr>
                <w:sz w:val="20"/>
                <w:szCs w:val="20"/>
              </w:rPr>
            </w:pPr>
            <w:r w:rsidRPr="003909E4">
              <w:rPr>
                <w:sz w:val="20"/>
                <w:szCs w:val="20"/>
              </w:rPr>
              <w:t>170</w:t>
            </w:r>
          </w:p>
        </w:tc>
        <w:tc>
          <w:tcPr>
            <w:tcW w:w="540" w:type="dxa"/>
          </w:tcPr>
          <w:p w:rsidR="00C90643" w:rsidRPr="003909E4" w:rsidRDefault="00C90643" w:rsidP="00FF2E12">
            <w:pPr>
              <w:spacing w:after="0" w:line="360" w:lineRule="auto"/>
              <w:rPr>
                <w:sz w:val="20"/>
                <w:szCs w:val="20"/>
              </w:rPr>
            </w:pPr>
            <w:r w:rsidRPr="003909E4">
              <w:rPr>
                <w:sz w:val="20"/>
                <w:szCs w:val="20"/>
              </w:rPr>
              <w:t>7</w:t>
            </w:r>
          </w:p>
        </w:tc>
        <w:tc>
          <w:tcPr>
            <w:tcW w:w="540" w:type="dxa"/>
          </w:tcPr>
          <w:p w:rsidR="00C90643" w:rsidRPr="003909E4" w:rsidRDefault="00C90643" w:rsidP="00FF2E12">
            <w:pPr>
              <w:spacing w:after="0" w:line="360" w:lineRule="auto"/>
              <w:rPr>
                <w:sz w:val="20"/>
                <w:szCs w:val="20"/>
              </w:rPr>
            </w:pPr>
            <w:r w:rsidRPr="003909E4">
              <w:rPr>
                <w:sz w:val="20"/>
                <w:szCs w:val="20"/>
              </w:rPr>
              <w:t>3</w:t>
            </w:r>
          </w:p>
        </w:tc>
        <w:tc>
          <w:tcPr>
            <w:tcW w:w="630" w:type="dxa"/>
          </w:tcPr>
          <w:p w:rsidR="00C90643" w:rsidRPr="003909E4" w:rsidRDefault="00C90643" w:rsidP="00FF2E12">
            <w:pPr>
              <w:spacing w:after="0" w:line="360" w:lineRule="auto"/>
              <w:rPr>
                <w:sz w:val="20"/>
                <w:szCs w:val="20"/>
              </w:rPr>
            </w:pPr>
            <w:r w:rsidRPr="003909E4">
              <w:rPr>
                <w:sz w:val="20"/>
                <w:szCs w:val="20"/>
              </w:rPr>
              <w:t>-</w:t>
            </w:r>
          </w:p>
        </w:tc>
        <w:tc>
          <w:tcPr>
            <w:tcW w:w="653" w:type="dxa"/>
          </w:tcPr>
          <w:p w:rsidR="00C90643" w:rsidRPr="003909E4" w:rsidRDefault="00C90643" w:rsidP="00FF2E12">
            <w:pPr>
              <w:spacing w:after="0" w:line="360" w:lineRule="auto"/>
              <w:rPr>
                <w:sz w:val="20"/>
                <w:szCs w:val="20"/>
              </w:rPr>
            </w:pPr>
            <w:r w:rsidRPr="003909E4">
              <w:rPr>
                <w:sz w:val="20"/>
                <w:szCs w:val="20"/>
              </w:rPr>
              <w:t>3.94</w:t>
            </w:r>
          </w:p>
        </w:tc>
        <w:tc>
          <w:tcPr>
            <w:tcW w:w="709" w:type="dxa"/>
          </w:tcPr>
          <w:p w:rsidR="00C90643" w:rsidRPr="003909E4" w:rsidRDefault="00C90643" w:rsidP="00FF2E12">
            <w:pPr>
              <w:spacing w:after="0" w:line="360" w:lineRule="auto"/>
              <w:rPr>
                <w:sz w:val="20"/>
                <w:szCs w:val="20"/>
              </w:rPr>
            </w:pPr>
            <w:r w:rsidRPr="003909E4">
              <w:rPr>
                <w:sz w:val="20"/>
                <w:szCs w:val="20"/>
              </w:rPr>
              <w:t>3.90</w:t>
            </w:r>
          </w:p>
        </w:tc>
        <w:tc>
          <w:tcPr>
            <w:tcW w:w="708" w:type="dxa"/>
          </w:tcPr>
          <w:p w:rsidR="00C90643" w:rsidRPr="003909E4" w:rsidRDefault="00C90643" w:rsidP="00FF2E12">
            <w:pPr>
              <w:spacing w:after="0" w:line="360" w:lineRule="auto"/>
              <w:rPr>
                <w:b/>
                <w:sz w:val="20"/>
                <w:szCs w:val="20"/>
              </w:rPr>
            </w:pPr>
            <w:r w:rsidRPr="003909E4">
              <w:rPr>
                <w:b/>
                <w:sz w:val="20"/>
                <w:szCs w:val="20"/>
              </w:rPr>
              <w:t>3.92</w:t>
            </w:r>
          </w:p>
        </w:tc>
        <w:tc>
          <w:tcPr>
            <w:tcW w:w="787" w:type="dxa"/>
          </w:tcPr>
          <w:p w:rsidR="00C90643" w:rsidRPr="003909E4" w:rsidRDefault="00C90643" w:rsidP="00FF2E12">
            <w:pPr>
              <w:spacing w:after="0" w:line="360" w:lineRule="auto"/>
              <w:rPr>
                <w:sz w:val="20"/>
                <w:szCs w:val="20"/>
              </w:rPr>
            </w:pPr>
            <w:r w:rsidRPr="003909E4">
              <w:rPr>
                <w:sz w:val="20"/>
                <w:szCs w:val="20"/>
              </w:rPr>
              <w:t>0.42</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12.</w:t>
            </w:r>
          </w:p>
        </w:tc>
        <w:tc>
          <w:tcPr>
            <w:tcW w:w="3960" w:type="dxa"/>
          </w:tcPr>
          <w:p w:rsidR="00C90643" w:rsidRPr="003909E4" w:rsidRDefault="00C90643" w:rsidP="00FF2E12">
            <w:pPr>
              <w:autoSpaceDE w:val="0"/>
              <w:autoSpaceDN w:val="0"/>
              <w:adjustRightInd w:val="0"/>
              <w:spacing w:after="0" w:line="360" w:lineRule="auto"/>
              <w:rPr>
                <w:sz w:val="20"/>
                <w:szCs w:val="20"/>
              </w:rPr>
            </w:pPr>
            <w:r w:rsidRPr="003909E4">
              <w:rPr>
                <w:sz w:val="20"/>
                <w:szCs w:val="20"/>
              </w:rPr>
              <w:t xml:space="preserve">Questionability of the content of </w:t>
            </w:r>
            <w:r w:rsidR="00EC60DA" w:rsidRPr="003909E4">
              <w:rPr>
                <w:sz w:val="20"/>
                <w:szCs w:val="20"/>
              </w:rPr>
              <w:t xml:space="preserve">the </w:t>
            </w:r>
            <w:r w:rsidRPr="003909E4">
              <w:rPr>
                <w:sz w:val="20"/>
                <w:szCs w:val="20"/>
              </w:rPr>
              <w:t>repository due to no peer review or quality control</w:t>
            </w:r>
          </w:p>
        </w:tc>
        <w:tc>
          <w:tcPr>
            <w:tcW w:w="630" w:type="dxa"/>
          </w:tcPr>
          <w:p w:rsidR="00C90643" w:rsidRPr="003909E4" w:rsidRDefault="00C90643" w:rsidP="00FF2E12">
            <w:pPr>
              <w:spacing w:after="0" w:line="360" w:lineRule="auto"/>
              <w:rPr>
                <w:sz w:val="20"/>
                <w:szCs w:val="20"/>
              </w:rPr>
            </w:pPr>
            <w:r w:rsidRPr="003909E4">
              <w:rPr>
                <w:sz w:val="20"/>
                <w:szCs w:val="20"/>
              </w:rPr>
              <w:t>153</w:t>
            </w:r>
          </w:p>
        </w:tc>
        <w:tc>
          <w:tcPr>
            <w:tcW w:w="540" w:type="dxa"/>
          </w:tcPr>
          <w:p w:rsidR="00C90643" w:rsidRPr="003909E4" w:rsidRDefault="00C90643" w:rsidP="00FF2E12">
            <w:pPr>
              <w:spacing w:after="0" w:line="360" w:lineRule="auto"/>
              <w:rPr>
                <w:sz w:val="20"/>
                <w:szCs w:val="20"/>
              </w:rPr>
            </w:pPr>
            <w:r w:rsidRPr="003909E4">
              <w:rPr>
                <w:sz w:val="20"/>
                <w:szCs w:val="20"/>
              </w:rPr>
              <w:t>20</w:t>
            </w:r>
          </w:p>
        </w:tc>
        <w:tc>
          <w:tcPr>
            <w:tcW w:w="540" w:type="dxa"/>
          </w:tcPr>
          <w:p w:rsidR="00C90643" w:rsidRPr="003909E4" w:rsidRDefault="00C90643" w:rsidP="00FF2E12">
            <w:pPr>
              <w:spacing w:after="0" w:line="360" w:lineRule="auto"/>
              <w:rPr>
                <w:sz w:val="20"/>
                <w:szCs w:val="20"/>
              </w:rPr>
            </w:pPr>
            <w:r w:rsidRPr="003909E4">
              <w:rPr>
                <w:sz w:val="20"/>
                <w:szCs w:val="20"/>
              </w:rPr>
              <w:t>2</w:t>
            </w:r>
          </w:p>
        </w:tc>
        <w:tc>
          <w:tcPr>
            <w:tcW w:w="630" w:type="dxa"/>
          </w:tcPr>
          <w:p w:rsidR="00C90643" w:rsidRPr="003909E4" w:rsidRDefault="00C90643" w:rsidP="00FF2E12">
            <w:pPr>
              <w:spacing w:after="0" w:line="360" w:lineRule="auto"/>
              <w:rPr>
                <w:sz w:val="20"/>
                <w:szCs w:val="20"/>
              </w:rPr>
            </w:pPr>
            <w:r w:rsidRPr="003909E4">
              <w:rPr>
                <w:sz w:val="20"/>
                <w:szCs w:val="20"/>
              </w:rPr>
              <w:t>5</w:t>
            </w:r>
          </w:p>
        </w:tc>
        <w:tc>
          <w:tcPr>
            <w:tcW w:w="653" w:type="dxa"/>
          </w:tcPr>
          <w:p w:rsidR="00C90643" w:rsidRPr="003909E4" w:rsidRDefault="00C90643" w:rsidP="00FF2E12">
            <w:pPr>
              <w:spacing w:after="0" w:line="360" w:lineRule="auto"/>
              <w:rPr>
                <w:sz w:val="20"/>
                <w:szCs w:val="20"/>
              </w:rPr>
            </w:pPr>
            <w:r w:rsidRPr="003909E4">
              <w:rPr>
                <w:sz w:val="20"/>
                <w:szCs w:val="20"/>
              </w:rPr>
              <w:t>3.77</w:t>
            </w:r>
          </w:p>
        </w:tc>
        <w:tc>
          <w:tcPr>
            <w:tcW w:w="709" w:type="dxa"/>
          </w:tcPr>
          <w:p w:rsidR="00C90643" w:rsidRPr="003909E4" w:rsidRDefault="00C90643" w:rsidP="00FF2E12">
            <w:pPr>
              <w:spacing w:after="0" w:line="360" w:lineRule="auto"/>
              <w:rPr>
                <w:sz w:val="20"/>
                <w:szCs w:val="20"/>
              </w:rPr>
            </w:pPr>
            <w:r w:rsidRPr="003909E4">
              <w:rPr>
                <w:sz w:val="20"/>
                <w:szCs w:val="20"/>
              </w:rPr>
              <w:t>3.79</w:t>
            </w:r>
          </w:p>
        </w:tc>
        <w:tc>
          <w:tcPr>
            <w:tcW w:w="708" w:type="dxa"/>
          </w:tcPr>
          <w:p w:rsidR="00C90643" w:rsidRPr="003909E4" w:rsidRDefault="00C90643" w:rsidP="00FF2E12">
            <w:pPr>
              <w:spacing w:after="0" w:line="360" w:lineRule="auto"/>
              <w:rPr>
                <w:b/>
                <w:sz w:val="20"/>
                <w:szCs w:val="20"/>
              </w:rPr>
            </w:pPr>
            <w:r w:rsidRPr="003909E4">
              <w:rPr>
                <w:b/>
                <w:sz w:val="20"/>
                <w:szCs w:val="20"/>
              </w:rPr>
              <w:t>3.78</w:t>
            </w:r>
          </w:p>
        </w:tc>
        <w:tc>
          <w:tcPr>
            <w:tcW w:w="787" w:type="dxa"/>
          </w:tcPr>
          <w:p w:rsidR="00C90643" w:rsidRPr="003909E4" w:rsidRDefault="00C90643" w:rsidP="00FF2E12">
            <w:pPr>
              <w:spacing w:after="0" w:line="360" w:lineRule="auto"/>
              <w:rPr>
                <w:sz w:val="20"/>
                <w:szCs w:val="20"/>
              </w:rPr>
            </w:pPr>
            <w:r w:rsidRPr="003909E4">
              <w:rPr>
                <w:sz w:val="20"/>
                <w:szCs w:val="20"/>
              </w:rPr>
              <w:t>0.60</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Pr>
          <w:p w:rsidR="00C90643" w:rsidRPr="003909E4" w:rsidRDefault="00C90643" w:rsidP="00FF2E12">
            <w:pPr>
              <w:spacing w:after="0" w:line="360" w:lineRule="auto"/>
              <w:rPr>
                <w:sz w:val="20"/>
                <w:szCs w:val="20"/>
              </w:rPr>
            </w:pPr>
            <w:r w:rsidRPr="003909E4">
              <w:rPr>
                <w:sz w:val="20"/>
                <w:szCs w:val="20"/>
              </w:rPr>
              <w:t>13.</w:t>
            </w:r>
          </w:p>
        </w:tc>
        <w:tc>
          <w:tcPr>
            <w:tcW w:w="3960" w:type="dxa"/>
          </w:tcPr>
          <w:p w:rsidR="00C90643" w:rsidRPr="003909E4" w:rsidRDefault="00C90643" w:rsidP="00FF2E12">
            <w:pPr>
              <w:autoSpaceDE w:val="0"/>
              <w:autoSpaceDN w:val="0"/>
              <w:adjustRightInd w:val="0"/>
              <w:spacing w:after="0" w:line="360" w:lineRule="auto"/>
              <w:rPr>
                <w:sz w:val="20"/>
                <w:szCs w:val="20"/>
              </w:rPr>
            </w:pPr>
            <w:r w:rsidRPr="003909E4">
              <w:rPr>
                <w:sz w:val="20"/>
                <w:szCs w:val="20"/>
              </w:rPr>
              <w:t>Unstable power supply</w:t>
            </w:r>
          </w:p>
        </w:tc>
        <w:tc>
          <w:tcPr>
            <w:tcW w:w="630" w:type="dxa"/>
          </w:tcPr>
          <w:p w:rsidR="00C90643" w:rsidRPr="003909E4" w:rsidRDefault="00C90643" w:rsidP="00FF2E12">
            <w:pPr>
              <w:spacing w:after="0" w:line="360" w:lineRule="auto"/>
              <w:rPr>
                <w:sz w:val="20"/>
                <w:szCs w:val="20"/>
              </w:rPr>
            </w:pPr>
            <w:r w:rsidRPr="003909E4">
              <w:rPr>
                <w:sz w:val="20"/>
                <w:szCs w:val="20"/>
              </w:rPr>
              <w:t>164</w:t>
            </w:r>
          </w:p>
        </w:tc>
        <w:tc>
          <w:tcPr>
            <w:tcW w:w="540" w:type="dxa"/>
          </w:tcPr>
          <w:p w:rsidR="00C90643" w:rsidRPr="003909E4" w:rsidRDefault="00C90643" w:rsidP="00FF2E12">
            <w:pPr>
              <w:spacing w:after="0" w:line="360" w:lineRule="auto"/>
              <w:rPr>
                <w:sz w:val="20"/>
                <w:szCs w:val="20"/>
              </w:rPr>
            </w:pPr>
            <w:r w:rsidRPr="003909E4">
              <w:rPr>
                <w:sz w:val="20"/>
                <w:szCs w:val="20"/>
              </w:rPr>
              <w:t>12</w:t>
            </w:r>
          </w:p>
        </w:tc>
        <w:tc>
          <w:tcPr>
            <w:tcW w:w="540" w:type="dxa"/>
          </w:tcPr>
          <w:p w:rsidR="00C90643" w:rsidRPr="003909E4" w:rsidRDefault="00C90643" w:rsidP="00FF2E12">
            <w:pPr>
              <w:spacing w:after="0" w:line="360" w:lineRule="auto"/>
              <w:rPr>
                <w:sz w:val="20"/>
                <w:szCs w:val="20"/>
              </w:rPr>
            </w:pPr>
            <w:r w:rsidRPr="003909E4">
              <w:rPr>
                <w:sz w:val="20"/>
                <w:szCs w:val="20"/>
              </w:rPr>
              <w:t>3</w:t>
            </w:r>
          </w:p>
        </w:tc>
        <w:tc>
          <w:tcPr>
            <w:tcW w:w="630" w:type="dxa"/>
          </w:tcPr>
          <w:p w:rsidR="00C90643" w:rsidRPr="003909E4" w:rsidRDefault="00C90643" w:rsidP="00FF2E12">
            <w:pPr>
              <w:spacing w:after="0" w:line="360" w:lineRule="auto"/>
              <w:rPr>
                <w:sz w:val="20"/>
                <w:szCs w:val="20"/>
              </w:rPr>
            </w:pPr>
            <w:r w:rsidRPr="003909E4">
              <w:rPr>
                <w:sz w:val="20"/>
                <w:szCs w:val="20"/>
              </w:rPr>
              <w:t>1</w:t>
            </w:r>
          </w:p>
        </w:tc>
        <w:tc>
          <w:tcPr>
            <w:tcW w:w="653" w:type="dxa"/>
          </w:tcPr>
          <w:p w:rsidR="00C90643" w:rsidRPr="003909E4" w:rsidRDefault="00C90643" w:rsidP="00FF2E12">
            <w:pPr>
              <w:spacing w:after="0" w:line="360" w:lineRule="auto"/>
              <w:rPr>
                <w:sz w:val="20"/>
                <w:szCs w:val="20"/>
              </w:rPr>
            </w:pPr>
            <w:r w:rsidRPr="003909E4">
              <w:rPr>
                <w:sz w:val="20"/>
                <w:szCs w:val="20"/>
              </w:rPr>
              <w:t>3.89</w:t>
            </w:r>
          </w:p>
        </w:tc>
        <w:tc>
          <w:tcPr>
            <w:tcW w:w="709" w:type="dxa"/>
          </w:tcPr>
          <w:p w:rsidR="00C90643" w:rsidRPr="003909E4" w:rsidRDefault="00C90643" w:rsidP="00FF2E12">
            <w:pPr>
              <w:spacing w:after="0" w:line="360" w:lineRule="auto"/>
              <w:rPr>
                <w:sz w:val="20"/>
                <w:szCs w:val="20"/>
              </w:rPr>
            </w:pPr>
            <w:r w:rsidRPr="003909E4">
              <w:rPr>
                <w:sz w:val="20"/>
                <w:szCs w:val="20"/>
              </w:rPr>
              <w:t>3.87</w:t>
            </w:r>
          </w:p>
        </w:tc>
        <w:tc>
          <w:tcPr>
            <w:tcW w:w="708" w:type="dxa"/>
          </w:tcPr>
          <w:p w:rsidR="00C90643" w:rsidRPr="003909E4" w:rsidRDefault="00C90643" w:rsidP="00FF2E12">
            <w:pPr>
              <w:spacing w:after="0" w:line="360" w:lineRule="auto"/>
              <w:rPr>
                <w:b/>
                <w:sz w:val="20"/>
                <w:szCs w:val="20"/>
              </w:rPr>
            </w:pPr>
            <w:r w:rsidRPr="003909E4">
              <w:rPr>
                <w:b/>
                <w:sz w:val="20"/>
                <w:szCs w:val="20"/>
              </w:rPr>
              <w:t>3.88</w:t>
            </w:r>
          </w:p>
        </w:tc>
        <w:tc>
          <w:tcPr>
            <w:tcW w:w="787" w:type="dxa"/>
          </w:tcPr>
          <w:p w:rsidR="00C90643" w:rsidRPr="003909E4" w:rsidRDefault="00C90643" w:rsidP="00FF2E12">
            <w:pPr>
              <w:spacing w:after="0" w:line="360" w:lineRule="auto"/>
              <w:rPr>
                <w:sz w:val="20"/>
                <w:szCs w:val="20"/>
              </w:rPr>
            </w:pPr>
            <w:r w:rsidRPr="003909E4">
              <w:rPr>
                <w:sz w:val="20"/>
                <w:szCs w:val="20"/>
              </w:rPr>
              <w:t>0.41</w:t>
            </w:r>
          </w:p>
        </w:tc>
        <w:tc>
          <w:tcPr>
            <w:tcW w:w="773" w:type="dxa"/>
          </w:tcPr>
          <w:p w:rsidR="00C90643" w:rsidRPr="003909E4" w:rsidRDefault="00C90643" w:rsidP="00FF2E12">
            <w:pPr>
              <w:spacing w:after="0" w:line="360" w:lineRule="auto"/>
              <w:rPr>
                <w:b/>
                <w:sz w:val="20"/>
                <w:szCs w:val="20"/>
              </w:rPr>
            </w:pPr>
            <w:r w:rsidRPr="003909E4">
              <w:rPr>
                <w:b/>
                <w:sz w:val="20"/>
                <w:szCs w:val="20"/>
              </w:rPr>
              <w:t>SA</w:t>
            </w:r>
          </w:p>
        </w:tc>
      </w:tr>
      <w:tr w:rsidR="00C90643" w:rsidRPr="003909E4" w:rsidTr="00C90643">
        <w:tc>
          <w:tcPr>
            <w:tcW w:w="540" w:type="dxa"/>
            <w:tcBorders>
              <w:bottom w:val="single" w:sz="4" w:space="0" w:color="auto"/>
            </w:tcBorders>
          </w:tcPr>
          <w:p w:rsidR="00C90643" w:rsidRPr="003909E4" w:rsidRDefault="00C90643" w:rsidP="00FF2E12">
            <w:pPr>
              <w:spacing w:after="0" w:line="360" w:lineRule="auto"/>
              <w:rPr>
                <w:b/>
                <w:sz w:val="20"/>
                <w:szCs w:val="20"/>
              </w:rPr>
            </w:pPr>
          </w:p>
        </w:tc>
        <w:tc>
          <w:tcPr>
            <w:tcW w:w="3960" w:type="dxa"/>
            <w:tcBorders>
              <w:bottom w:val="single" w:sz="4" w:space="0" w:color="auto"/>
            </w:tcBorders>
          </w:tcPr>
          <w:p w:rsidR="00C90643" w:rsidRPr="003909E4" w:rsidRDefault="00C90643" w:rsidP="00FF2E12">
            <w:pPr>
              <w:autoSpaceDE w:val="0"/>
              <w:autoSpaceDN w:val="0"/>
              <w:adjustRightInd w:val="0"/>
              <w:spacing w:after="0" w:line="360" w:lineRule="auto"/>
              <w:rPr>
                <w:b/>
                <w:sz w:val="20"/>
                <w:szCs w:val="20"/>
              </w:rPr>
            </w:pPr>
            <w:r w:rsidRPr="003909E4">
              <w:rPr>
                <w:rFonts w:eastAsia="Times New Roman"/>
                <w:b/>
                <w:sz w:val="20"/>
                <w:szCs w:val="20"/>
              </w:rPr>
              <w:t>Pooled Mean</w:t>
            </w:r>
          </w:p>
        </w:tc>
        <w:tc>
          <w:tcPr>
            <w:tcW w:w="630" w:type="dxa"/>
            <w:tcBorders>
              <w:bottom w:val="single" w:sz="4" w:space="0" w:color="auto"/>
            </w:tcBorders>
          </w:tcPr>
          <w:p w:rsidR="00C90643" w:rsidRPr="003909E4" w:rsidRDefault="00C90643" w:rsidP="00FF2E12">
            <w:pPr>
              <w:spacing w:after="0" w:line="360" w:lineRule="auto"/>
              <w:rPr>
                <w:b/>
                <w:sz w:val="20"/>
                <w:szCs w:val="20"/>
              </w:rPr>
            </w:pPr>
          </w:p>
        </w:tc>
        <w:tc>
          <w:tcPr>
            <w:tcW w:w="540" w:type="dxa"/>
            <w:tcBorders>
              <w:bottom w:val="single" w:sz="4" w:space="0" w:color="auto"/>
            </w:tcBorders>
          </w:tcPr>
          <w:p w:rsidR="00C90643" w:rsidRPr="003909E4" w:rsidRDefault="00C90643" w:rsidP="00FF2E12">
            <w:pPr>
              <w:spacing w:after="0" w:line="360" w:lineRule="auto"/>
              <w:rPr>
                <w:b/>
                <w:sz w:val="20"/>
                <w:szCs w:val="20"/>
              </w:rPr>
            </w:pPr>
          </w:p>
        </w:tc>
        <w:tc>
          <w:tcPr>
            <w:tcW w:w="540" w:type="dxa"/>
            <w:tcBorders>
              <w:bottom w:val="single" w:sz="4" w:space="0" w:color="auto"/>
            </w:tcBorders>
          </w:tcPr>
          <w:p w:rsidR="00C90643" w:rsidRPr="003909E4" w:rsidRDefault="00C90643" w:rsidP="00FF2E12">
            <w:pPr>
              <w:spacing w:after="0" w:line="360" w:lineRule="auto"/>
              <w:rPr>
                <w:b/>
                <w:sz w:val="20"/>
                <w:szCs w:val="20"/>
              </w:rPr>
            </w:pPr>
          </w:p>
        </w:tc>
        <w:tc>
          <w:tcPr>
            <w:tcW w:w="630" w:type="dxa"/>
            <w:tcBorders>
              <w:bottom w:val="single" w:sz="4" w:space="0" w:color="auto"/>
            </w:tcBorders>
          </w:tcPr>
          <w:p w:rsidR="00C90643" w:rsidRPr="003909E4" w:rsidRDefault="00C90643" w:rsidP="00FF2E12">
            <w:pPr>
              <w:spacing w:after="0" w:line="360" w:lineRule="auto"/>
              <w:rPr>
                <w:b/>
                <w:sz w:val="20"/>
                <w:szCs w:val="20"/>
              </w:rPr>
            </w:pPr>
          </w:p>
        </w:tc>
        <w:tc>
          <w:tcPr>
            <w:tcW w:w="653" w:type="dxa"/>
            <w:tcBorders>
              <w:bottom w:val="single" w:sz="4" w:space="0" w:color="auto"/>
            </w:tcBorders>
          </w:tcPr>
          <w:p w:rsidR="00C90643" w:rsidRPr="003909E4" w:rsidRDefault="00C90643" w:rsidP="00FF2E12">
            <w:pPr>
              <w:spacing w:after="0" w:line="360" w:lineRule="auto"/>
              <w:rPr>
                <w:sz w:val="20"/>
                <w:szCs w:val="20"/>
              </w:rPr>
            </w:pPr>
            <w:r w:rsidRPr="003909E4">
              <w:rPr>
                <w:b/>
                <w:sz w:val="20"/>
                <w:szCs w:val="20"/>
              </w:rPr>
              <w:t>3.84</w:t>
            </w:r>
          </w:p>
        </w:tc>
        <w:tc>
          <w:tcPr>
            <w:tcW w:w="709" w:type="dxa"/>
            <w:tcBorders>
              <w:bottom w:val="single" w:sz="4" w:space="0" w:color="auto"/>
            </w:tcBorders>
          </w:tcPr>
          <w:p w:rsidR="00C90643" w:rsidRPr="003909E4" w:rsidRDefault="00C90643" w:rsidP="00FF2E12">
            <w:pPr>
              <w:spacing w:after="0" w:line="360" w:lineRule="auto"/>
              <w:rPr>
                <w:sz w:val="20"/>
                <w:szCs w:val="20"/>
              </w:rPr>
            </w:pPr>
            <w:r w:rsidRPr="003909E4">
              <w:rPr>
                <w:b/>
                <w:sz w:val="20"/>
                <w:szCs w:val="20"/>
              </w:rPr>
              <w:t>3.85</w:t>
            </w:r>
          </w:p>
        </w:tc>
        <w:tc>
          <w:tcPr>
            <w:tcW w:w="708" w:type="dxa"/>
            <w:tcBorders>
              <w:bottom w:val="single" w:sz="4" w:space="0" w:color="auto"/>
            </w:tcBorders>
          </w:tcPr>
          <w:p w:rsidR="00C90643" w:rsidRPr="003909E4" w:rsidRDefault="00C90643" w:rsidP="00FF2E12">
            <w:pPr>
              <w:spacing w:after="0" w:line="360" w:lineRule="auto"/>
              <w:rPr>
                <w:sz w:val="20"/>
                <w:szCs w:val="20"/>
              </w:rPr>
            </w:pPr>
            <w:r w:rsidRPr="003909E4">
              <w:rPr>
                <w:b/>
                <w:sz w:val="20"/>
                <w:szCs w:val="20"/>
              </w:rPr>
              <w:t>3.84</w:t>
            </w:r>
          </w:p>
        </w:tc>
        <w:tc>
          <w:tcPr>
            <w:tcW w:w="787" w:type="dxa"/>
            <w:tcBorders>
              <w:bottom w:val="single" w:sz="4" w:space="0" w:color="auto"/>
            </w:tcBorders>
          </w:tcPr>
          <w:p w:rsidR="00C90643" w:rsidRPr="003909E4" w:rsidRDefault="00C90643" w:rsidP="00FF2E12">
            <w:pPr>
              <w:spacing w:after="0" w:line="360" w:lineRule="auto"/>
              <w:rPr>
                <w:b/>
                <w:sz w:val="20"/>
                <w:szCs w:val="20"/>
              </w:rPr>
            </w:pPr>
            <w:r w:rsidRPr="003909E4">
              <w:rPr>
                <w:b/>
                <w:sz w:val="20"/>
                <w:szCs w:val="20"/>
              </w:rPr>
              <w:t>0.41</w:t>
            </w:r>
          </w:p>
        </w:tc>
        <w:tc>
          <w:tcPr>
            <w:tcW w:w="773" w:type="dxa"/>
            <w:tcBorders>
              <w:bottom w:val="single" w:sz="4" w:space="0" w:color="auto"/>
            </w:tcBorders>
          </w:tcPr>
          <w:p w:rsidR="00C90643" w:rsidRPr="003909E4" w:rsidRDefault="00C90643" w:rsidP="00FF2E12">
            <w:pPr>
              <w:spacing w:after="0" w:line="360" w:lineRule="auto"/>
              <w:rPr>
                <w:b/>
                <w:sz w:val="20"/>
                <w:szCs w:val="20"/>
              </w:rPr>
            </w:pPr>
            <w:r w:rsidRPr="003909E4">
              <w:rPr>
                <w:b/>
                <w:sz w:val="20"/>
                <w:szCs w:val="20"/>
              </w:rPr>
              <w:t>SA</w:t>
            </w:r>
          </w:p>
        </w:tc>
      </w:tr>
    </w:tbl>
    <w:p w:rsidR="00C90643" w:rsidRPr="003909E4" w:rsidRDefault="00C90643" w:rsidP="00FF2E12">
      <w:pPr>
        <w:spacing w:after="160" w:line="360" w:lineRule="auto"/>
        <w:ind w:left="567" w:hanging="567"/>
        <w:rPr>
          <w:sz w:val="20"/>
          <w:szCs w:val="20"/>
        </w:rPr>
      </w:pPr>
      <w:r w:rsidRPr="003909E4">
        <w:rPr>
          <w:b/>
          <w:noProof/>
          <w:sz w:val="20"/>
          <w:szCs w:val="20"/>
        </w:rPr>
        <mc:AlternateContent>
          <mc:Choice Requires="wps">
            <w:drawing>
              <wp:anchor distT="4294967295" distB="4294967295" distL="114300" distR="114300" simplePos="0" relativeHeight="251667456" behindDoc="0" locked="0" layoutInCell="1" allowOverlap="1" wp14:anchorId="0B1D8B56" wp14:editId="0777174C">
                <wp:simplePos x="0" y="0"/>
                <wp:positionH relativeFrom="column">
                  <wp:posOffset>393700</wp:posOffset>
                </wp:positionH>
                <wp:positionV relativeFrom="paragraph">
                  <wp:posOffset>8889</wp:posOffset>
                </wp:positionV>
                <wp:extent cx="9525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2238D" id="Straight Arrow Connector 37" o:spid="_x0000_s1026" type="#_x0000_t32" style="position:absolute;margin-left:31pt;margin-top:.7pt;width: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"/>
            </w:pict>
          </mc:Fallback>
        </mc:AlternateContent>
      </w:r>
      <w:r w:rsidRPr="003909E4">
        <w:rPr>
          <w:b/>
          <w:noProof/>
          <w:sz w:val="20"/>
          <w:szCs w:val="20"/>
        </w:rPr>
        <mc:AlternateContent>
          <mc:Choice Requires="wps">
            <w:drawing>
              <wp:anchor distT="4294967295" distB="4294967295" distL="114300" distR="114300" simplePos="0" relativeHeight="251669504" behindDoc="0" locked="0" layoutInCell="1" allowOverlap="1" wp14:anchorId="7EC562CC" wp14:editId="756C220B">
                <wp:simplePos x="0" y="0"/>
                <wp:positionH relativeFrom="column">
                  <wp:posOffset>3036570</wp:posOffset>
                </wp:positionH>
                <wp:positionV relativeFrom="paragraph">
                  <wp:posOffset>8889</wp:posOffset>
                </wp:positionV>
                <wp:extent cx="95250" cy="0"/>
                <wp:effectExtent l="0" t="0" r="1905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EBC81" id="Straight Arrow Connector 36" o:spid="_x0000_s1026" type="#_x0000_t32" style="position:absolute;margin-left:239.1pt;margin-top:.7pt;width:7.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"/>
            </w:pict>
          </mc:Fallback>
        </mc:AlternateContent>
      </w:r>
      <w:r w:rsidRPr="003909E4">
        <w:rPr>
          <w:b/>
          <w:noProof/>
          <w:sz w:val="20"/>
          <w:szCs w:val="20"/>
        </w:rPr>
        <mc:AlternateContent>
          <mc:Choice Requires="wps">
            <w:drawing>
              <wp:anchor distT="4294967295" distB="4294967295" distL="114300" distR="114300" simplePos="0" relativeHeight="251668480" behindDoc="0" locked="0" layoutInCell="1" allowOverlap="1" wp14:anchorId="5062FC9A" wp14:editId="00817C7C">
                <wp:simplePos x="0" y="0"/>
                <wp:positionH relativeFrom="column">
                  <wp:posOffset>1798320</wp:posOffset>
                </wp:positionH>
                <wp:positionV relativeFrom="paragraph">
                  <wp:posOffset>8889</wp:posOffset>
                </wp:positionV>
                <wp:extent cx="95250" cy="0"/>
                <wp:effectExtent l="0" t="0" r="1905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B609A" id="Straight Arrow Connector 35" o:spid="_x0000_s1026" type="#_x0000_t32" style="position:absolute;margin-left:141.6pt;margin-top:.7pt;width: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"/>
            </w:pict>
          </mc:Fallback>
        </mc:AlternateContent>
      </w:r>
      <w:r w:rsidRPr="003909E4">
        <w:rPr>
          <w:b/>
          <w:sz w:val="20"/>
          <w:szCs w:val="20"/>
        </w:rPr>
        <w:t>Note:</w:t>
      </w:r>
      <w:r w:rsidR="00EC60DA" w:rsidRPr="003909E4">
        <w:rPr>
          <w:b/>
          <w:sz w:val="20"/>
          <w:szCs w:val="20"/>
        </w:rPr>
        <w:t xml:space="preserve"> </w:t>
      </w:r>
      <w:r w:rsidRPr="003909E4">
        <w:rPr>
          <w:b/>
          <w:sz w:val="20"/>
          <w:szCs w:val="20"/>
        </w:rPr>
        <w:t>X</w:t>
      </w:r>
      <w:r w:rsidRPr="003909E4">
        <w:rPr>
          <w:b/>
          <w:sz w:val="20"/>
          <w:szCs w:val="20"/>
          <w:vertAlign w:val="subscript"/>
        </w:rPr>
        <w:t>F</w:t>
      </w:r>
      <w:r w:rsidRPr="003909E4">
        <w:rPr>
          <w:sz w:val="20"/>
          <w:szCs w:val="20"/>
        </w:rPr>
        <w:t xml:space="preserve"> = Mean of Federal; </w:t>
      </w:r>
      <w:r w:rsidRPr="003909E4">
        <w:rPr>
          <w:b/>
          <w:sz w:val="20"/>
          <w:szCs w:val="20"/>
        </w:rPr>
        <w:t>X</w:t>
      </w:r>
      <w:r w:rsidRPr="003909E4">
        <w:rPr>
          <w:b/>
          <w:sz w:val="20"/>
          <w:szCs w:val="20"/>
          <w:vertAlign w:val="subscript"/>
        </w:rPr>
        <w:t>S</w:t>
      </w:r>
      <w:r w:rsidRPr="003909E4">
        <w:rPr>
          <w:sz w:val="20"/>
          <w:szCs w:val="20"/>
        </w:rPr>
        <w:t xml:space="preserve"> = Mean of State; </w:t>
      </w:r>
      <w:r w:rsidRPr="003909E4">
        <w:rPr>
          <w:b/>
          <w:sz w:val="20"/>
          <w:szCs w:val="20"/>
        </w:rPr>
        <w:t>X</w:t>
      </w:r>
      <w:r w:rsidRPr="003909E4">
        <w:rPr>
          <w:b/>
          <w:sz w:val="20"/>
          <w:szCs w:val="20"/>
          <w:vertAlign w:val="subscript"/>
        </w:rPr>
        <w:t>G</w:t>
      </w:r>
      <w:r w:rsidRPr="003909E4">
        <w:rPr>
          <w:sz w:val="20"/>
          <w:szCs w:val="20"/>
        </w:rPr>
        <w:t xml:space="preserve"> = Grand Mean; </w:t>
      </w:r>
      <w:r w:rsidRPr="003909E4">
        <w:rPr>
          <w:b/>
          <w:i/>
          <w:sz w:val="20"/>
          <w:szCs w:val="20"/>
        </w:rPr>
        <w:t>S</w:t>
      </w:r>
      <w:r w:rsidRPr="003909E4">
        <w:rPr>
          <w:sz w:val="20"/>
          <w:szCs w:val="20"/>
        </w:rPr>
        <w:t xml:space="preserve"> = Standard Deviation;</w:t>
      </w:r>
      <w:r w:rsidRPr="003909E4">
        <w:rPr>
          <w:b/>
          <w:sz w:val="20"/>
          <w:szCs w:val="20"/>
        </w:rPr>
        <w:t xml:space="preserve">        SA</w:t>
      </w:r>
      <w:r w:rsidRPr="003909E4">
        <w:rPr>
          <w:sz w:val="20"/>
          <w:szCs w:val="20"/>
        </w:rPr>
        <w:t xml:space="preserve"> = Strongly Agreed; N = Number of Respondents. </w:t>
      </w:r>
    </w:p>
    <w:p w:rsidR="00E57861" w:rsidRPr="003909E4" w:rsidRDefault="00E57861" w:rsidP="00FF2E12">
      <w:pPr>
        <w:spacing w:after="160" w:line="360" w:lineRule="auto"/>
        <w:ind w:firstLine="567"/>
        <w:rPr>
          <w:b/>
          <w:sz w:val="20"/>
          <w:szCs w:val="20"/>
        </w:rPr>
      </w:pPr>
      <w:r w:rsidRPr="003909E4">
        <w:rPr>
          <w:sz w:val="20"/>
          <w:szCs w:val="20"/>
        </w:rPr>
        <w:t>The data presented in Table 2 showed that the factors affecting the utilization of Open Access Institutional Repositories (OAIRs) for research by academic staff in Nigerian universities are a combination of low awareness (3.95) poor infrastruc</w:t>
      </w:r>
      <w:r w:rsidR="00A031CF" w:rsidRPr="003909E4">
        <w:rPr>
          <w:sz w:val="20"/>
          <w:szCs w:val="20"/>
        </w:rPr>
        <w:t>ture (ICT, internet, and power)</w:t>
      </w:r>
      <w:r w:rsidRPr="003909E4">
        <w:rPr>
          <w:sz w:val="20"/>
          <w:szCs w:val="20"/>
        </w:rPr>
        <w:t xml:space="preserve"> and a lack of advocacy</w:t>
      </w:r>
      <w:r w:rsidR="00C21CF5" w:rsidRPr="003909E4">
        <w:rPr>
          <w:sz w:val="20"/>
          <w:szCs w:val="20"/>
        </w:rPr>
        <w:t xml:space="preserve"> </w:t>
      </w:r>
      <w:r w:rsidR="00A031CF" w:rsidRPr="003909E4">
        <w:rPr>
          <w:sz w:val="20"/>
          <w:szCs w:val="20"/>
        </w:rPr>
        <w:t>(3.93)</w:t>
      </w:r>
      <w:r w:rsidRPr="003909E4">
        <w:rPr>
          <w:sz w:val="20"/>
          <w:szCs w:val="20"/>
        </w:rPr>
        <w:t xml:space="preserve"> and necessary skills</w:t>
      </w:r>
      <w:r w:rsidR="00A031CF" w:rsidRPr="003909E4">
        <w:rPr>
          <w:sz w:val="20"/>
          <w:szCs w:val="20"/>
        </w:rPr>
        <w:t xml:space="preserve"> (3.83)</w:t>
      </w:r>
      <w:r w:rsidRPr="003909E4">
        <w:rPr>
          <w:sz w:val="20"/>
          <w:szCs w:val="20"/>
        </w:rPr>
        <w:t>. Furthermore, issues around content quality</w:t>
      </w:r>
      <w:r w:rsidR="00A031CF" w:rsidRPr="003909E4">
        <w:rPr>
          <w:sz w:val="20"/>
          <w:szCs w:val="20"/>
        </w:rPr>
        <w:t xml:space="preserve"> (3.78)</w:t>
      </w:r>
      <w:r w:rsidRPr="003909E4">
        <w:rPr>
          <w:sz w:val="20"/>
          <w:szCs w:val="20"/>
        </w:rPr>
        <w:t>, plagiarism concerns,</w:t>
      </w:r>
      <w:r w:rsidR="00A031CF" w:rsidRPr="003909E4">
        <w:rPr>
          <w:sz w:val="20"/>
          <w:szCs w:val="20"/>
        </w:rPr>
        <w:t xml:space="preserve"> (3.84)</w:t>
      </w:r>
      <w:r w:rsidRPr="003909E4">
        <w:rPr>
          <w:sz w:val="20"/>
          <w:szCs w:val="20"/>
        </w:rPr>
        <w:t xml:space="preserve"> and financial burdens (internet costs, funding for OAIRs) also play a significant role. Addressing these multifaceted challenges is essential for improving the adoption and effective use of OAIRs for research in </w:t>
      </w:r>
      <w:r w:rsidR="00E24214" w:rsidRPr="003909E4">
        <w:rPr>
          <w:sz w:val="20"/>
          <w:szCs w:val="20"/>
        </w:rPr>
        <w:t>Nigerian universities</w:t>
      </w:r>
      <w:r w:rsidRPr="003909E4">
        <w:rPr>
          <w:sz w:val="20"/>
          <w:szCs w:val="20"/>
        </w:rPr>
        <w:t>.</w:t>
      </w:r>
      <w:r w:rsidR="00A031CF" w:rsidRPr="003909E4">
        <w:rPr>
          <w:sz w:val="20"/>
          <w:szCs w:val="20"/>
        </w:rPr>
        <w:t xml:space="preserve"> </w:t>
      </w:r>
    </w:p>
    <w:p w:rsidR="003C6027" w:rsidRPr="003909E4" w:rsidRDefault="00D66361" w:rsidP="00FF2E12">
      <w:pPr>
        <w:spacing w:after="160" w:line="360" w:lineRule="auto"/>
        <w:rPr>
          <w:sz w:val="20"/>
          <w:szCs w:val="20"/>
        </w:rPr>
      </w:pPr>
      <w:r>
        <w:rPr>
          <w:b/>
          <w:sz w:val="20"/>
          <w:szCs w:val="20"/>
        </w:rPr>
        <w:t xml:space="preserve">4.2 </w:t>
      </w:r>
      <w:r w:rsidR="005041DA" w:rsidRPr="003909E4">
        <w:rPr>
          <w:b/>
          <w:sz w:val="20"/>
          <w:szCs w:val="20"/>
        </w:rPr>
        <w:t>Research question t</w:t>
      </w:r>
      <w:r w:rsidR="003C6027" w:rsidRPr="003909E4">
        <w:rPr>
          <w:b/>
          <w:sz w:val="20"/>
          <w:szCs w:val="20"/>
        </w:rPr>
        <w:t xml:space="preserve">wo: </w:t>
      </w:r>
      <w:r w:rsidR="003C6027" w:rsidRPr="003909E4">
        <w:rPr>
          <w:sz w:val="20"/>
          <w:szCs w:val="20"/>
        </w:rPr>
        <w:t>What are the strategies for improving the utilization of OAIRs for research the academics in universities in Nigeria?</w:t>
      </w:r>
    </w:p>
    <w:p w:rsidR="003C6027" w:rsidRPr="003909E4" w:rsidRDefault="003C6027" w:rsidP="00FF2E12">
      <w:pPr>
        <w:spacing w:after="0" w:line="360" w:lineRule="auto"/>
        <w:rPr>
          <w:sz w:val="20"/>
          <w:szCs w:val="20"/>
          <w:lang w:val="en-GB"/>
        </w:rPr>
      </w:pPr>
    </w:p>
    <w:p w:rsidR="005832C2" w:rsidRPr="003909E4" w:rsidRDefault="00522B46" w:rsidP="00FF2E12">
      <w:pPr>
        <w:pStyle w:val="ListParagraph"/>
        <w:spacing w:after="0" w:line="360" w:lineRule="auto"/>
        <w:ind w:left="900" w:hanging="900"/>
        <w:contextualSpacing w:val="0"/>
        <w:rPr>
          <w:b/>
          <w:sz w:val="20"/>
          <w:szCs w:val="20"/>
        </w:rPr>
      </w:pPr>
      <w:r w:rsidRPr="003909E4">
        <w:rPr>
          <w:b/>
          <w:sz w:val="20"/>
          <w:szCs w:val="20"/>
        </w:rPr>
        <w:t>Table 3</w:t>
      </w:r>
      <w:r w:rsidR="005832C2" w:rsidRPr="003909E4">
        <w:rPr>
          <w:b/>
          <w:sz w:val="20"/>
          <w:szCs w:val="20"/>
        </w:rPr>
        <w:t xml:space="preserve">: Mean Ratings of Academic Staff on Strategies for Improving the Utilization of OAIRs for Research in </w:t>
      </w:r>
      <w:r w:rsidR="00C507F7" w:rsidRPr="003909E4">
        <w:rPr>
          <w:b/>
          <w:sz w:val="20"/>
          <w:szCs w:val="20"/>
        </w:rPr>
        <w:t xml:space="preserve">Nigerian </w:t>
      </w:r>
      <w:r w:rsidR="005832C2" w:rsidRPr="003909E4">
        <w:rPr>
          <w:b/>
          <w:sz w:val="20"/>
          <w:szCs w:val="20"/>
        </w:rPr>
        <w:t>Universities (n = 180).</w:t>
      </w:r>
    </w:p>
    <w:tbl>
      <w:tblPr>
        <w:tblW w:w="10753" w:type="dxa"/>
        <w:jc w:val="center"/>
        <w:tblLayout w:type="fixed"/>
        <w:tblLook w:val="04A0" w:firstRow="1" w:lastRow="0" w:firstColumn="1" w:lastColumn="0" w:noHBand="0" w:noVBand="1"/>
      </w:tblPr>
      <w:tblGrid>
        <w:gridCol w:w="540"/>
        <w:gridCol w:w="3960"/>
        <w:gridCol w:w="630"/>
        <w:gridCol w:w="540"/>
        <w:gridCol w:w="540"/>
        <w:gridCol w:w="630"/>
        <w:gridCol w:w="795"/>
        <w:gridCol w:w="850"/>
        <w:gridCol w:w="709"/>
        <w:gridCol w:w="709"/>
        <w:gridCol w:w="850"/>
      </w:tblGrid>
      <w:tr w:rsidR="005832C2" w:rsidRPr="003909E4" w:rsidTr="00C90643">
        <w:trPr>
          <w:jc w:val="center"/>
        </w:trPr>
        <w:tc>
          <w:tcPr>
            <w:tcW w:w="54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SN</w:t>
            </w:r>
          </w:p>
        </w:tc>
        <w:tc>
          <w:tcPr>
            <w:tcW w:w="396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Strategies for improving utilization of OAIRs</w:t>
            </w:r>
          </w:p>
        </w:tc>
        <w:tc>
          <w:tcPr>
            <w:tcW w:w="63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SA</w:t>
            </w:r>
          </w:p>
        </w:tc>
        <w:tc>
          <w:tcPr>
            <w:tcW w:w="54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A</w:t>
            </w:r>
          </w:p>
        </w:tc>
        <w:tc>
          <w:tcPr>
            <w:tcW w:w="54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D</w:t>
            </w:r>
          </w:p>
        </w:tc>
        <w:tc>
          <w:tcPr>
            <w:tcW w:w="63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SD</w:t>
            </w:r>
          </w:p>
        </w:tc>
        <w:tc>
          <w:tcPr>
            <w:tcW w:w="795"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63360" behindDoc="0" locked="0" layoutInCell="1" allowOverlap="1">
                      <wp:simplePos x="0" y="0"/>
                      <wp:positionH relativeFrom="column">
                        <wp:posOffset>95885</wp:posOffset>
                      </wp:positionH>
                      <wp:positionV relativeFrom="paragraph">
                        <wp:posOffset>178434</wp:posOffset>
                      </wp:positionV>
                      <wp:extent cx="114300" cy="0"/>
                      <wp:effectExtent l="0" t="0" r="1905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F75523" id="_x0000_t32" coordsize="21600,21600" o:spt="32" o:oned="t" path="m,l21600,21600e" filled="f">
                      <v:path arrowok="t" fillok="f" o:connecttype="none"/>
                      <o:lock v:ext="edit" shapetype="t"/>
                    </v:shapetype>
                    <v:shape id="Straight Arrow Connector 33" o:spid="_x0000_s1026" type="#_x0000_t32" style="position:absolute;margin-left:7.55pt;margin-top:14.05pt;width:9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"/>
                  </w:pict>
                </mc:Fallback>
              </mc:AlternateContent>
            </w:r>
          </w:p>
          <w:p w:rsidR="005832C2" w:rsidRPr="003909E4" w:rsidRDefault="005832C2" w:rsidP="00FF2E12">
            <w:pPr>
              <w:spacing w:after="0" w:line="360" w:lineRule="auto"/>
              <w:rPr>
                <w:b/>
                <w:sz w:val="20"/>
                <w:szCs w:val="20"/>
              </w:rPr>
            </w:pPr>
            <w:r w:rsidRPr="003909E4">
              <w:rPr>
                <w:b/>
                <w:sz w:val="20"/>
                <w:szCs w:val="20"/>
              </w:rPr>
              <w:t>X</w:t>
            </w:r>
            <w:r w:rsidRPr="003909E4">
              <w:rPr>
                <w:b/>
                <w:sz w:val="20"/>
                <w:szCs w:val="20"/>
                <w:vertAlign w:val="subscript"/>
              </w:rPr>
              <w:t>F</w:t>
            </w:r>
          </w:p>
        </w:tc>
        <w:tc>
          <w:tcPr>
            <w:tcW w:w="85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64384" behindDoc="0" locked="0" layoutInCell="1" allowOverlap="1">
                      <wp:simplePos x="0" y="0"/>
                      <wp:positionH relativeFrom="column">
                        <wp:posOffset>116205</wp:posOffset>
                      </wp:positionH>
                      <wp:positionV relativeFrom="paragraph">
                        <wp:posOffset>178434</wp:posOffset>
                      </wp:positionV>
                      <wp:extent cx="114300" cy="0"/>
                      <wp:effectExtent l="0" t="0" r="1905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5B85C" id="Straight Arrow Connector 32" o:spid="_x0000_s1026" type="#_x0000_t32" style="position:absolute;margin-left:9.15pt;margin-top:14.05pt;width:9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"/>
                  </w:pict>
                </mc:Fallback>
              </mc:AlternateContent>
            </w:r>
          </w:p>
          <w:p w:rsidR="005832C2" w:rsidRPr="003909E4" w:rsidRDefault="005832C2" w:rsidP="00FF2E12">
            <w:pPr>
              <w:spacing w:after="0" w:line="360" w:lineRule="auto"/>
              <w:rPr>
                <w:b/>
                <w:sz w:val="20"/>
                <w:szCs w:val="20"/>
              </w:rPr>
            </w:pPr>
            <w:r w:rsidRPr="003909E4">
              <w:rPr>
                <w:b/>
                <w:sz w:val="20"/>
                <w:szCs w:val="20"/>
              </w:rPr>
              <w:t>X</w:t>
            </w:r>
            <w:r w:rsidRPr="003909E4">
              <w:rPr>
                <w:b/>
                <w:sz w:val="20"/>
                <w:szCs w:val="20"/>
                <w:vertAlign w:val="subscript"/>
              </w:rPr>
              <w:t>S</w:t>
            </w:r>
          </w:p>
        </w:tc>
        <w:tc>
          <w:tcPr>
            <w:tcW w:w="709"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93980</wp:posOffset>
                      </wp:positionH>
                      <wp:positionV relativeFrom="paragraph">
                        <wp:posOffset>178434</wp:posOffset>
                      </wp:positionV>
                      <wp:extent cx="114300" cy="0"/>
                      <wp:effectExtent l="0" t="0" r="190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F6CA5" id="Straight Arrow Connector 31" o:spid="_x0000_s1026" type="#_x0000_t32" style="position:absolute;margin-left:7.4pt;margin-top:14.05pt;width: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"/>
                  </w:pict>
                </mc:Fallback>
              </mc:AlternateContent>
            </w:r>
          </w:p>
          <w:p w:rsidR="005832C2" w:rsidRPr="003909E4" w:rsidRDefault="005832C2" w:rsidP="00FF2E12">
            <w:pPr>
              <w:spacing w:after="0" w:line="360" w:lineRule="auto"/>
              <w:rPr>
                <w:b/>
                <w:sz w:val="20"/>
                <w:szCs w:val="20"/>
              </w:rPr>
            </w:pPr>
            <w:r w:rsidRPr="003909E4">
              <w:rPr>
                <w:b/>
                <w:sz w:val="20"/>
                <w:szCs w:val="20"/>
              </w:rPr>
              <w:t>X</w:t>
            </w:r>
          </w:p>
        </w:tc>
        <w:tc>
          <w:tcPr>
            <w:tcW w:w="709"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i/>
                <w:sz w:val="20"/>
                <w:szCs w:val="20"/>
              </w:rPr>
              <w:t>S</w:t>
            </w:r>
          </w:p>
        </w:tc>
        <w:tc>
          <w:tcPr>
            <w:tcW w:w="85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proofErr w:type="spellStart"/>
            <w:r w:rsidRPr="003909E4">
              <w:rPr>
                <w:b/>
                <w:sz w:val="20"/>
                <w:szCs w:val="20"/>
              </w:rPr>
              <w:t>Rmk</w:t>
            </w:r>
            <w:proofErr w:type="spellEnd"/>
          </w:p>
        </w:tc>
      </w:tr>
      <w:tr w:rsidR="005832C2" w:rsidRPr="003909E4" w:rsidTr="00C90643">
        <w:trPr>
          <w:jc w:val="center"/>
        </w:trPr>
        <w:tc>
          <w:tcPr>
            <w:tcW w:w="54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1.</w:t>
            </w:r>
          </w:p>
        </w:tc>
        <w:tc>
          <w:tcPr>
            <w:tcW w:w="396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Creation of awareness among the academic staff</w:t>
            </w:r>
          </w:p>
        </w:tc>
        <w:tc>
          <w:tcPr>
            <w:tcW w:w="63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174</w:t>
            </w:r>
          </w:p>
        </w:tc>
        <w:tc>
          <w:tcPr>
            <w:tcW w:w="54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6</w:t>
            </w:r>
          </w:p>
        </w:tc>
        <w:tc>
          <w:tcPr>
            <w:tcW w:w="54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w:t>
            </w:r>
          </w:p>
        </w:tc>
        <w:tc>
          <w:tcPr>
            <w:tcW w:w="63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w:t>
            </w:r>
          </w:p>
        </w:tc>
        <w:tc>
          <w:tcPr>
            <w:tcW w:w="795"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3.97</w:t>
            </w:r>
          </w:p>
        </w:tc>
        <w:tc>
          <w:tcPr>
            <w:tcW w:w="850"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3.95</w:t>
            </w:r>
          </w:p>
        </w:tc>
        <w:tc>
          <w:tcPr>
            <w:tcW w:w="709" w:type="dxa"/>
            <w:tcBorders>
              <w:top w:val="single" w:sz="4" w:space="0" w:color="auto"/>
            </w:tcBorders>
          </w:tcPr>
          <w:p w:rsidR="005832C2" w:rsidRPr="003909E4" w:rsidRDefault="005832C2" w:rsidP="00FF2E12">
            <w:pPr>
              <w:spacing w:after="0" w:line="360" w:lineRule="auto"/>
              <w:rPr>
                <w:b/>
                <w:sz w:val="20"/>
                <w:szCs w:val="20"/>
              </w:rPr>
            </w:pPr>
            <w:r w:rsidRPr="003909E4">
              <w:rPr>
                <w:b/>
                <w:sz w:val="20"/>
                <w:szCs w:val="20"/>
              </w:rPr>
              <w:t>3.96</w:t>
            </w:r>
          </w:p>
        </w:tc>
        <w:tc>
          <w:tcPr>
            <w:tcW w:w="709" w:type="dxa"/>
            <w:tcBorders>
              <w:top w:val="single" w:sz="4" w:space="0" w:color="auto"/>
            </w:tcBorders>
          </w:tcPr>
          <w:p w:rsidR="005832C2" w:rsidRPr="003909E4" w:rsidRDefault="005832C2" w:rsidP="00FF2E12">
            <w:pPr>
              <w:spacing w:after="0" w:line="360" w:lineRule="auto"/>
              <w:rPr>
                <w:sz w:val="20"/>
                <w:szCs w:val="20"/>
              </w:rPr>
            </w:pPr>
            <w:r w:rsidRPr="003909E4">
              <w:rPr>
                <w:sz w:val="20"/>
                <w:szCs w:val="20"/>
              </w:rPr>
              <w:t>0.38</w:t>
            </w:r>
          </w:p>
        </w:tc>
        <w:tc>
          <w:tcPr>
            <w:tcW w:w="850" w:type="dxa"/>
            <w:tcBorders>
              <w:top w:val="single" w:sz="4" w:space="0" w:color="auto"/>
            </w:tcBorders>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2.</w:t>
            </w:r>
          </w:p>
        </w:tc>
        <w:tc>
          <w:tcPr>
            <w:tcW w:w="3960" w:type="dxa"/>
          </w:tcPr>
          <w:p w:rsidR="005832C2" w:rsidRPr="003909E4" w:rsidRDefault="005832C2" w:rsidP="00FF2E12">
            <w:pPr>
              <w:autoSpaceDE w:val="0"/>
              <w:autoSpaceDN w:val="0"/>
              <w:adjustRightInd w:val="0"/>
              <w:spacing w:after="0" w:line="360" w:lineRule="auto"/>
              <w:rPr>
                <w:sz w:val="20"/>
                <w:szCs w:val="20"/>
                <w:lang w:val="en-GB"/>
              </w:rPr>
            </w:pPr>
            <w:r w:rsidRPr="003909E4">
              <w:rPr>
                <w:sz w:val="20"/>
                <w:szCs w:val="20"/>
                <w:lang w:val="en-GB"/>
              </w:rPr>
              <w:t>Adequate funding for building and</w:t>
            </w:r>
          </w:p>
          <w:p w:rsidR="005832C2" w:rsidRPr="003909E4" w:rsidRDefault="0015202B" w:rsidP="00FF2E12">
            <w:pPr>
              <w:spacing w:after="0" w:line="360" w:lineRule="auto"/>
              <w:rPr>
                <w:sz w:val="20"/>
                <w:szCs w:val="20"/>
              </w:rPr>
            </w:pPr>
            <w:r w:rsidRPr="003909E4">
              <w:rPr>
                <w:sz w:val="20"/>
                <w:szCs w:val="20"/>
                <w:lang w:val="en-GB"/>
              </w:rPr>
              <w:t>upgrading of OAIRs</w:t>
            </w:r>
            <w:r w:rsidR="005832C2" w:rsidRPr="003909E4">
              <w:rPr>
                <w:sz w:val="20"/>
                <w:szCs w:val="20"/>
                <w:lang w:val="en-GB"/>
              </w:rPr>
              <w:t xml:space="preserve"> by the institution</w:t>
            </w:r>
          </w:p>
        </w:tc>
        <w:tc>
          <w:tcPr>
            <w:tcW w:w="630" w:type="dxa"/>
          </w:tcPr>
          <w:p w:rsidR="005832C2" w:rsidRPr="003909E4" w:rsidRDefault="005832C2" w:rsidP="00FF2E12">
            <w:pPr>
              <w:spacing w:after="0" w:line="360" w:lineRule="auto"/>
              <w:rPr>
                <w:sz w:val="20"/>
                <w:szCs w:val="20"/>
              </w:rPr>
            </w:pPr>
            <w:r w:rsidRPr="003909E4">
              <w:rPr>
                <w:sz w:val="20"/>
                <w:szCs w:val="20"/>
              </w:rPr>
              <w:t>169</w:t>
            </w:r>
          </w:p>
        </w:tc>
        <w:tc>
          <w:tcPr>
            <w:tcW w:w="540" w:type="dxa"/>
          </w:tcPr>
          <w:p w:rsidR="005832C2" w:rsidRPr="003909E4" w:rsidRDefault="005832C2" w:rsidP="00FF2E12">
            <w:pPr>
              <w:spacing w:after="0" w:line="360" w:lineRule="auto"/>
              <w:rPr>
                <w:sz w:val="20"/>
                <w:szCs w:val="20"/>
              </w:rPr>
            </w:pPr>
            <w:r w:rsidRPr="003909E4">
              <w:rPr>
                <w:sz w:val="20"/>
                <w:szCs w:val="20"/>
              </w:rPr>
              <w:t>11</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3.93</w:t>
            </w:r>
          </w:p>
        </w:tc>
        <w:tc>
          <w:tcPr>
            <w:tcW w:w="850" w:type="dxa"/>
          </w:tcPr>
          <w:p w:rsidR="005832C2" w:rsidRPr="003909E4" w:rsidRDefault="005832C2" w:rsidP="00FF2E12">
            <w:pPr>
              <w:spacing w:after="0" w:line="360" w:lineRule="auto"/>
              <w:rPr>
                <w:sz w:val="20"/>
                <w:szCs w:val="20"/>
              </w:rPr>
            </w:pPr>
            <w:r w:rsidRPr="003909E4">
              <w:rPr>
                <w:sz w:val="20"/>
                <w:szCs w:val="20"/>
              </w:rPr>
              <w:t>3.94</w:t>
            </w:r>
          </w:p>
        </w:tc>
        <w:tc>
          <w:tcPr>
            <w:tcW w:w="709" w:type="dxa"/>
          </w:tcPr>
          <w:p w:rsidR="005832C2" w:rsidRPr="003909E4" w:rsidRDefault="005832C2" w:rsidP="00FF2E12">
            <w:pPr>
              <w:spacing w:after="0" w:line="360" w:lineRule="auto"/>
              <w:rPr>
                <w:b/>
                <w:sz w:val="20"/>
                <w:szCs w:val="20"/>
              </w:rPr>
            </w:pPr>
            <w:r w:rsidRPr="003909E4">
              <w:rPr>
                <w:b/>
                <w:sz w:val="20"/>
                <w:szCs w:val="20"/>
              </w:rPr>
              <w:t>3.93</w:t>
            </w:r>
          </w:p>
        </w:tc>
        <w:tc>
          <w:tcPr>
            <w:tcW w:w="709" w:type="dxa"/>
          </w:tcPr>
          <w:p w:rsidR="005832C2" w:rsidRPr="003909E4" w:rsidRDefault="005832C2" w:rsidP="00FF2E12">
            <w:pPr>
              <w:spacing w:after="0" w:line="360" w:lineRule="auto"/>
              <w:rPr>
                <w:sz w:val="20"/>
                <w:szCs w:val="20"/>
              </w:rPr>
            </w:pPr>
            <w:r w:rsidRPr="003909E4">
              <w:rPr>
                <w:sz w:val="20"/>
                <w:szCs w:val="20"/>
              </w:rPr>
              <w:t>0.41</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3.</w:t>
            </w:r>
          </w:p>
        </w:tc>
        <w:tc>
          <w:tcPr>
            <w:tcW w:w="3960" w:type="dxa"/>
          </w:tcPr>
          <w:p w:rsidR="005832C2" w:rsidRPr="003909E4" w:rsidRDefault="005832C2" w:rsidP="00FF2E12">
            <w:pPr>
              <w:spacing w:after="0" w:line="360" w:lineRule="auto"/>
              <w:rPr>
                <w:sz w:val="20"/>
                <w:szCs w:val="20"/>
              </w:rPr>
            </w:pPr>
            <w:r w:rsidRPr="003909E4">
              <w:rPr>
                <w:sz w:val="20"/>
                <w:szCs w:val="20"/>
              </w:rPr>
              <w:t>Training and retraining of staff to acquire ICT skills</w:t>
            </w:r>
          </w:p>
        </w:tc>
        <w:tc>
          <w:tcPr>
            <w:tcW w:w="630" w:type="dxa"/>
          </w:tcPr>
          <w:p w:rsidR="005832C2" w:rsidRPr="003909E4" w:rsidRDefault="005832C2" w:rsidP="00FF2E12">
            <w:pPr>
              <w:spacing w:after="0" w:line="360" w:lineRule="auto"/>
              <w:rPr>
                <w:sz w:val="20"/>
                <w:szCs w:val="20"/>
              </w:rPr>
            </w:pPr>
            <w:r w:rsidRPr="003909E4">
              <w:rPr>
                <w:sz w:val="20"/>
                <w:szCs w:val="20"/>
              </w:rPr>
              <w:t>156</w:t>
            </w:r>
          </w:p>
        </w:tc>
        <w:tc>
          <w:tcPr>
            <w:tcW w:w="540" w:type="dxa"/>
          </w:tcPr>
          <w:p w:rsidR="005832C2" w:rsidRPr="003909E4" w:rsidRDefault="005832C2" w:rsidP="00FF2E12">
            <w:pPr>
              <w:spacing w:after="0" w:line="360" w:lineRule="auto"/>
              <w:rPr>
                <w:sz w:val="20"/>
                <w:szCs w:val="20"/>
              </w:rPr>
            </w:pPr>
            <w:r w:rsidRPr="003909E4">
              <w:rPr>
                <w:sz w:val="20"/>
                <w:szCs w:val="20"/>
              </w:rPr>
              <w:t>24</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3.89</w:t>
            </w:r>
          </w:p>
        </w:tc>
        <w:tc>
          <w:tcPr>
            <w:tcW w:w="850" w:type="dxa"/>
          </w:tcPr>
          <w:p w:rsidR="005832C2" w:rsidRPr="003909E4" w:rsidRDefault="005832C2" w:rsidP="00FF2E12">
            <w:pPr>
              <w:spacing w:after="0" w:line="360" w:lineRule="auto"/>
              <w:rPr>
                <w:sz w:val="20"/>
                <w:szCs w:val="20"/>
              </w:rPr>
            </w:pPr>
            <w:r w:rsidRPr="003909E4">
              <w:rPr>
                <w:sz w:val="20"/>
                <w:szCs w:val="20"/>
              </w:rPr>
              <w:t>3.83</w:t>
            </w:r>
          </w:p>
        </w:tc>
        <w:tc>
          <w:tcPr>
            <w:tcW w:w="709" w:type="dxa"/>
          </w:tcPr>
          <w:p w:rsidR="005832C2" w:rsidRPr="003909E4" w:rsidRDefault="005832C2" w:rsidP="00FF2E12">
            <w:pPr>
              <w:spacing w:after="0" w:line="360" w:lineRule="auto"/>
              <w:rPr>
                <w:b/>
                <w:sz w:val="20"/>
                <w:szCs w:val="20"/>
              </w:rPr>
            </w:pPr>
            <w:r w:rsidRPr="003909E4">
              <w:rPr>
                <w:b/>
                <w:sz w:val="20"/>
                <w:szCs w:val="20"/>
              </w:rPr>
              <w:t>3.86</w:t>
            </w:r>
          </w:p>
        </w:tc>
        <w:tc>
          <w:tcPr>
            <w:tcW w:w="709" w:type="dxa"/>
          </w:tcPr>
          <w:p w:rsidR="005832C2" w:rsidRPr="003909E4" w:rsidRDefault="005832C2" w:rsidP="00FF2E12">
            <w:pPr>
              <w:spacing w:after="0" w:line="360" w:lineRule="auto"/>
              <w:rPr>
                <w:sz w:val="20"/>
                <w:szCs w:val="20"/>
              </w:rPr>
            </w:pPr>
            <w:r w:rsidRPr="003909E4">
              <w:rPr>
                <w:sz w:val="20"/>
                <w:szCs w:val="20"/>
              </w:rPr>
              <w:t>0.44</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4.</w:t>
            </w:r>
          </w:p>
        </w:tc>
        <w:tc>
          <w:tcPr>
            <w:tcW w:w="3960" w:type="dxa"/>
          </w:tcPr>
          <w:p w:rsidR="005832C2" w:rsidRPr="003909E4" w:rsidRDefault="005832C2" w:rsidP="00FF2E12">
            <w:pPr>
              <w:spacing w:after="0" w:line="360" w:lineRule="auto"/>
              <w:rPr>
                <w:sz w:val="20"/>
                <w:szCs w:val="20"/>
              </w:rPr>
            </w:pPr>
            <w:r w:rsidRPr="003909E4">
              <w:rPr>
                <w:sz w:val="20"/>
                <w:szCs w:val="20"/>
                <w:lang w:val="en-GB"/>
              </w:rPr>
              <w:t>Provision of adequate advocacy  and sensitization of the academic staff to adopt OAIRs</w:t>
            </w:r>
          </w:p>
        </w:tc>
        <w:tc>
          <w:tcPr>
            <w:tcW w:w="630" w:type="dxa"/>
          </w:tcPr>
          <w:p w:rsidR="005832C2" w:rsidRPr="003909E4" w:rsidRDefault="005832C2" w:rsidP="00FF2E12">
            <w:pPr>
              <w:spacing w:after="0" w:line="360" w:lineRule="auto"/>
              <w:rPr>
                <w:sz w:val="20"/>
                <w:szCs w:val="20"/>
              </w:rPr>
            </w:pPr>
            <w:r w:rsidRPr="003909E4">
              <w:rPr>
                <w:sz w:val="20"/>
                <w:szCs w:val="20"/>
              </w:rPr>
              <w:t>150</w:t>
            </w:r>
          </w:p>
        </w:tc>
        <w:tc>
          <w:tcPr>
            <w:tcW w:w="540" w:type="dxa"/>
          </w:tcPr>
          <w:p w:rsidR="005832C2" w:rsidRPr="003909E4" w:rsidRDefault="005832C2" w:rsidP="00FF2E12">
            <w:pPr>
              <w:spacing w:after="0" w:line="360" w:lineRule="auto"/>
              <w:rPr>
                <w:sz w:val="20"/>
                <w:szCs w:val="20"/>
              </w:rPr>
            </w:pPr>
            <w:r w:rsidRPr="003909E4">
              <w:rPr>
                <w:sz w:val="20"/>
                <w:szCs w:val="20"/>
              </w:rPr>
              <w:t>30</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3.83</w:t>
            </w:r>
          </w:p>
        </w:tc>
        <w:tc>
          <w:tcPr>
            <w:tcW w:w="850" w:type="dxa"/>
          </w:tcPr>
          <w:p w:rsidR="005832C2" w:rsidRPr="003909E4" w:rsidRDefault="005832C2" w:rsidP="00FF2E12">
            <w:pPr>
              <w:spacing w:after="0" w:line="360" w:lineRule="auto"/>
              <w:rPr>
                <w:sz w:val="20"/>
                <w:szCs w:val="20"/>
              </w:rPr>
            </w:pPr>
            <w:r w:rsidRPr="003909E4">
              <w:rPr>
                <w:sz w:val="20"/>
                <w:szCs w:val="20"/>
              </w:rPr>
              <w:t>3.82</w:t>
            </w:r>
          </w:p>
        </w:tc>
        <w:tc>
          <w:tcPr>
            <w:tcW w:w="709" w:type="dxa"/>
          </w:tcPr>
          <w:p w:rsidR="005832C2" w:rsidRPr="003909E4" w:rsidRDefault="005832C2" w:rsidP="00FF2E12">
            <w:pPr>
              <w:spacing w:after="0" w:line="360" w:lineRule="auto"/>
              <w:rPr>
                <w:b/>
                <w:sz w:val="20"/>
                <w:szCs w:val="20"/>
              </w:rPr>
            </w:pPr>
            <w:r w:rsidRPr="003909E4">
              <w:rPr>
                <w:b/>
                <w:sz w:val="20"/>
                <w:szCs w:val="20"/>
              </w:rPr>
              <w:t>3.83</w:t>
            </w:r>
          </w:p>
        </w:tc>
        <w:tc>
          <w:tcPr>
            <w:tcW w:w="709" w:type="dxa"/>
          </w:tcPr>
          <w:p w:rsidR="005832C2" w:rsidRPr="003909E4" w:rsidRDefault="005832C2" w:rsidP="00FF2E12">
            <w:pPr>
              <w:spacing w:after="0" w:line="360" w:lineRule="auto"/>
              <w:rPr>
                <w:sz w:val="20"/>
                <w:szCs w:val="20"/>
              </w:rPr>
            </w:pPr>
            <w:r w:rsidRPr="003909E4">
              <w:rPr>
                <w:sz w:val="20"/>
                <w:szCs w:val="20"/>
              </w:rPr>
              <w:t>0.57</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5.</w:t>
            </w:r>
          </w:p>
        </w:tc>
        <w:tc>
          <w:tcPr>
            <w:tcW w:w="3960" w:type="dxa"/>
          </w:tcPr>
          <w:p w:rsidR="005832C2" w:rsidRPr="003909E4" w:rsidRDefault="005832C2" w:rsidP="00FF2E12">
            <w:pPr>
              <w:spacing w:after="0" w:line="360" w:lineRule="auto"/>
              <w:rPr>
                <w:sz w:val="20"/>
                <w:szCs w:val="20"/>
                <w:lang w:val="en-GB"/>
              </w:rPr>
            </w:pPr>
            <w:r w:rsidRPr="003909E4">
              <w:rPr>
                <w:sz w:val="20"/>
                <w:szCs w:val="20"/>
                <w:lang w:val="en-GB"/>
              </w:rPr>
              <w:t>Provision of effective and adequate ICT infrastructure in academic institutions</w:t>
            </w:r>
          </w:p>
        </w:tc>
        <w:tc>
          <w:tcPr>
            <w:tcW w:w="630" w:type="dxa"/>
          </w:tcPr>
          <w:p w:rsidR="005832C2" w:rsidRPr="003909E4" w:rsidRDefault="005832C2" w:rsidP="00FF2E12">
            <w:pPr>
              <w:spacing w:after="0" w:line="360" w:lineRule="auto"/>
              <w:rPr>
                <w:sz w:val="20"/>
                <w:szCs w:val="20"/>
              </w:rPr>
            </w:pPr>
            <w:r w:rsidRPr="003909E4">
              <w:rPr>
                <w:sz w:val="20"/>
                <w:szCs w:val="20"/>
              </w:rPr>
              <w:t>142</w:t>
            </w:r>
          </w:p>
        </w:tc>
        <w:tc>
          <w:tcPr>
            <w:tcW w:w="540" w:type="dxa"/>
          </w:tcPr>
          <w:p w:rsidR="005832C2" w:rsidRPr="003909E4" w:rsidRDefault="005832C2" w:rsidP="00FF2E12">
            <w:pPr>
              <w:spacing w:after="0" w:line="360" w:lineRule="auto"/>
              <w:rPr>
                <w:sz w:val="20"/>
                <w:szCs w:val="20"/>
              </w:rPr>
            </w:pPr>
            <w:r w:rsidRPr="003909E4">
              <w:rPr>
                <w:sz w:val="20"/>
                <w:szCs w:val="20"/>
              </w:rPr>
              <w:t>38</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3.89</w:t>
            </w:r>
          </w:p>
        </w:tc>
        <w:tc>
          <w:tcPr>
            <w:tcW w:w="850" w:type="dxa"/>
          </w:tcPr>
          <w:p w:rsidR="005832C2" w:rsidRPr="003909E4" w:rsidRDefault="005832C2" w:rsidP="00FF2E12">
            <w:pPr>
              <w:spacing w:after="0" w:line="360" w:lineRule="auto"/>
              <w:rPr>
                <w:sz w:val="20"/>
                <w:szCs w:val="20"/>
              </w:rPr>
            </w:pPr>
            <w:r w:rsidRPr="003909E4">
              <w:rPr>
                <w:sz w:val="20"/>
                <w:szCs w:val="20"/>
              </w:rPr>
              <w:t>3.68</w:t>
            </w:r>
          </w:p>
        </w:tc>
        <w:tc>
          <w:tcPr>
            <w:tcW w:w="709" w:type="dxa"/>
          </w:tcPr>
          <w:p w:rsidR="005832C2" w:rsidRPr="003909E4" w:rsidRDefault="005832C2" w:rsidP="00FF2E12">
            <w:pPr>
              <w:spacing w:after="0" w:line="360" w:lineRule="auto"/>
              <w:rPr>
                <w:b/>
                <w:sz w:val="20"/>
                <w:szCs w:val="20"/>
              </w:rPr>
            </w:pPr>
            <w:r w:rsidRPr="003909E4">
              <w:rPr>
                <w:b/>
                <w:sz w:val="20"/>
                <w:szCs w:val="20"/>
              </w:rPr>
              <w:t>3.78</w:t>
            </w:r>
          </w:p>
        </w:tc>
        <w:tc>
          <w:tcPr>
            <w:tcW w:w="709" w:type="dxa"/>
          </w:tcPr>
          <w:p w:rsidR="005832C2" w:rsidRPr="003909E4" w:rsidRDefault="005832C2" w:rsidP="00FF2E12">
            <w:pPr>
              <w:spacing w:after="0" w:line="360" w:lineRule="auto"/>
              <w:rPr>
                <w:sz w:val="20"/>
                <w:szCs w:val="20"/>
              </w:rPr>
            </w:pPr>
            <w:r w:rsidRPr="003909E4">
              <w:rPr>
                <w:sz w:val="20"/>
                <w:szCs w:val="20"/>
              </w:rPr>
              <w:t>0.40</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6.</w:t>
            </w:r>
          </w:p>
        </w:tc>
        <w:tc>
          <w:tcPr>
            <w:tcW w:w="3960" w:type="dxa"/>
          </w:tcPr>
          <w:p w:rsidR="005832C2" w:rsidRPr="003909E4" w:rsidRDefault="005832C2" w:rsidP="00FF2E12">
            <w:pPr>
              <w:spacing w:after="0" w:line="360" w:lineRule="auto"/>
              <w:rPr>
                <w:sz w:val="20"/>
                <w:szCs w:val="20"/>
                <w:lang w:val="en-GB"/>
              </w:rPr>
            </w:pPr>
            <w:r w:rsidRPr="003909E4">
              <w:rPr>
                <w:sz w:val="20"/>
                <w:szCs w:val="20"/>
                <w:lang w:val="en-GB"/>
              </w:rPr>
              <w:t>Proper citation of work when used by others</w:t>
            </w:r>
          </w:p>
        </w:tc>
        <w:tc>
          <w:tcPr>
            <w:tcW w:w="630" w:type="dxa"/>
          </w:tcPr>
          <w:p w:rsidR="005832C2" w:rsidRPr="003909E4" w:rsidRDefault="005832C2" w:rsidP="00FF2E12">
            <w:pPr>
              <w:spacing w:after="0" w:line="360" w:lineRule="auto"/>
              <w:rPr>
                <w:sz w:val="20"/>
                <w:szCs w:val="20"/>
              </w:rPr>
            </w:pPr>
            <w:r w:rsidRPr="003909E4">
              <w:rPr>
                <w:sz w:val="20"/>
                <w:szCs w:val="20"/>
              </w:rPr>
              <w:t>166</w:t>
            </w:r>
          </w:p>
        </w:tc>
        <w:tc>
          <w:tcPr>
            <w:tcW w:w="540" w:type="dxa"/>
          </w:tcPr>
          <w:p w:rsidR="005832C2" w:rsidRPr="003909E4" w:rsidRDefault="005832C2" w:rsidP="00FF2E12">
            <w:pPr>
              <w:spacing w:after="0" w:line="360" w:lineRule="auto"/>
              <w:rPr>
                <w:sz w:val="20"/>
                <w:szCs w:val="20"/>
              </w:rPr>
            </w:pPr>
            <w:r w:rsidRPr="003909E4">
              <w:rPr>
                <w:sz w:val="20"/>
                <w:szCs w:val="20"/>
              </w:rPr>
              <w:t>14</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3.94</w:t>
            </w:r>
          </w:p>
        </w:tc>
        <w:tc>
          <w:tcPr>
            <w:tcW w:w="850" w:type="dxa"/>
          </w:tcPr>
          <w:p w:rsidR="005832C2" w:rsidRPr="003909E4" w:rsidRDefault="005832C2" w:rsidP="00FF2E12">
            <w:pPr>
              <w:spacing w:after="0" w:line="360" w:lineRule="auto"/>
              <w:rPr>
                <w:sz w:val="20"/>
                <w:szCs w:val="20"/>
              </w:rPr>
            </w:pPr>
            <w:r w:rsidRPr="003909E4">
              <w:rPr>
                <w:sz w:val="20"/>
                <w:szCs w:val="20"/>
              </w:rPr>
              <w:t>3.90</w:t>
            </w:r>
          </w:p>
        </w:tc>
        <w:tc>
          <w:tcPr>
            <w:tcW w:w="709" w:type="dxa"/>
          </w:tcPr>
          <w:p w:rsidR="005832C2" w:rsidRPr="003909E4" w:rsidRDefault="005832C2" w:rsidP="00FF2E12">
            <w:pPr>
              <w:spacing w:after="0" w:line="360" w:lineRule="auto"/>
              <w:rPr>
                <w:b/>
                <w:sz w:val="20"/>
                <w:szCs w:val="20"/>
              </w:rPr>
            </w:pPr>
            <w:r w:rsidRPr="003909E4">
              <w:rPr>
                <w:b/>
                <w:sz w:val="20"/>
                <w:szCs w:val="20"/>
              </w:rPr>
              <w:t>3.92</w:t>
            </w:r>
          </w:p>
        </w:tc>
        <w:tc>
          <w:tcPr>
            <w:tcW w:w="709" w:type="dxa"/>
          </w:tcPr>
          <w:p w:rsidR="005832C2" w:rsidRPr="003909E4" w:rsidRDefault="005832C2" w:rsidP="00FF2E12">
            <w:pPr>
              <w:spacing w:after="0" w:line="360" w:lineRule="auto"/>
              <w:rPr>
                <w:sz w:val="20"/>
                <w:szCs w:val="20"/>
              </w:rPr>
            </w:pPr>
            <w:r w:rsidRPr="003909E4">
              <w:rPr>
                <w:sz w:val="20"/>
                <w:szCs w:val="20"/>
              </w:rPr>
              <w:t>0.36</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7.</w:t>
            </w:r>
          </w:p>
        </w:tc>
        <w:tc>
          <w:tcPr>
            <w:tcW w:w="3960" w:type="dxa"/>
          </w:tcPr>
          <w:p w:rsidR="005832C2" w:rsidRPr="003909E4" w:rsidRDefault="005832C2" w:rsidP="00FF2E12">
            <w:pPr>
              <w:spacing w:after="0" w:line="360" w:lineRule="auto"/>
              <w:rPr>
                <w:sz w:val="20"/>
                <w:szCs w:val="20"/>
              </w:rPr>
            </w:pPr>
            <w:r w:rsidRPr="003909E4">
              <w:rPr>
                <w:sz w:val="20"/>
                <w:szCs w:val="20"/>
              </w:rPr>
              <w:t>Low and affordable internet subscription charges</w:t>
            </w:r>
          </w:p>
        </w:tc>
        <w:tc>
          <w:tcPr>
            <w:tcW w:w="630" w:type="dxa"/>
          </w:tcPr>
          <w:p w:rsidR="005832C2" w:rsidRPr="003909E4" w:rsidRDefault="005832C2" w:rsidP="00FF2E12">
            <w:pPr>
              <w:spacing w:after="0" w:line="360" w:lineRule="auto"/>
              <w:rPr>
                <w:sz w:val="20"/>
                <w:szCs w:val="20"/>
              </w:rPr>
            </w:pPr>
            <w:r w:rsidRPr="003909E4">
              <w:rPr>
                <w:sz w:val="20"/>
                <w:szCs w:val="20"/>
              </w:rPr>
              <w:t>159</w:t>
            </w:r>
          </w:p>
        </w:tc>
        <w:tc>
          <w:tcPr>
            <w:tcW w:w="540" w:type="dxa"/>
          </w:tcPr>
          <w:p w:rsidR="005832C2" w:rsidRPr="003909E4" w:rsidRDefault="005832C2" w:rsidP="00FF2E12">
            <w:pPr>
              <w:spacing w:after="0" w:line="360" w:lineRule="auto"/>
              <w:rPr>
                <w:sz w:val="20"/>
                <w:szCs w:val="20"/>
              </w:rPr>
            </w:pPr>
            <w:r w:rsidRPr="003909E4">
              <w:rPr>
                <w:sz w:val="20"/>
                <w:szCs w:val="20"/>
              </w:rPr>
              <w:t>21</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3.90</w:t>
            </w:r>
          </w:p>
        </w:tc>
        <w:tc>
          <w:tcPr>
            <w:tcW w:w="850" w:type="dxa"/>
          </w:tcPr>
          <w:p w:rsidR="005832C2" w:rsidRPr="003909E4" w:rsidRDefault="005832C2" w:rsidP="00FF2E12">
            <w:pPr>
              <w:spacing w:after="0" w:line="360" w:lineRule="auto"/>
              <w:rPr>
                <w:sz w:val="20"/>
                <w:szCs w:val="20"/>
              </w:rPr>
            </w:pPr>
            <w:r w:rsidRPr="003909E4">
              <w:rPr>
                <w:sz w:val="20"/>
                <w:szCs w:val="20"/>
              </w:rPr>
              <w:t>3.86</w:t>
            </w:r>
          </w:p>
        </w:tc>
        <w:tc>
          <w:tcPr>
            <w:tcW w:w="709" w:type="dxa"/>
          </w:tcPr>
          <w:p w:rsidR="005832C2" w:rsidRPr="003909E4" w:rsidRDefault="005832C2" w:rsidP="00FF2E12">
            <w:pPr>
              <w:spacing w:after="0" w:line="360" w:lineRule="auto"/>
              <w:rPr>
                <w:b/>
                <w:sz w:val="20"/>
                <w:szCs w:val="20"/>
              </w:rPr>
            </w:pPr>
            <w:r w:rsidRPr="003909E4">
              <w:rPr>
                <w:b/>
                <w:sz w:val="20"/>
                <w:szCs w:val="20"/>
              </w:rPr>
              <w:t>3.88</w:t>
            </w:r>
          </w:p>
        </w:tc>
        <w:tc>
          <w:tcPr>
            <w:tcW w:w="709" w:type="dxa"/>
          </w:tcPr>
          <w:p w:rsidR="005832C2" w:rsidRPr="003909E4" w:rsidRDefault="005832C2" w:rsidP="00FF2E12">
            <w:pPr>
              <w:spacing w:after="0" w:line="360" w:lineRule="auto"/>
              <w:rPr>
                <w:sz w:val="20"/>
                <w:szCs w:val="20"/>
              </w:rPr>
            </w:pPr>
            <w:r w:rsidRPr="003909E4">
              <w:rPr>
                <w:sz w:val="20"/>
                <w:szCs w:val="20"/>
              </w:rPr>
              <w:t>0.42</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8.</w:t>
            </w:r>
          </w:p>
        </w:tc>
        <w:tc>
          <w:tcPr>
            <w:tcW w:w="3960" w:type="dxa"/>
          </w:tcPr>
          <w:p w:rsidR="005832C2" w:rsidRPr="003909E4" w:rsidRDefault="005832C2" w:rsidP="00FF2E12">
            <w:pPr>
              <w:spacing w:after="0" w:line="360" w:lineRule="auto"/>
              <w:rPr>
                <w:sz w:val="20"/>
                <w:szCs w:val="20"/>
              </w:rPr>
            </w:pPr>
            <w:r w:rsidRPr="003909E4">
              <w:rPr>
                <w:sz w:val="20"/>
                <w:szCs w:val="20"/>
              </w:rPr>
              <w:t>Increase in internet bandwidth for faster internet connectivity by the institution</w:t>
            </w:r>
          </w:p>
        </w:tc>
        <w:tc>
          <w:tcPr>
            <w:tcW w:w="630" w:type="dxa"/>
          </w:tcPr>
          <w:p w:rsidR="005832C2" w:rsidRPr="003909E4" w:rsidRDefault="005832C2" w:rsidP="00FF2E12">
            <w:pPr>
              <w:spacing w:after="0" w:line="360" w:lineRule="auto"/>
              <w:rPr>
                <w:sz w:val="20"/>
                <w:szCs w:val="20"/>
              </w:rPr>
            </w:pPr>
            <w:r w:rsidRPr="003909E4">
              <w:rPr>
                <w:sz w:val="20"/>
                <w:szCs w:val="20"/>
              </w:rPr>
              <w:t>167</w:t>
            </w:r>
          </w:p>
        </w:tc>
        <w:tc>
          <w:tcPr>
            <w:tcW w:w="540" w:type="dxa"/>
          </w:tcPr>
          <w:p w:rsidR="005832C2" w:rsidRPr="003909E4" w:rsidRDefault="005832C2" w:rsidP="00FF2E12">
            <w:pPr>
              <w:spacing w:after="0" w:line="360" w:lineRule="auto"/>
              <w:rPr>
                <w:sz w:val="20"/>
                <w:szCs w:val="20"/>
              </w:rPr>
            </w:pPr>
            <w:r w:rsidRPr="003909E4">
              <w:rPr>
                <w:sz w:val="20"/>
                <w:szCs w:val="20"/>
              </w:rPr>
              <w:t>13</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3.92</w:t>
            </w:r>
          </w:p>
        </w:tc>
        <w:tc>
          <w:tcPr>
            <w:tcW w:w="850" w:type="dxa"/>
          </w:tcPr>
          <w:p w:rsidR="005832C2" w:rsidRPr="003909E4" w:rsidRDefault="005832C2" w:rsidP="00FF2E12">
            <w:pPr>
              <w:spacing w:after="0" w:line="360" w:lineRule="auto"/>
              <w:rPr>
                <w:sz w:val="20"/>
                <w:szCs w:val="20"/>
              </w:rPr>
            </w:pPr>
            <w:r w:rsidRPr="003909E4">
              <w:rPr>
                <w:sz w:val="20"/>
                <w:szCs w:val="20"/>
              </w:rPr>
              <w:t>3.93</w:t>
            </w:r>
          </w:p>
        </w:tc>
        <w:tc>
          <w:tcPr>
            <w:tcW w:w="709" w:type="dxa"/>
          </w:tcPr>
          <w:p w:rsidR="005832C2" w:rsidRPr="003909E4" w:rsidRDefault="005832C2" w:rsidP="00FF2E12">
            <w:pPr>
              <w:spacing w:after="0" w:line="360" w:lineRule="auto"/>
              <w:rPr>
                <w:b/>
                <w:sz w:val="20"/>
                <w:szCs w:val="20"/>
              </w:rPr>
            </w:pPr>
            <w:r w:rsidRPr="003909E4">
              <w:rPr>
                <w:b/>
                <w:sz w:val="20"/>
                <w:szCs w:val="20"/>
              </w:rPr>
              <w:t>3.92</w:t>
            </w:r>
          </w:p>
        </w:tc>
        <w:tc>
          <w:tcPr>
            <w:tcW w:w="709" w:type="dxa"/>
          </w:tcPr>
          <w:p w:rsidR="005832C2" w:rsidRPr="003909E4" w:rsidRDefault="005832C2" w:rsidP="00FF2E12">
            <w:pPr>
              <w:spacing w:after="0" w:line="360" w:lineRule="auto"/>
              <w:rPr>
                <w:sz w:val="20"/>
                <w:szCs w:val="20"/>
              </w:rPr>
            </w:pPr>
            <w:r w:rsidRPr="003909E4">
              <w:rPr>
                <w:sz w:val="20"/>
                <w:szCs w:val="20"/>
              </w:rPr>
              <w:t>0.45</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9.</w:t>
            </w:r>
          </w:p>
        </w:tc>
        <w:tc>
          <w:tcPr>
            <w:tcW w:w="3960" w:type="dxa"/>
          </w:tcPr>
          <w:p w:rsidR="005832C2" w:rsidRPr="003909E4" w:rsidRDefault="005832C2" w:rsidP="00FF2E12">
            <w:pPr>
              <w:spacing w:after="0" w:line="360" w:lineRule="auto"/>
              <w:rPr>
                <w:sz w:val="20"/>
                <w:szCs w:val="20"/>
              </w:rPr>
            </w:pPr>
            <w:r w:rsidRPr="003909E4">
              <w:rPr>
                <w:sz w:val="20"/>
                <w:szCs w:val="20"/>
              </w:rPr>
              <w:t>Easy access to works published in OAIRs</w:t>
            </w:r>
          </w:p>
        </w:tc>
        <w:tc>
          <w:tcPr>
            <w:tcW w:w="630" w:type="dxa"/>
          </w:tcPr>
          <w:p w:rsidR="005832C2" w:rsidRPr="003909E4" w:rsidRDefault="005832C2" w:rsidP="00FF2E12">
            <w:pPr>
              <w:spacing w:after="0" w:line="360" w:lineRule="auto"/>
              <w:rPr>
                <w:sz w:val="20"/>
                <w:szCs w:val="20"/>
              </w:rPr>
            </w:pPr>
            <w:r w:rsidRPr="003909E4">
              <w:rPr>
                <w:sz w:val="20"/>
                <w:szCs w:val="20"/>
              </w:rPr>
              <w:t>149</w:t>
            </w:r>
          </w:p>
        </w:tc>
        <w:tc>
          <w:tcPr>
            <w:tcW w:w="540" w:type="dxa"/>
          </w:tcPr>
          <w:p w:rsidR="005832C2" w:rsidRPr="003909E4" w:rsidRDefault="005832C2" w:rsidP="00FF2E12">
            <w:pPr>
              <w:spacing w:after="0" w:line="360" w:lineRule="auto"/>
              <w:rPr>
                <w:sz w:val="20"/>
                <w:szCs w:val="20"/>
              </w:rPr>
            </w:pPr>
            <w:r w:rsidRPr="003909E4">
              <w:rPr>
                <w:sz w:val="20"/>
                <w:szCs w:val="20"/>
              </w:rPr>
              <w:t>31</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3.81</w:t>
            </w:r>
          </w:p>
        </w:tc>
        <w:tc>
          <w:tcPr>
            <w:tcW w:w="850" w:type="dxa"/>
          </w:tcPr>
          <w:p w:rsidR="005832C2" w:rsidRPr="003909E4" w:rsidRDefault="005832C2" w:rsidP="00FF2E12">
            <w:pPr>
              <w:spacing w:after="0" w:line="360" w:lineRule="auto"/>
              <w:rPr>
                <w:sz w:val="20"/>
                <w:szCs w:val="20"/>
              </w:rPr>
            </w:pPr>
            <w:r w:rsidRPr="003909E4">
              <w:rPr>
                <w:sz w:val="20"/>
                <w:szCs w:val="20"/>
              </w:rPr>
              <w:t>3.83</w:t>
            </w:r>
          </w:p>
        </w:tc>
        <w:tc>
          <w:tcPr>
            <w:tcW w:w="709" w:type="dxa"/>
          </w:tcPr>
          <w:p w:rsidR="005832C2" w:rsidRPr="003909E4" w:rsidRDefault="005832C2" w:rsidP="00FF2E12">
            <w:pPr>
              <w:spacing w:after="0" w:line="360" w:lineRule="auto"/>
              <w:rPr>
                <w:b/>
                <w:sz w:val="20"/>
                <w:szCs w:val="20"/>
              </w:rPr>
            </w:pPr>
            <w:r w:rsidRPr="003909E4">
              <w:rPr>
                <w:b/>
                <w:sz w:val="20"/>
                <w:szCs w:val="20"/>
              </w:rPr>
              <w:t>3.82</w:t>
            </w:r>
          </w:p>
        </w:tc>
        <w:tc>
          <w:tcPr>
            <w:tcW w:w="709" w:type="dxa"/>
          </w:tcPr>
          <w:p w:rsidR="005832C2" w:rsidRPr="003909E4" w:rsidRDefault="005832C2" w:rsidP="00FF2E12">
            <w:pPr>
              <w:spacing w:after="0" w:line="360" w:lineRule="auto"/>
              <w:rPr>
                <w:sz w:val="20"/>
                <w:szCs w:val="20"/>
              </w:rPr>
            </w:pPr>
            <w:r w:rsidRPr="003909E4">
              <w:rPr>
                <w:sz w:val="20"/>
                <w:szCs w:val="20"/>
              </w:rPr>
              <w:t>0.57</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10.</w:t>
            </w:r>
          </w:p>
        </w:tc>
        <w:tc>
          <w:tcPr>
            <w:tcW w:w="3960" w:type="dxa"/>
          </w:tcPr>
          <w:p w:rsidR="005832C2" w:rsidRPr="003909E4" w:rsidRDefault="005832C2" w:rsidP="00FF2E12">
            <w:pPr>
              <w:spacing w:after="0" w:line="360" w:lineRule="auto"/>
              <w:rPr>
                <w:sz w:val="20"/>
                <w:szCs w:val="20"/>
              </w:rPr>
            </w:pPr>
            <w:r w:rsidRPr="003909E4">
              <w:rPr>
                <w:sz w:val="20"/>
                <w:szCs w:val="20"/>
              </w:rPr>
              <w:t>Proper review and quality control of works published in OAIRs</w:t>
            </w:r>
          </w:p>
        </w:tc>
        <w:tc>
          <w:tcPr>
            <w:tcW w:w="630" w:type="dxa"/>
          </w:tcPr>
          <w:p w:rsidR="005832C2" w:rsidRPr="003909E4" w:rsidRDefault="005832C2" w:rsidP="00FF2E12">
            <w:pPr>
              <w:spacing w:after="0" w:line="360" w:lineRule="auto"/>
              <w:rPr>
                <w:sz w:val="20"/>
                <w:szCs w:val="20"/>
              </w:rPr>
            </w:pPr>
            <w:r w:rsidRPr="003909E4">
              <w:rPr>
                <w:sz w:val="20"/>
                <w:szCs w:val="20"/>
              </w:rPr>
              <w:t>158</w:t>
            </w:r>
          </w:p>
        </w:tc>
        <w:tc>
          <w:tcPr>
            <w:tcW w:w="540" w:type="dxa"/>
          </w:tcPr>
          <w:p w:rsidR="005832C2" w:rsidRPr="003909E4" w:rsidRDefault="005832C2" w:rsidP="00FF2E12">
            <w:pPr>
              <w:spacing w:after="0" w:line="360" w:lineRule="auto"/>
              <w:rPr>
                <w:sz w:val="20"/>
                <w:szCs w:val="20"/>
              </w:rPr>
            </w:pPr>
            <w:r w:rsidRPr="003909E4">
              <w:rPr>
                <w:sz w:val="20"/>
                <w:szCs w:val="20"/>
              </w:rPr>
              <w:t>22</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3.88</w:t>
            </w:r>
          </w:p>
        </w:tc>
        <w:tc>
          <w:tcPr>
            <w:tcW w:w="850" w:type="dxa"/>
          </w:tcPr>
          <w:p w:rsidR="005832C2" w:rsidRPr="003909E4" w:rsidRDefault="005832C2" w:rsidP="00FF2E12">
            <w:pPr>
              <w:spacing w:after="0" w:line="360" w:lineRule="auto"/>
              <w:rPr>
                <w:sz w:val="20"/>
                <w:szCs w:val="20"/>
              </w:rPr>
            </w:pPr>
            <w:r w:rsidRPr="003909E4">
              <w:rPr>
                <w:sz w:val="20"/>
                <w:szCs w:val="20"/>
              </w:rPr>
              <w:t>3.87</w:t>
            </w:r>
          </w:p>
        </w:tc>
        <w:tc>
          <w:tcPr>
            <w:tcW w:w="709" w:type="dxa"/>
          </w:tcPr>
          <w:p w:rsidR="005832C2" w:rsidRPr="003909E4" w:rsidRDefault="005832C2" w:rsidP="00FF2E12">
            <w:pPr>
              <w:spacing w:after="0" w:line="360" w:lineRule="auto"/>
              <w:rPr>
                <w:b/>
                <w:sz w:val="20"/>
                <w:szCs w:val="20"/>
              </w:rPr>
            </w:pPr>
            <w:r w:rsidRPr="003909E4">
              <w:rPr>
                <w:b/>
                <w:sz w:val="20"/>
                <w:szCs w:val="20"/>
              </w:rPr>
              <w:t>3.87</w:t>
            </w:r>
          </w:p>
        </w:tc>
        <w:tc>
          <w:tcPr>
            <w:tcW w:w="709" w:type="dxa"/>
          </w:tcPr>
          <w:p w:rsidR="005832C2" w:rsidRPr="003909E4" w:rsidRDefault="005832C2" w:rsidP="00FF2E12">
            <w:pPr>
              <w:spacing w:after="0" w:line="360" w:lineRule="auto"/>
              <w:rPr>
                <w:sz w:val="20"/>
                <w:szCs w:val="20"/>
              </w:rPr>
            </w:pPr>
            <w:r w:rsidRPr="003909E4">
              <w:rPr>
                <w:sz w:val="20"/>
                <w:szCs w:val="20"/>
              </w:rPr>
              <w:t>0.42</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11.</w:t>
            </w:r>
          </w:p>
        </w:tc>
        <w:tc>
          <w:tcPr>
            <w:tcW w:w="3960" w:type="dxa"/>
          </w:tcPr>
          <w:p w:rsidR="005832C2" w:rsidRPr="003909E4" w:rsidRDefault="005832C2" w:rsidP="00FF2E12">
            <w:pPr>
              <w:spacing w:after="0" w:line="360" w:lineRule="auto"/>
              <w:rPr>
                <w:sz w:val="20"/>
                <w:szCs w:val="20"/>
              </w:rPr>
            </w:pPr>
            <w:r w:rsidRPr="003909E4">
              <w:rPr>
                <w:sz w:val="20"/>
                <w:szCs w:val="20"/>
              </w:rPr>
              <w:t>Provision for constant power supply</w:t>
            </w:r>
          </w:p>
        </w:tc>
        <w:tc>
          <w:tcPr>
            <w:tcW w:w="630" w:type="dxa"/>
          </w:tcPr>
          <w:p w:rsidR="005832C2" w:rsidRPr="003909E4" w:rsidRDefault="005832C2" w:rsidP="00FF2E12">
            <w:pPr>
              <w:spacing w:after="0" w:line="360" w:lineRule="auto"/>
              <w:rPr>
                <w:sz w:val="20"/>
                <w:szCs w:val="20"/>
              </w:rPr>
            </w:pPr>
            <w:r w:rsidRPr="003909E4">
              <w:rPr>
                <w:sz w:val="20"/>
                <w:szCs w:val="20"/>
              </w:rPr>
              <w:t>165</w:t>
            </w:r>
          </w:p>
        </w:tc>
        <w:tc>
          <w:tcPr>
            <w:tcW w:w="540" w:type="dxa"/>
          </w:tcPr>
          <w:p w:rsidR="005832C2" w:rsidRPr="003909E4" w:rsidRDefault="005832C2" w:rsidP="00FF2E12">
            <w:pPr>
              <w:spacing w:after="0" w:line="360" w:lineRule="auto"/>
              <w:rPr>
                <w:sz w:val="20"/>
                <w:szCs w:val="20"/>
              </w:rPr>
            </w:pPr>
            <w:r w:rsidRPr="003909E4">
              <w:rPr>
                <w:sz w:val="20"/>
                <w:szCs w:val="20"/>
              </w:rPr>
              <w:t>15</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3.93</w:t>
            </w:r>
          </w:p>
        </w:tc>
        <w:tc>
          <w:tcPr>
            <w:tcW w:w="850" w:type="dxa"/>
          </w:tcPr>
          <w:p w:rsidR="005832C2" w:rsidRPr="003909E4" w:rsidRDefault="005832C2" w:rsidP="00FF2E12">
            <w:pPr>
              <w:spacing w:after="0" w:line="360" w:lineRule="auto"/>
              <w:rPr>
                <w:sz w:val="20"/>
                <w:szCs w:val="20"/>
              </w:rPr>
            </w:pPr>
            <w:r w:rsidRPr="003909E4">
              <w:rPr>
                <w:sz w:val="20"/>
                <w:szCs w:val="20"/>
              </w:rPr>
              <w:t>3.90</w:t>
            </w:r>
          </w:p>
        </w:tc>
        <w:tc>
          <w:tcPr>
            <w:tcW w:w="709" w:type="dxa"/>
          </w:tcPr>
          <w:p w:rsidR="005832C2" w:rsidRPr="003909E4" w:rsidRDefault="005832C2" w:rsidP="00FF2E12">
            <w:pPr>
              <w:spacing w:after="0" w:line="360" w:lineRule="auto"/>
              <w:rPr>
                <w:b/>
                <w:sz w:val="20"/>
                <w:szCs w:val="20"/>
              </w:rPr>
            </w:pPr>
            <w:r w:rsidRPr="003909E4">
              <w:rPr>
                <w:b/>
                <w:sz w:val="20"/>
                <w:szCs w:val="20"/>
              </w:rPr>
              <w:t>3.91</w:t>
            </w:r>
          </w:p>
        </w:tc>
        <w:tc>
          <w:tcPr>
            <w:tcW w:w="709" w:type="dxa"/>
          </w:tcPr>
          <w:p w:rsidR="005832C2" w:rsidRPr="003909E4" w:rsidRDefault="005832C2" w:rsidP="00FF2E12">
            <w:pPr>
              <w:spacing w:after="0" w:line="360" w:lineRule="auto"/>
              <w:rPr>
                <w:sz w:val="20"/>
                <w:szCs w:val="20"/>
              </w:rPr>
            </w:pPr>
            <w:r w:rsidRPr="003909E4">
              <w:rPr>
                <w:sz w:val="20"/>
                <w:szCs w:val="20"/>
              </w:rPr>
              <w:t>0.37</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Pr>
          <w:p w:rsidR="005832C2" w:rsidRPr="003909E4" w:rsidRDefault="005832C2" w:rsidP="00FF2E12">
            <w:pPr>
              <w:spacing w:after="0" w:line="360" w:lineRule="auto"/>
              <w:rPr>
                <w:sz w:val="20"/>
                <w:szCs w:val="20"/>
              </w:rPr>
            </w:pPr>
            <w:r w:rsidRPr="003909E4">
              <w:rPr>
                <w:sz w:val="20"/>
                <w:szCs w:val="20"/>
              </w:rPr>
              <w:t>12.</w:t>
            </w:r>
          </w:p>
        </w:tc>
        <w:tc>
          <w:tcPr>
            <w:tcW w:w="3960" w:type="dxa"/>
          </w:tcPr>
          <w:p w:rsidR="005832C2" w:rsidRPr="003909E4" w:rsidRDefault="005832C2" w:rsidP="00FF2E12">
            <w:pPr>
              <w:spacing w:after="0" w:line="360" w:lineRule="auto"/>
              <w:rPr>
                <w:sz w:val="20"/>
                <w:szCs w:val="20"/>
              </w:rPr>
            </w:pPr>
            <w:r w:rsidRPr="003909E4">
              <w:rPr>
                <w:sz w:val="20"/>
                <w:szCs w:val="20"/>
              </w:rPr>
              <w:t>Proper management and maintenance of institutional repositories to ensure steady functionality and accessibility</w:t>
            </w:r>
          </w:p>
        </w:tc>
        <w:tc>
          <w:tcPr>
            <w:tcW w:w="630" w:type="dxa"/>
          </w:tcPr>
          <w:p w:rsidR="005832C2" w:rsidRPr="003909E4" w:rsidRDefault="005832C2" w:rsidP="00FF2E12">
            <w:pPr>
              <w:spacing w:after="0" w:line="360" w:lineRule="auto"/>
              <w:rPr>
                <w:sz w:val="20"/>
                <w:szCs w:val="20"/>
              </w:rPr>
            </w:pPr>
            <w:r w:rsidRPr="003909E4">
              <w:rPr>
                <w:sz w:val="20"/>
                <w:szCs w:val="20"/>
              </w:rPr>
              <w:t>172</w:t>
            </w:r>
          </w:p>
        </w:tc>
        <w:tc>
          <w:tcPr>
            <w:tcW w:w="540" w:type="dxa"/>
          </w:tcPr>
          <w:p w:rsidR="005832C2" w:rsidRPr="003909E4" w:rsidRDefault="005832C2" w:rsidP="00FF2E12">
            <w:pPr>
              <w:spacing w:after="0" w:line="360" w:lineRule="auto"/>
              <w:rPr>
                <w:sz w:val="20"/>
                <w:szCs w:val="20"/>
              </w:rPr>
            </w:pPr>
            <w:r w:rsidRPr="003909E4">
              <w:rPr>
                <w:sz w:val="20"/>
                <w:szCs w:val="20"/>
              </w:rPr>
              <w:t>8</w:t>
            </w:r>
          </w:p>
        </w:tc>
        <w:tc>
          <w:tcPr>
            <w:tcW w:w="540" w:type="dxa"/>
          </w:tcPr>
          <w:p w:rsidR="005832C2" w:rsidRPr="003909E4" w:rsidRDefault="005832C2" w:rsidP="00FF2E12">
            <w:pPr>
              <w:spacing w:after="0" w:line="360" w:lineRule="auto"/>
              <w:rPr>
                <w:sz w:val="20"/>
                <w:szCs w:val="20"/>
              </w:rPr>
            </w:pPr>
            <w:r w:rsidRPr="003909E4">
              <w:rPr>
                <w:sz w:val="20"/>
                <w:szCs w:val="20"/>
              </w:rPr>
              <w:t>-</w:t>
            </w:r>
          </w:p>
        </w:tc>
        <w:tc>
          <w:tcPr>
            <w:tcW w:w="630" w:type="dxa"/>
          </w:tcPr>
          <w:p w:rsidR="005832C2" w:rsidRPr="003909E4" w:rsidRDefault="005832C2" w:rsidP="00FF2E12">
            <w:pPr>
              <w:spacing w:after="0" w:line="360" w:lineRule="auto"/>
              <w:rPr>
                <w:sz w:val="20"/>
                <w:szCs w:val="20"/>
              </w:rPr>
            </w:pPr>
            <w:r w:rsidRPr="003909E4">
              <w:rPr>
                <w:sz w:val="20"/>
                <w:szCs w:val="20"/>
              </w:rPr>
              <w:t>-</w:t>
            </w:r>
          </w:p>
        </w:tc>
        <w:tc>
          <w:tcPr>
            <w:tcW w:w="795" w:type="dxa"/>
          </w:tcPr>
          <w:p w:rsidR="005832C2" w:rsidRPr="003909E4" w:rsidRDefault="005832C2" w:rsidP="00FF2E12">
            <w:pPr>
              <w:spacing w:after="0" w:line="360" w:lineRule="auto"/>
              <w:rPr>
                <w:sz w:val="20"/>
                <w:szCs w:val="20"/>
              </w:rPr>
            </w:pPr>
            <w:r w:rsidRPr="003909E4">
              <w:rPr>
                <w:sz w:val="20"/>
                <w:szCs w:val="20"/>
              </w:rPr>
              <w:t>3.96</w:t>
            </w:r>
          </w:p>
        </w:tc>
        <w:tc>
          <w:tcPr>
            <w:tcW w:w="850" w:type="dxa"/>
          </w:tcPr>
          <w:p w:rsidR="005832C2" w:rsidRPr="003909E4" w:rsidRDefault="005832C2" w:rsidP="00FF2E12">
            <w:pPr>
              <w:spacing w:after="0" w:line="360" w:lineRule="auto"/>
              <w:rPr>
                <w:sz w:val="20"/>
                <w:szCs w:val="20"/>
              </w:rPr>
            </w:pPr>
            <w:r w:rsidRPr="003909E4">
              <w:rPr>
                <w:sz w:val="20"/>
                <w:szCs w:val="20"/>
              </w:rPr>
              <w:t>3.94</w:t>
            </w:r>
          </w:p>
        </w:tc>
        <w:tc>
          <w:tcPr>
            <w:tcW w:w="709" w:type="dxa"/>
          </w:tcPr>
          <w:p w:rsidR="005832C2" w:rsidRPr="003909E4" w:rsidRDefault="005832C2" w:rsidP="00FF2E12">
            <w:pPr>
              <w:spacing w:after="0" w:line="360" w:lineRule="auto"/>
              <w:rPr>
                <w:b/>
                <w:sz w:val="20"/>
                <w:szCs w:val="20"/>
              </w:rPr>
            </w:pPr>
            <w:r w:rsidRPr="003909E4">
              <w:rPr>
                <w:b/>
                <w:sz w:val="20"/>
                <w:szCs w:val="20"/>
              </w:rPr>
              <w:t>3.95</w:t>
            </w:r>
          </w:p>
        </w:tc>
        <w:tc>
          <w:tcPr>
            <w:tcW w:w="709" w:type="dxa"/>
          </w:tcPr>
          <w:p w:rsidR="005832C2" w:rsidRPr="003909E4" w:rsidRDefault="005832C2" w:rsidP="00FF2E12">
            <w:pPr>
              <w:spacing w:after="0" w:line="360" w:lineRule="auto"/>
              <w:rPr>
                <w:sz w:val="20"/>
                <w:szCs w:val="20"/>
              </w:rPr>
            </w:pPr>
            <w:r w:rsidRPr="003909E4">
              <w:rPr>
                <w:sz w:val="20"/>
                <w:szCs w:val="20"/>
              </w:rPr>
              <w:t>0.30</w:t>
            </w:r>
          </w:p>
        </w:tc>
        <w:tc>
          <w:tcPr>
            <w:tcW w:w="850" w:type="dxa"/>
          </w:tcPr>
          <w:p w:rsidR="005832C2" w:rsidRPr="003909E4" w:rsidRDefault="005832C2" w:rsidP="00FF2E12">
            <w:pPr>
              <w:spacing w:after="0" w:line="360" w:lineRule="auto"/>
              <w:rPr>
                <w:b/>
                <w:sz w:val="20"/>
                <w:szCs w:val="20"/>
              </w:rPr>
            </w:pPr>
            <w:r w:rsidRPr="003909E4">
              <w:rPr>
                <w:b/>
                <w:sz w:val="20"/>
                <w:szCs w:val="20"/>
              </w:rPr>
              <w:t>SA</w:t>
            </w:r>
          </w:p>
        </w:tc>
      </w:tr>
      <w:tr w:rsidR="005832C2" w:rsidRPr="003909E4" w:rsidTr="00C90643">
        <w:trPr>
          <w:jc w:val="center"/>
        </w:trPr>
        <w:tc>
          <w:tcPr>
            <w:tcW w:w="540" w:type="dxa"/>
            <w:tcBorders>
              <w:bottom w:val="single" w:sz="4" w:space="0" w:color="auto"/>
            </w:tcBorders>
          </w:tcPr>
          <w:p w:rsidR="005832C2" w:rsidRPr="003909E4" w:rsidRDefault="005832C2" w:rsidP="00FF2E12">
            <w:pPr>
              <w:spacing w:after="0" w:line="360" w:lineRule="auto"/>
              <w:rPr>
                <w:b/>
                <w:sz w:val="20"/>
                <w:szCs w:val="20"/>
              </w:rPr>
            </w:pPr>
          </w:p>
        </w:tc>
        <w:tc>
          <w:tcPr>
            <w:tcW w:w="3960" w:type="dxa"/>
            <w:tcBorders>
              <w:bottom w:val="single" w:sz="4" w:space="0" w:color="auto"/>
            </w:tcBorders>
          </w:tcPr>
          <w:p w:rsidR="005832C2" w:rsidRPr="003909E4" w:rsidRDefault="005832C2" w:rsidP="00FF2E12">
            <w:pPr>
              <w:spacing w:after="0" w:line="360" w:lineRule="auto"/>
              <w:rPr>
                <w:b/>
                <w:sz w:val="20"/>
                <w:szCs w:val="20"/>
              </w:rPr>
            </w:pPr>
            <w:r w:rsidRPr="003909E4">
              <w:rPr>
                <w:rFonts w:eastAsia="Times New Roman"/>
                <w:b/>
                <w:sz w:val="20"/>
                <w:szCs w:val="20"/>
              </w:rPr>
              <w:t>Pooled Mean</w:t>
            </w:r>
          </w:p>
        </w:tc>
        <w:tc>
          <w:tcPr>
            <w:tcW w:w="630" w:type="dxa"/>
            <w:tcBorders>
              <w:bottom w:val="single" w:sz="4" w:space="0" w:color="auto"/>
            </w:tcBorders>
          </w:tcPr>
          <w:p w:rsidR="005832C2" w:rsidRPr="003909E4" w:rsidRDefault="005832C2" w:rsidP="00FF2E12">
            <w:pPr>
              <w:spacing w:after="0" w:line="360" w:lineRule="auto"/>
              <w:rPr>
                <w:b/>
                <w:sz w:val="20"/>
                <w:szCs w:val="20"/>
              </w:rPr>
            </w:pPr>
          </w:p>
        </w:tc>
        <w:tc>
          <w:tcPr>
            <w:tcW w:w="540" w:type="dxa"/>
            <w:tcBorders>
              <w:bottom w:val="single" w:sz="4" w:space="0" w:color="auto"/>
            </w:tcBorders>
          </w:tcPr>
          <w:p w:rsidR="005832C2" w:rsidRPr="003909E4" w:rsidRDefault="005832C2" w:rsidP="00FF2E12">
            <w:pPr>
              <w:spacing w:after="0" w:line="360" w:lineRule="auto"/>
              <w:rPr>
                <w:b/>
                <w:sz w:val="20"/>
                <w:szCs w:val="20"/>
              </w:rPr>
            </w:pPr>
          </w:p>
        </w:tc>
        <w:tc>
          <w:tcPr>
            <w:tcW w:w="540" w:type="dxa"/>
            <w:tcBorders>
              <w:bottom w:val="single" w:sz="4" w:space="0" w:color="auto"/>
            </w:tcBorders>
          </w:tcPr>
          <w:p w:rsidR="005832C2" w:rsidRPr="003909E4" w:rsidRDefault="005832C2" w:rsidP="00FF2E12">
            <w:pPr>
              <w:spacing w:after="0" w:line="360" w:lineRule="auto"/>
              <w:rPr>
                <w:b/>
                <w:sz w:val="20"/>
                <w:szCs w:val="20"/>
              </w:rPr>
            </w:pPr>
          </w:p>
        </w:tc>
        <w:tc>
          <w:tcPr>
            <w:tcW w:w="630" w:type="dxa"/>
            <w:tcBorders>
              <w:bottom w:val="single" w:sz="4" w:space="0" w:color="auto"/>
            </w:tcBorders>
          </w:tcPr>
          <w:p w:rsidR="005832C2" w:rsidRPr="003909E4" w:rsidRDefault="005832C2" w:rsidP="00FF2E12">
            <w:pPr>
              <w:spacing w:after="0" w:line="360" w:lineRule="auto"/>
              <w:rPr>
                <w:b/>
                <w:sz w:val="20"/>
                <w:szCs w:val="20"/>
              </w:rPr>
            </w:pPr>
          </w:p>
        </w:tc>
        <w:tc>
          <w:tcPr>
            <w:tcW w:w="795" w:type="dxa"/>
            <w:tcBorders>
              <w:bottom w:val="single" w:sz="4" w:space="0" w:color="auto"/>
            </w:tcBorders>
          </w:tcPr>
          <w:p w:rsidR="005832C2" w:rsidRPr="003909E4" w:rsidRDefault="005832C2" w:rsidP="00FF2E12">
            <w:pPr>
              <w:spacing w:after="0" w:line="360" w:lineRule="auto"/>
              <w:rPr>
                <w:b/>
                <w:sz w:val="20"/>
                <w:szCs w:val="20"/>
              </w:rPr>
            </w:pPr>
            <w:r w:rsidRPr="003909E4">
              <w:rPr>
                <w:b/>
                <w:sz w:val="20"/>
                <w:szCs w:val="20"/>
              </w:rPr>
              <w:t>3.90</w:t>
            </w:r>
          </w:p>
        </w:tc>
        <w:tc>
          <w:tcPr>
            <w:tcW w:w="850" w:type="dxa"/>
            <w:tcBorders>
              <w:bottom w:val="single" w:sz="4" w:space="0" w:color="auto"/>
            </w:tcBorders>
          </w:tcPr>
          <w:p w:rsidR="005832C2" w:rsidRPr="003909E4" w:rsidRDefault="005832C2" w:rsidP="00FF2E12">
            <w:pPr>
              <w:spacing w:after="0" w:line="360" w:lineRule="auto"/>
              <w:rPr>
                <w:b/>
                <w:sz w:val="20"/>
                <w:szCs w:val="20"/>
              </w:rPr>
            </w:pPr>
            <w:r w:rsidRPr="003909E4">
              <w:rPr>
                <w:b/>
                <w:sz w:val="20"/>
                <w:szCs w:val="20"/>
              </w:rPr>
              <w:t>3.87</w:t>
            </w:r>
          </w:p>
        </w:tc>
        <w:tc>
          <w:tcPr>
            <w:tcW w:w="709" w:type="dxa"/>
            <w:tcBorders>
              <w:bottom w:val="single" w:sz="4" w:space="0" w:color="auto"/>
            </w:tcBorders>
          </w:tcPr>
          <w:p w:rsidR="005832C2" w:rsidRPr="003909E4" w:rsidRDefault="005832C2" w:rsidP="00FF2E12">
            <w:pPr>
              <w:spacing w:after="0" w:line="360" w:lineRule="auto"/>
              <w:rPr>
                <w:sz w:val="20"/>
                <w:szCs w:val="20"/>
              </w:rPr>
            </w:pPr>
            <w:r w:rsidRPr="003909E4">
              <w:rPr>
                <w:b/>
                <w:sz w:val="20"/>
                <w:szCs w:val="20"/>
              </w:rPr>
              <w:t>3.88</w:t>
            </w:r>
          </w:p>
        </w:tc>
        <w:tc>
          <w:tcPr>
            <w:tcW w:w="709" w:type="dxa"/>
            <w:tcBorders>
              <w:bottom w:val="single" w:sz="4" w:space="0" w:color="auto"/>
            </w:tcBorders>
          </w:tcPr>
          <w:p w:rsidR="005832C2" w:rsidRPr="003909E4" w:rsidRDefault="005832C2" w:rsidP="00FF2E12">
            <w:pPr>
              <w:spacing w:after="0" w:line="360" w:lineRule="auto"/>
              <w:rPr>
                <w:b/>
                <w:sz w:val="20"/>
                <w:szCs w:val="20"/>
              </w:rPr>
            </w:pPr>
            <w:r w:rsidRPr="003909E4">
              <w:rPr>
                <w:b/>
                <w:sz w:val="20"/>
                <w:szCs w:val="20"/>
              </w:rPr>
              <w:t>0.29</w:t>
            </w:r>
          </w:p>
        </w:tc>
        <w:tc>
          <w:tcPr>
            <w:tcW w:w="850" w:type="dxa"/>
            <w:tcBorders>
              <w:bottom w:val="single" w:sz="4" w:space="0" w:color="auto"/>
            </w:tcBorders>
          </w:tcPr>
          <w:p w:rsidR="005832C2" w:rsidRPr="003909E4" w:rsidRDefault="005832C2" w:rsidP="00FF2E12">
            <w:pPr>
              <w:spacing w:after="0" w:line="360" w:lineRule="auto"/>
              <w:rPr>
                <w:b/>
                <w:sz w:val="20"/>
                <w:szCs w:val="20"/>
              </w:rPr>
            </w:pPr>
            <w:r w:rsidRPr="003909E4">
              <w:rPr>
                <w:b/>
                <w:sz w:val="20"/>
                <w:szCs w:val="20"/>
              </w:rPr>
              <w:t>SA</w:t>
            </w:r>
          </w:p>
        </w:tc>
      </w:tr>
    </w:tbl>
    <w:p w:rsidR="005832C2" w:rsidRPr="003909E4" w:rsidRDefault="005832C2" w:rsidP="00FF2E12">
      <w:pPr>
        <w:spacing w:after="160" w:line="360" w:lineRule="auto"/>
        <w:ind w:left="567" w:hanging="567"/>
        <w:rPr>
          <w:sz w:val="20"/>
          <w:szCs w:val="20"/>
        </w:rPr>
      </w:pPr>
      <w:r w:rsidRPr="003909E4">
        <w:rPr>
          <w:b/>
          <w:noProof/>
          <w:sz w:val="20"/>
          <w:szCs w:val="20"/>
        </w:rPr>
        <mc:AlternateContent>
          <mc:Choice Requires="wps">
            <w:drawing>
              <wp:anchor distT="4294967295" distB="4294967295" distL="114300" distR="114300" simplePos="0" relativeHeight="251659264" behindDoc="0" locked="0" layoutInCell="1" allowOverlap="1">
                <wp:simplePos x="0" y="0"/>
                <wp:positionH relativeFrom="column">
                  <wp:posOffset>393700</wp:posOffset>
                </wp:positionH>
                <wp:positionV relativeFrom="paragraph">
                  <wp:posOffset>8889</wp:posOffset>
                </wp:positionV>
                <wp:extent cx="95250" cy="0"/>
                <wp:effectExtent l="0" t="0" r="1905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ABFC6" id="Straight Arrow Connector 30" o:spid="_x0000_s1026" type="#_x0000_t32" style="position:absolute;margin-left:31pt;margin-top:.7pt;width: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"/>
            </w:pict>
          </mc:Fallback>
        </mc:AlternateContent>
      </w:r>
      <w:r w:rsidRPr="003909E4">
        <w:rPr>
          <w:b/>
          <w:noProof/>
          <w:sz w:val="20"/>
          <w:szCs w:val="20"/>
        </w:rPr>
        <mc:AlternateContent>
          <mc:Choice Requires="wps">
            <w:drawing>
              <wp:anchor distT="4294967295" distB="4294967295" distL="114300" distR="114300" simplePos="0" relativeHeight="251661312" behindDoc="0" locked="0" layoutInCell="1" allowOverlap="1">
                <wp:simplePos x="0" y="0"/>
                <wp:positionH relativeFrom="column">
                  <wp:posOffset>3036570</wp:posOffset>
                </wp:positionH>
                <wp:positionV relativeFrom="paragraph">
                  <wp:posOffset>8889</wp:posOffset>
                </wp:positionV>
                <wp:extent cx="95250" cy="0"/>
                <wp:effectExtent l="0" t="0" r="19050"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82679" id="Straight Arrow Connector 29" o:spid="_x0000_s1026" type="#_x0000_t32" style="position:absolute;margin-left:239.1pt;margin-top:.7pt;width: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cgIQIAAEo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"/>
            </w:pict>
          </mc:Fallback>
        </mc:AlternateContent>
      </w:r>
      <w:r w:rsidRPr="003909E4">
        <w:rPr>
          <w:b/>
          <w:noProof/>
          <w:sz w:val="20"/>
          <w:szCs w:val="20"/>
        </w:rPr>
        <mc:AlternateContent>
          <mc:Choice Requires="wps">
            <w:drawing>
              <wp:anchor distT="4294967295" distB="4294967295" distL="114300" distR="114300" simplePos="0" relativeHeight="251660288" behindDoc="0" locked="0" layoutInCell="1" allowOverlap="1">
                <wp:simplePos x="0" y="0"/>
                <wp:positionH relativeFrom="column">
                  <wp:posOffset>1798320</wp:posOffset>
                </wp:positionH>
                <wp:positionV relativeFrom="paragraph">
                  <wp:posOffset>8889</wp:posOffset>
                </wp:positionV>
                <wp:extent cx="95250" cy="0"/>
                <wp:effectExtent l="0" t="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021FB" id="Straight Arrow Connector 28" o:spid="_x0000_s1026" type="#_x0000_t32" style="position:absolute;margin-left:141.6pt;margin-top:.7pt;width: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"/>
            </w:pict>
          </mc:Fallback>
        </mc:AlternateContent>
      </w:r>
      <w:r w:rsidRPr="003909E4">
        <w:rPr>
          <w:b/>
          <w:sz w:val="20"/>
          <w:szCs w:val="20"/>
        </w:rPr>
        <w:t>Note:</w:t>
      </w:r>
      <w:r w:rsidR="00EC60DA" w:rsidRPr="003909E4">
        <w:rPr>
          <w:b/>
          <w:sz w:val="20"/>
          <w:szCs w:val="20"/>
        </w:rPr>
        <w:t xml:space="preserve"> </w:t>
      </w:r>
      <w:r w:rsidRPr="003909E4">
        <w:rPr>
          <w:b/>
          <w:sz w:val="20"/>
          <w:szCs w:val="20"/>
        </w:rPr>
        <w:t>X</w:t>
      </w:r>
      <w:r w:rsidRPr="003909E4">
        <w:rPr>
          <w:b/>
          <w:sz w:val="20"/>
          <w:szCs w:val="20"/>
          <w:vertAlign w:val="subscript"/>
        </w:rPr>
        <w:t>F</w:t>
      </w:r>
      <w:r w:rsidRPr="003909E4">
        <w:rPr>
          <w:sz w:val="20"/>
          <w:szCs w:val="20"/>
        </w:rPr>
        <w:t xml:space="preserve"> = Mean of Federal; </w:t>
      </w:r>
      <w:r w:rsidRPr="003909E4">
        <w:rPr>
          <w:b/>
          <w:sz w:val="20"/>
          <w:szCs w:val="20"/>
        </w:rPr>
        <w:t>X</w:t>
      </w:r>
      <w:r w:rsidRPr="003909E4">
        <w:rPr>
          <w:b/>
          <w:sz w:val="20"/>
          <w:szCs w:val="20"/>
          <w:vertAlign w:val="subscript"/>
        </w:rPr>
        <w:t>S</w:t>
      </w:r>
      <w:r w:rsidRPr="003909E4">
        <w:rPr>
          <w:sz w:val="20"/>
          <w:szCs w:val="20"/>
        </w:rPr>
        <w:t xml:space="preserve"> = Mean of State; </w:t>
      </w:r>
      <w:r w:rsidRPr="003909E4">
        <w:rPr>
          <w:b/>
          <w:sz w:val="20"/>
          <w:szCs w:val="20"/>
        </w:rPr>
        <w:t>X</w:t>
      </w:r>
      <w:r w:rsidRPr="003909E4">
        <w:rPr>
          <w:b/>
          <w:sz w:val="20"/>
          <w:szCs w:val="20"/>
          <w:vertAlign w:val="subscript"/>
        </w:rPr>
        <w:t>G</w:t>
      </w:r>
      <w:r w:rsidRPr="003909E4">
        <w:rPr>
          <w:sz w:val="20"/>
          <w:szCs w:val="20"/>
        </w:rPr>
        <w:t xml:space="preserve"> = Grand Mean; </w:t>
      </w:r>
      <w:r w:rsidRPr="003909E4">
        <w:rPr>
          <w:b/>
          <w:i/>
          <w:sz w:val="20"/>
          <w:szCs w:val="20"/>
        </w:rPr>
        <w:t>S</w:t>
      </w:r>
      <w:r w:rsidRPr="003909E4">
        <w:rPr>
          <w:sz w:val="20"/>
          <w:szCs w:val="20"/>
        </w:rPr>
        <w:t xml:space="preserve"> = Standard Deviation;</w:t>
      </w:r>
      <w:r w:rsidRPr="003909E4">
        <w:rPr>
          <w:b/>
          <w:sz w:val="20"/>
          <w:szCs w:val="20"/>
        </w:rPr>
        <w:t xml:space="preserve">        SA</w:t>
      </w:r>
      <w:r w:rsidRPr="003909E4">
        <w:rPr>
          <w:sz w:val="20"/>
          <w:szCs w:val="20"/>
        </w:rPr>
        <w:t xml:space="preserve"> = Strongly Agreed; N = Number of Respondents. </w:t>
      </w:r>
    </w:p>
    <w:p w:rsidR="00E24214" w:rsidRPr="003909E4" w:rsidRDefault="00E24214" w:rsidP="00FF2E12">
      <w:pPr>
        <w:spacing w:after="160" w:line="360" w:lineRule="auto"/>
        <w:ind w:firstLine="567"/>
        <w:rPr>
          <w:b/>
          <w:sz w:val="20"/>
          <w:szCs w:val="20"/>
        </w:rPr>
      </w:pPr>
      <w:r w:rsidRPr="003909E4">
        <w:rPr>
          <w:sz w:val="20"/>
          <w:szCs w:val="20"/>
        </w:rPr>
        <w:t>The data presented in Table 3 provides clear and strong strategies for improving the utilization of Open Access Institutional Repositories (OAIRs) for research by aca</w:t>
      </w:r>
      <w:r w:rsidR="00573EED" w:rsidRPr="003909E4">
        <w:rPr>
          <w:sz w:val="20"/>
          <w:szCs w:val="20"/>
        </w:rPr>
        <w:t xml:space="preserve">demics in Nigerian universities with </w:t>
      </w:r>
      <w:r w:rsidR="00EC60DA" w:rsidRPr="003909E4">
        <w:rPr>
          <w:sz w:val="20"/>
          <w:szCs w:val="20"/>
        </w:rPr>
        <w:t xml:space="preserve">the </w:t>
      </w:r>
      <w:r w:rsidR="00573EED" w:rsidRPr="003909E4">
        <w:rPr>
          <w:sz w:val="20"/>
          <w:szCs w:val="20"/>
        </w:rPr>
        <w:t>C</w:t>
      </w:r>
      <w:r w:rsidRPr="003909E4">
        <w:rPr>
          <w:sz w:val="20"/>
          <w:szCs w:val="20"/>
        </w:rPr>
        <w:t>reation of awarene</w:t>
      </w:r>
      <w:r w:rsidR="00573EED" w:rsidRPr="003909E4">
        <w:rPr>
          <w:sz w:val="20"/>
          <w:szCs w:val="20"/>
        </w:rPr>
        <w:t>ss among the academic staff (</w:t>
      </w:r>
      <w:r w:rsidRPr="003909E4">
        <w:rPr>
          <w:sz w:val="20"/>
          <w:szCs w:val="20"/>
        </w:rPr>
        <w:t>3.96), Proper management and maintenance of institutional repositories to ensure steady funct</w:t>
      </w:r>
      <w:r w:rsidR="00573EED" w:rsidRPr="003909E4">
        <w:rPr>
          <w:sz w:val="20"/>
          <w:szCs w:val="20"/>
        </w:rPr>
        <w:t>ionality and accessibility (</w:t>
      </w:r>
      <w:r w:rsidRPr="003909E4">
        <w:rPr>
          <w:sz w:val="20"/>
          <w:szCs w:val="20"/>
        </w:rPr>
        <w:t xml:space="preserve">3.95), Adequate funding for building and upgrading </w:t>
      </w:r>
      <w:r w:rsidR="00573EED" w:rsidRPr="003909E4">
        <w:rPr>
          <w:sz w:val="20"/>
          <w:szCs w:val="20"/>
        </w:rPr>
        <w:t>of OAIRs by the institution (</w:t>
      </w:r>
      <w:r w:rsidRPr="003909E4">
        <w:rPr>
          <w:sz w:val="20"/>
          <w:szCs w:val="20"/>
        </w:rPr>
        <w:t>3.93), Increase in internet bandwidth for faster internet conn</w:t>
      </w:r>
      <w:r w:rsidR="00573EED" w:rsidRPr="003909E4">
        <w:rPr>
          <w:sz w:val="20"/>
          <w:szCs w:val="20"/>
        </w:rPr>
        <w:t>ectivity by the institution (</w:t>
      </w:r>
      <w:r w:rsidRPr="003909E4">
        <w:rPr>
          <w:sz w:val="20"/>
          <w:szCs w:val="20"/>
        </w:rPr>
        <w:t>3.92), Provision</w:t>
      </w:r>
      <w:r w:rsidR="00573EED" w:rsidRPr="003909E4">
        <w:rPr>
          <w:sz w:val="20"/>
          <w:szCs w:val="20"/>
        </w:rPr>
        <w:t xml:space="preserve"> for constant power </w:t>
      </w:r>
      <w:r w:rsidR="00573EED" w:rsidRPr="003909E4">
        <w:rPr>
          <w:sz w:val="20"/>
          <w:szCs w:val="20"/>
        </w:rPr>
        <w:lastRenderedPageBreak/>
        <w:t>supply (</w:t>
      </w:r>
      <w:r w:rsidRPr="003909E4">
        <w:rPr>
          <w:sz w:val="20"/>
          <w:szCs w:val="20"/>
        </w:rPr>
        <w:t>3.91)</w:t>
      </w:r>
      <w:r w:rsidR="00573EED" w:rsidRPr="003909E4">
        <w:rPr>
          <w:sz w:val="20"/>
          <w:szCs w:val="20"/>
        </w:rPr>
        <w:t xml:space="preserve"> and </w:t>
      </w:r>
      <w:r w:rsidRPr="003909E4">
        <w:rPr>
          <w:sz w:val="20"/>
          <w:szCs w:val="20"/>
        </w:rPr>
        <w:t xml:space="preserve">Proper citation of </w:t>
      </w:r>
      <w:r w:rsidR="00573EED" w:rsidRPr="003909E4">
        <w:rPr>
          <w:sz w:val="20"/>
          <w:szCs w:val="20"/>
        </w:rPr>
        <w:t>work when used by others (</w:t>
      </w:r>
      <w:r w:rsidRPr="003909E4">
        <w:rPr>
          <w:sz w:val="20"/>
          <w:szCs w:val="20"/>
        </w:rPr>
        <w:t>3.92</w:t>
      </w:r>
      <w:r w:rsidR="00573EED" w:rsidRPr="003909E4">
        <w:rPr>
          <w:sz w:val="20"/>
          <w:szCs w:val="20"/>
        </w:rPr>
        <w:t>) seen as the most cr</w:t>
      </w:r>
      <w:r w:rsidR="00C21CF5" w:rsidRPr="003909E4">
        <w:rPr>
          <w:sz w:val="20"/>
          <w:szCs w:val="20"/>
        </w:rPr>
        <w:t>itical strategies to be adopted</w:t>
      </w:r>
      <w:r w:rsidR="00573EED" w:rsidRPr="003909E4">
        <w:rPr>
          <w:sz w:val="20"/>
          <w:szCs w:val="20"/>
        </w:rPr>
        <w:t xml:space="preserve"> in improving the use of OAIRs in Nigerian universities.</w:t>
      </w:r>
    </w:p>
    <w:p w:rsidR="005832C2" w:rsidRPr="003909E4" w:rsidRDefault="00D66361" w:rsidP="00FF2E12">
      <w:pPr>
        <w:spacing w:after="160" w:line="360" w:lineRule="auto"/>
        <w:rPr>
          <w:b/>
          <w:sz w:val="20"/>
          <w:szCs w:val="20"/>
        </w:rPr>
      </w:pPr>
      <w:r>
        <w:rPr>
          <w:b/>
          <w:sz w:val="20"/>
          <w:szCs w:val="20"/>
        </w:rPr>
        <w:t xml:space="preserve">4.3 </w:t>
      </w:r>
      <w:r w:rsidR="005041DA" w:rsidRPr="003909E4">
        <w:rPr>
          <w:b/>
          <w:sz w:val="20"/>
          <w:szCs w:val="20"/>
        </w:rPr>
        <w:t>Test of h</w:t>
      </w:r>
      <w:r w:rsidR="00C90643" w:rsidRPr="003909E4">
        <w:rPr>
          <w:b/>
          <w:sz w:val="20"/>
          <w:szCs w:val="20"/>
        </w:rPr>
        <w:t>ypothesis</w:t>
      </w:r>
    </w:p>
    <w:p w:rsidR="00C90643" w:rsidRPr="003909E4" w:rsidRDefault="00C90643" w:rsidP="00FF2E12">
      <w:pPr>
        <w:spacing w:line="360" w:lineRule="auto"/>
        <w:rPr>
          <w:sz w:val="20"/>
          <w:szCs w:val="20"/>
        </w:rPr>
      </w:pPr>
      <w:r w:rsidRPr="003909E4">
        <w:rPr>
          <w:sz w:val="20"/>
          <w:szCs w:val="20"/>
        </w:rPr>
        <w:t>Ho</w:t>
      </w:r>
      <w:r w:rsidRPr="003909E4">
        <w:rPr>
          <w:sz w:val="20"/>
          <w:szCs w:val="20"/>
          <w:vertAlign w:val="subscript"/>
        </w:rPr>
        <w:t>1</w:t>
      </w:r>
      <w:r w:rsidRPr="003909E4">
        <w:rPr>
          <w:sz w:val="20"/>
          <w:szCs w:val="20"/>
        </w:rPr>
        <w:t>:</w:t>
      </w:r>
      <w:r w:rsidRPr="003909E4">
        <w:rPr>
          <w:sz w:val="20"/>
          <w:szCs w:val="20"/>
          <w:vertAlign w:val="subscript"/>
        </w:rPr>
        <w:tab/>
      </w:r>
      <w:r w:rsidRPr="003909E4">
        <w:rPr>
          <w:b/>
          <w:i/>
          <w:sz w:val="20"/>
          <w:szCs w:val="20"/>
        </w:rPr>
        <w:t xml:space="preserve">There is no significant difference between the mean ratings of academic staff in federal and state universities on the factors affecting the utilization of OAIRs for research by the academic staff in </w:t>
      </w:r>
      <w:r w:rsidR="00232AD8" w:rsidRPr="003909E4">
        <w:rPr>
          <w:b/>
          <w:i/>
          <w:sz w:val="20"/>
          <w:szCs w:val="20"/>
        </w:rPr>
        <w:t xml:space="preserve">Nigerian </w:t>
      </w:r>
      <w:r w:rsidRPr="003909E4">
        <w:rPr>
          <w:b/>
          <w:i/>
          <w:sz w:val="20"/>
          <w:szCs w:val="20"/>
        </w:rPr>
        <w:t>universities.</w:t>
      </w:r>
      <w:r w:rsidRPr="003909E4">
        <w:rPr>
          <w:sz w:val="20"/>
          <w:szCs w:val="20"/>
        </w:rPr>
        <w:tab/>
      </w:r>
    </w:p>
    <w:p w:rsidR="00C90643" w:rsidRPr="003909E4" w:rsidRDefault="00C90643" w:rsidP="00FF2E12">
      <w:pPr>
        <w:spacing w:line="360" w:lineRule="auto"/>
        <w:rPr>
          <w:b/>
          <w:sz w:val="20"/>
          <w:szCs w:val="20"/>
        </w:rPr>
      </w:pPr>
      <w:r w:rsidRPr="003909E4">
        <w:rPr>
          <w:b/>
          <w:sz w:val="20"/>
          <w:szCs w:val="20"/>
        </w:rPr>
        <w:t>T</w:t>
      </w:r>
      <w:r w:rsidR="00522B46" w:rsidRPr="003909E4">
        <w:rPr>
          <w:b/>
          <w:sz w:val="20"/>
          <w:szCs w:val="20"/>
        </w:rPr>
        <w:t>able 4</w:t>
      </w:r>
      <w:r w:rsidRPr="003909E4">
        <w:rPr>
          <w:b/>
          <w:sz w:val="20"/>
          <w:szCs w:val="20"/>
        </w:rPr>
        <w:t>: Result of t-test Statistics of the Mean Ratings of the Responses of Academic Staff of Federal and State Universities on Factors Affecting the Utilization of OAIRs</w:t>
      </w:r>
    </w:p>
    <w:tbl>
      <w:tblPr>
        <w:tblW w:w="9673" w:type="dxa"/>
        <w:jc w:val="center"/>
        <w:tblLayout w:type="fixed"/>
        <w:tblLook w:val="0000" w:firstRow="0" w:lastRow="0" w:firstColumn="0" w:lastColumn="0" w:noHBand="0" w:noVBand="0"/>
      </w:tblPr>
      <w:tblGrid>
        <w:gridCol w:w="1530"/>
        <w:gridCol w:w="720"/>
        <w:gridCol w:w="720"/>
        <w:gridCol w:w="720"/>
        <w:gridCol w:w="630"/>
        <w:gridCol w:w="959"/>
        <w:gridCol w:w="850"/>
        <w:gridCol w:w="1134"/>
        <w:gridCol w:w="810"/>
        <w:gridCol w:w="810"/>
        <w:gridCol w:w="790"/>
      </w:tblGrid>
      <w:tr w:rsidR="00C90643" w:rsidRPr="003909E4" w:rsidTr="00C90643">
        <w:trPr>
          <w:trHeight w:val="701"/>
          <w:jc w:val="center"/>
        </w:trPr>
        <w:tc>
          <w:tcPr>
            <w:tcW w:w="153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bCs/>
                <w:sz w:val="20"/>
                <w:szCs w:val="20"/>
              </w:rPr>
              <w:t>Variables</w:t>
            </w:r>
          </w:p>
        </w:tc>
        <w:tc>
          <w:tcPr>
            <w:tcW w:w="72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N</w:t>
            </w:r>
          </w:p>
        </w:tc>
        <w:tc>
          <w:tcPr>
            <w:tcW w:w="72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noProof/>
                <w:sz w:val="20"/>
                <w:szCs w:val="20"/>
              </w:rPr>
              <mc:AlternateContent>
                <mc:Choice Requires="wps">
                  <w:drawing>
                    <wp:anchor distT="4294967295" distB="4294967295" distL="114300" distR="114300" simplePos="0" relativeHeight="251674624" behindDoc="0" locked="0" layoutInCell="1" allowOverlap="1" wp14:anchorId="5EBF57F2" wp14:editId="6D9DC63D">
                      <wp:simplePos x="0" y="0"/>
                      <wp:positionH relativeFrom="column">
                        <wp:posOffset>102870</wp:posOffset>
                      </wp:positionH>
                      <wp:positionV relativeFrom="paragraph">
                        <wp:posOffset>6349</wp:posOffset>
                      </wp:positionV>
                      <wp:extent cx="114300" cy="0"/>
                      <wp:effectExtent l="0" t="0" r="1905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CF0BC" id="Straight Connector 3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5pt" to="17.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8o8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"/>
                  </w:pict>
                </mc:Fallback>
              </mc:AlternateContent>
            </w:r>
            <w:r w:rsidRPr="003909E4">
              <w:rPr>
                <w:b/>
                <w:sz w:val="20"/>
                <w:szCs w:val="20"/>
              </w:rPr>
              <w:t>X</w:t>
            </w:r>
          </w:p>
        </w:tc>
        <w:tc>
          <w:tcPr>
            <w:tcW w:w="72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SD</w:t>
            </w:r>
          </w:p>
        </w:tc>
        <w:tc>
          <w:tcPr>
            <w:tcW w:w="63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r w:rsidRPr="003909E4">
              <w:rPr>
                <w:b/>
                <w:sz w:val="20"/>
                <w:szCs w:val="20"/>
              </w:rPr>
              <w:t>DF</w:t>
            </w:r>
          </w:p>
        </w:tc>
        <w:tc>
          <w:tcPr>
            <w:tcW w:w="959"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Std. Error</w:t>
            </w:r>
          </w:p>
        </w:tc>
        <w:tc>
          <w:tcPr>
            <w:tcW w:w="85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t- Cal</w:t>
            </w:r>
          </w:p>
        </w:tc>
        <w:tc>
          <w:tcPr>
            <w:tcW w:w="1134"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t-Critical</w:t>
            </w:r>
          </w:p>
        </w:tc>
        <w:tc>
          <w:tcPr>
            <w:tcW w:w="81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 xml:space="preserve">p-value </w:t>
            </w:r>
          </w:p>
        </w:tc>
        <w:tc>
          <w:tcPr>
            <w:tcW w:w="81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r w:rsidRPr="003909E4">
              <w:rPr>
                <w:b/>
                <w:sz w:val="20"/>
                <w:szCs w:val="20"/>
              </w:rPr>
              <w:t>Level of Sig.</w:t>
            </w:r>
          </w:p>
        </w:tc>
        <w:tc>
          <w:tcPr>
            <w:tcW w:w="790" w:type="dxa"/>
            <w:tcBorders>
              <w:top w:val="single" w:sz="4" w:space="0" w:color="auto"/>
              <w:bottom w:val="single" w:sz="4" w:space="0" w:color="auto"/>
            </w:tcBorders>
          </w:tcPr>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proofErr w:type="spellStart"/>
            <w:r w:rsidRPr="003909E4">
              <w:rPr>
                <w:b/>
                <w:sz w:val="20"/>
                <w:szCs w:val="20"/>
              </w:rPr>
              <w:t>Rmk</w:t>
            </w:r>
            <w:proofErr w:type="spellEnd"/>
          </w:p>
        </w:tc>
      </w:tr>
      <w:tr w:rsidR="00C90643" w:rsidRPr="003909E4" w:rsidTr="00C90643">
        <w:trPr>
          <w:trHeight w:val="368"/>
          <w:jc w:val="center"/>
        </w:trPr>
        <w:tc>
          <w:tcPr>
            <w:tcW w:w="1530" w:type="dxa"/>
            <w:tcBorders>
              <w:top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b/>
                <w:bCs/>
                <w:sz w:val="20"/>
                <w:szCs w:val="20"/>
              </w:rPr>
              <w:t>Fed Uni.</w:t>
            </w:r>
          </w:p>
        </w:tc>
        <w:tc>
          <w:tcPr>
            <w:tcW w:w="720" w:type="dxa"/>
            <w:tcBorders>
              <w:top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92</w:t>
            </w:r>
          </w:p>
          <w:p w:rsidR="00C90643" w:rsidRPr="003909E4" w:rsidRDefault="00C90643" w:rsidP="00FF2E12">
            <w:pPr>
              <w:spacing w:after="0" w:line="360" w:lineRule="auto"/>
              <w:rPr>
                <w:sz w:val="20"/>
                <w:szCs w:val="20"/>
              </w:rPr>
            </w:pPr>
          </w:p>
        </w:tc>
        <w:tc>
          <w:tcPr>
            <w:tcW w:w="720" w:type="dxa"/>
            <w:tcBorders>
              <w:top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3.84</w:t>
            </w:r>
          </w:p>
        </w:tc>
        <w:tc>
          <w:tcPr>
            <w:tcW w:w="720" w:type="dxa"/>
            <w:tcBorders>
              <w:top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0.43</w:t>
            </w:r>
          </w:p>
          <w:p w:rsidR="00C90643" w:rsidRPr="003909E4" w:rsidRDefault="00C90643" w:rsidP="00FF2E12">
            <w:pPr>
              <w:spacing w:after="0" w:line="360" w:lineRule="auto"/>
              <w:rPr>
                <w:sz w:val="20"/>
                <w:szCs w:val="20"/>
              </w:rPr>
            </w:pPr>
          </w:p>
        </w:tc>
        <w:tc>
          <w:tcPr>
            <w:tcW w:w="630" w:type="dxa"/>
            <w:tcBorders>
              <w:top w:val="single" w:sz="4" w:space="0" w:color="auto"/>
            </w:tcBorders>
          </w:tcPr>
          <w:p w:rsidR="00C90643" w:rsidRPr="003909E4" w:rsidRDefault="00C90643" w:rsidP="00FF2E12">
            <w:pPr>
              <w:spacing w:after="0" w:line="360" w:lineRule="auto"/>
              <w:rPr>
                <w:b/>
                <w:sz w:val="20"/>
                <w:szCs w:val="20"/>
              </w:rPr>
            </w:pPr>
          </w:p>
        </w:tc>
        <w:tc>
          <w:tcPr>
            <w:tcW w:w="959" w:type="dxa"/>
            <w:tcBorders>
              <w:top w:val="single" w:sz="4" w:space="0" w:color="auto"/>
            </w:tcBorders>
          </w:tcPr>
          <w:p w:rsidR="00C90643" w:rsidRPr="003909E4" w:rsidRDefault="00C90643" w:rsidP="00FF2E12">
            <w:pPr>
              <w:spacing w:after="0" w:line="360" w:lineRule="auto"/>
              <w:rPr>
                <w:b/>
                <w:sz w:val="20"/>
                <w:szCs w:val="20"/>
              </w:rPr>
            </w:pPr>
          </w:p>
        </w:tc>
        <w:tc>
          <w:tcPr>
            <w:tcW w:w="850" w:type="dxa"/>
            <w:tcBorders>
              <w:top w:val="single" w:sz="4" w:space="0" w:color="auto"/>
            </w:tcBorders>
          </w:tcPr>
          <w:p w:rsidR="00C90643" w:rsidRPr="003909E4" w:rsidRDefault="00C90643" w:rsidP="00FF2E12">
            <w:pPr>
              <w:spacing w:after="0" w:line="360" w:lineRule="auto"/>
              <w:rPr>
                <w:b/>
                <w:sz w:val="20"/>
                <w:szCs w:val="20"/>
              </w:rPr>
            </w:pPr>
          </w:p>
        </w:tc>
        <w:tc>
          <w:tcPr>
            <w:tcW w:w="1134" w:type="dxa"/>
            <w:tcBorders>
              <w:top w:val="single" w:sz="4" w:space="0" w:color="auto"/>
            </w:tcBorders>
          </w:tcPr>
          <w:p w:rsidR="00C90643" w:rsidRPr="003909E4" w:rsidRDefault="00C90643" w:rsidP="00FF2E12">
            <w:pPr>
              <w:spacing w:after="0" w:line="360" w:lineRule="auto"/>
              <w:rPr>
                <w:b/>
                <w:sz w:val="20"/>
                <w:szCs w:val="20"/>
              </w:rPr>
            </w:pPr>
          </w:p>
        </w:tc>
        <w:tc>
          <w:tcPr>
            <w:tcW w:w="810" w:type="dxa"/>
            <w:tcBorders>
              <w:top w:val="single" w:sz="4" w:space="0" w:color="auto"/>
            </w:tcBorders>
          </w:tcPr>
          <w:p w:rsidR="00C90643" w:rsidRPr="003909E4" w:rsidRDefault="00C90643" w:rsidP="00FF2E12">
            <w:pPr>
              <w:spacing w:after="0" w:line="360" w:lineRule="auto"/>
              <w:rPr>
                <w:b/>
                <w:sz w:val="20"/>
                <w:szCs w:val="20"/>
              </w:rPr>
            </w:pPr>
          </w:p>
        </w:tc>
        <w:tc>
          <w:tcPr>
            <w:tcW w:w="810" w:type="dxa"/>
            <w:tcBorders>
              <w:top w:val="single" w:sz="4" w:space="0" w:color="auto"/>
            </w:tcBorders>
          </w:tcPr>
          <w:p w:rsidR="00C90643" w:rsidRPr="003909E4" w:rsidRDefault="00C90643" w:rsidP="00FF2E12">
            <w:pPr>
              <w:spacing w:after="0" w:line="360" w:lineRule="auto"/>
              <w:rPr>
                <w:b/>
                <w:sz w:val="20"/>
                <w:szCs w:val="20"/>
              </w:rPr>
            </w:pPr>
          </w:p>
        </w:tc>
        <w:tc>
          <w:tcPr>
            <w:tcW w:w="790" w:type="dxa"/>
            <w:tcBorders>
              <w:top w:val="single" w:sz="4" w:space="0" w:color="auto"/>
            </w:tcBorders>
          </w:tcPr>
          <w:p w:rsidR="00C90643" w:rsidRPr="003909E4" w:rsidRDefault="00C90643" w:rsidP="00FF2E12">
            <w:pPr>
              <w:spacing w:after="0" w:line="360" w:lineRule="auto"/>
              <w:rPr>
                <w:b/>
                <w:sz w:val="20"/>
                <w:szCs w:val="20"/>
              </w:rPr>
            </w:pPr>
          </w:p>
        </w:tc>
      </w:tr>
      <w:tr w:rsidR="00C90643" w:rsidRPr="003909E4" w:rsidTr="00C90643">
        <w:trPr>
          <w:trHeight w:val="350"/>
          <w:jc w:val="center"/>
        </w:trPr>
        <w:tc>
          <w:tcPr>
            <w:tcW w:w="1530" w:type="dxa"/>
            <w:tcBorders>
              <w:bottom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b/>
                <w:bCs/>
                <w:sz w:val="20"/>
                <w:szCs w:val="20"/>
              </w:rPr>
              <w:t>State Uni.</w:t>
            </w:r>
          </w:p>
        </w:tc>
        <w:tc>
          <w:tcPr>
            <w:tcW w:w="720" w:type="dxa"/>
            <w:tcBorders>
              <w:bottom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88</w:t>
            </w:r>
          </w:p>
        </w:tc>
        <w:tc>
          <w:tcPr>
            <w:tcW w:w="720" w:type="dxa"/>
            <w:tcBorders>
              <w:bottom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3.85</w:t>
            </w:r>
          </w:p>
        </w:tc>
        <w:tc>
          <w:tcPr>
            <w:tcW w:w="720" w:type="dxa"/>
            <w:tcBorders>
              <w:bottom w:val="single" w:sz="4" w:space="0" w:color="auto"/>
            </w:tcBorders>
          </w:tcPr>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r w:rsidRPr="003909E4">
              <w:rPr>
                <w:sz w:val="20"/>
                <w:szCs w:val="20"/>
              </w:rPr>
              <w:t>0.39</w:t>
            </w:r>
          </w:p>
          <w:p w:rsidR="00C90643" w:rsidRPr="003909E4" w:rsidRDefault="00C90643" w:rsidP="00FF2E12">
            <w:pPr>
              <w:spacing w:after="0" w:line="360" w:lineRule="auto"/>
              <w:rPr>
                <w:sz w:val="20"/>
                <w:szCs w:val="20"/>
              </w:rPr>
            </w:pPr>
          </w:p>
        </w:tc>
        <w:tc>
          <w:tcPr>
            <w:tcW w:w="630"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178</w:t>
            </w:r>
          </w:p>
          <w:p w:rsidR="00C90643" w:rsidRPr="003909E4" w:rsidRDefault="00C90643" w:rsidP="00FF2E12">
            <w:pPr>
              <w:spacing w:after="0" w:line="360" w:lineRule="auto"/>
              <w:rPr>
                <w:b/>
                <w:sz w:val="20"/>
                <w:szCs w:val="20"/>
              </w:rPr>
            </w:pPr>
          </w:p>
          <w:p w:rsidR="00C90643" w:rsidRPr="003909E4" w:rsidRDefault="00C90643" w:rsidP="00FF2E12">
            <w:pPr>
              <w:spacing w:after="0" w:line="360" w:lineRule="auto"/>
              <w:rPr>
                <w:b/>
                <w:sz w:val="20"/>
                <w:szCs w:val="20"/>
              </w:rPr>
            </w:pPr>
          </w:p>
        </w:tc>
        <w:tc>
          <w:tcPr>
            <w:tcW w:w="959"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0.061</w:t>
            </w:r>
          </w:p>
          <w:p w:rsidR="00C90643" w:rsidRPr="003909E4" w:rsidRDefault="00C90643" w:rsidP="00FF2E12">
            <w:pPr>
              <w:spacing w:after="0" w:line="360" w:lineRule="auto"/>
              <w:rPr>
                <w:sz w:val="20"/>
                <w:szCs w:val="20"/>
              </w:rPr>
            </w:pPr>
          </w:p>
        </w:tc>
        <w:tc>
          <w:tcPr>
            <w:tcW w:w="850"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0.15</w:t>
            </w:r>
          </w:p>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p>
        </w:tc>
        <w:tc>
          <w:tcPr>
            <w:tcW w:w="1134"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1.96</w:t>
            </w:r>
          </w:p>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p>
        </w:tc>
        <w:tc>
          <w:tcPr>
            <w:tcW w:w="810"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0.87</w:t>
            </w:r>
          </w:p>
        </w:tc>
        <w:tc>
          <w:tcPr>
            <w:tcW w:w="810" w:type="dxa"/>
            <w:tcBorders>
              <w:bottom w:val="single" w:sz="4" w:space="0" w:color="auto"/>
            </w:tcBorders>
          </w:tcPr>
          <w:p w:rsidR="00C90643" w:rsidRPr="003909E4" w:rsidRDefault="00C90643" w:rsidP="00FF2E12">
            <w:pPr>
              <w:spacing w:after="0" w:line="360" w:lineRule="auto"/>
              <w:rPr>
                <w:sz w:val="20"/>
                <w:szCs w:val="20"/>
              </w:rPr>
            </w:pPr>
            <w:r w:rsidRPr="003909E4">
              <w:rPr>
                <w:sz w:val="20"/>
                <w:szCs w:val="20"/>
              </w:rPr>
              <w:t>0.05</w:t>
            </w:r>
          </w:p>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p>
        </w:tc>
        <w:tc>
          <w:tcPr>
            <w:tcW w:w="790" w:type="dxa"/>
            <w:tcBorders>
              <w:bottom w:val="single" w:sz="4" w:space="0" w:color="auto"/>
            </w:tcBorders>
          </w:tcPr>
          <w:p w:rsidR="00C90643" w:rsidRPr="003909E4" w:rsidRDefault="00C90643" w:rsidP="00FF2E12">
            <w:pPr>
              <w:spacing w:after="0" w:line="360" w:lineRule="auto"/>
              <w:rPr>
                <w:b/>
                <w:sz w:val="20"/>
                <w:szCs w:val="20"/>
              </w:rPr>
            </w:pPr>
            <w:r w:rsidRPr="003909E4">
              <w:rPr>
                <w:b/>
                <w:sz w:val="20"/>
                <w:szCs w:val="20"/>
              </w:rPr>
              <w:t>NS</w:t>
            </w:r>
          </w:p>
          <w:p w:rsidR="00C90643" w:rsidRPr="003909E4" w:rsidRDefault="00C90643" w:rsidP="00FF2E12">
            <w:pPr>
              <w:spacing w:after="0" w:line="360" w:lineRule="auto"/>
              <w:rPr>
                <w:sz w:val="20"/>
                <w:szCs w:val="20"/>
              </w:rPr>
            </w:pPr>
          </w:p>
          <w:p w:rsidR="00C90643" w:rsidRPr="003909E4" w:rsidRDefault="00C90643" w:rsidP="00FF2E12">
            <w:pPr>
              <w:spacing w:after="0" w:line="360" w:lineRule="auto"/>
              <w:rPr>
                <w:sz w:val="20"/>
                <w:szCs w:val="20"/>
              </w:rPr>
            </w:pPr>
          </w:p>
        </w:tc>
      </w:tr>
    </w:tbl>
    <w:p w:rsidR="00C90643" w:rsidRPr="003909E4" w:rsidRDefault="00C90643" w:rsidP="00FF2E12">
      <w:pPr>
        <w:spacing w:after="0" w:line="360" w:lineRule="auto"/>
        <w:rPr>
          <w:i/>
          <w:sz w:val="20"/>
          <w:szCs w:val="20"/>
        </w:rPr>
      </w:pPr>
      <w:r w:rsidRPr="003909E4">
        <w:rPr>
          <w:b/>
          <w:i/>
          <w:sz w:val="20"/>
          <w:szCs w:val="20"/>
        </w:rPr>
        <w:t xml:space="preserve">Note: NS = </w:t>
      </w:r>
      <w:r w:rsidRPr="003909E4">
        <w:rPr>
          <w:i/>
          <w:sz w:val="20"/>
          <w:szCs w:val="20"/>
        </w:rPr>
        <w:t>Not Significant at 0.05.</w:t>
      </w:r>
    </w:p>
    <w:p w:rsidR="00C90643" w:rsidRPr="003909E4" w:rsidRDefault="00C90643" w:rsidP="00FF2E12">
      <w:pPr>
        <w:pStyle w:val="ListParagraph"/>
        <w:tabs>
          <w:tab w:val="left" w:pos="7020"/>
        </w:tabs>
        <w:spacing w:after="0" w:line="360" w:lineRule="auto"/>
        <w:ind w:left="1080" w:hanging="1080"/>
        <w:contextualSpacing w:val="0"/>
        <w:rPr>
          <w:b/>
          <w:sz w:val="20"/>
          <w:szCs w:val="20"/>
        </w:rPr>
      </w:pPr>
    </w:p>
    <w:p w:rsidR="00232AD8" w:rsidRPr="003909E4" w:rsidRDefault="00232AD8" w:rsidP="00FF2E12">
      <w:pPr>
        <w:spacing w:after="160" w:line="360" w:lineRule="auto"/>
        <w:ind w:firstLine="630"/>
        <w:rPr>
          <w:b/>
          <w:sz w:val="20"/>
          <w:szCs w:val="20"/>
        </w:rPr>
      </w:pPr>
      <w:r w:rsidRPr="003909E4">
        <w:rPr>
          <w:sz w:val="20"/>
          <w:szCs w:val="20"/>
        </w:rPr>
        <w:t>I</w:t>
      </w:r>
      <w:r w:rsidR="00155964" w:rsidRPr="003909E4">
        <w:rPr>
          <w:sz w:val="20"/>
          <w:szCs w:val="20"/>
        </w:rPr>
        <w:t>n T</w:t>
      </w:r>
      <w:r w:rsidR="00C90643" w:rsidRPr="003909E4">
        <w:rPr>
          <w:sz w:val="20"/>
          <w:szCs w:val="20"/>
        </w:rPr>
        <w:t xml:space="preserve">able </w:t>
      </w:r>
      <w:r w:rsidR="00155964" w:rsidRPr="003909E4">
        <w:rPr>
          <w:sz w:val="20"/>
          <w:szCs w:val="20"/>
        </w:rPr>
        <w:t>4</w:t>
      </w:r>
      <w:r w:rsidR="00C90643" w:rsidRPr="003909E4">
        <w:rPr>
          <w:sz w:val="20"/>
          <w:szCs w:val="20"/>
        </w:rPr>
        <w:t xml:space="preserve"> above, </w:t>
      </w:r>
      <w:r w:rsidRPr="003909E4">
        <w:rPr>
          <w:sz w:val="20"/>
          <w:szCs w:val="20"/>
        </w:rPr>
        <w:t xml:space="preserve">the p-value (0.87) is greater than the chosen level of significance (0.05). Additionally, the absolute value of the calculated t-statistic (0.15) is less than the critical t-value (1.96). </w:t>
      </w:r>
      <w:r w:rsidR="00582F00" w:rsidRPr="003909E4">
        <w:rPr>
          <w:sz w:val="20"/>
          <w:szCs w:val="20"/>
        </w:rPr>
        <w:t xml:space="preserve">This indicates that the </w:t>
      </w:r>
      <w:r w:rsidR="00582F00" w:rsidRPr="003909E4">
        <w:rPr>
          <w:rStyle w:val="Strong"/>
          <w:b w:val="0"/>
          <w:sz w:val="20"/>
          <w:szCs w:val="20"/>
        </w:rPr>
        <w:t>null hypothesis is accepted</w:t>
      </w:r>
      <w:r w:rsidR="00582F00" w:rsidRPr="003909E4">
        <w:rPr>
          <w:sz w:val="20"/>
          <w:szCs w:val="20"/>
        </w:rPr>
        <w:t xml:space="preserve">. </w:t>
      </w:r>
      <w:r w:rsidRPr="003909E4">
        <w:rPr>
          <w:sz w:val="20"/>
          <w:szCs w:val="20"/>
        </w:rPr>
        <w:t xml:space="preserve">The implication is that </w:t>
      </w:r>
      <w:r w:rsidRPr="003909E4">
        <w:rPr>
          <w:rStyle w:val="Strong"/>
          <w:b w:val="0"/>
          <w:sz w:val="20"/>
          <w:szCs w:val="20"/>
        </w:rPr>
        <w:t>there is no statistically significant difference in how academic staff in federal universities and state universities perceive the factors affecting the utilization of OAIRs for research in Nigerian universities.</w:t>
      </w:r>
    </w:p>
    <w:p w:rsidR="005832C2" w:rsidRPr="003909E4" w:rsidRDefault="005832C2" w:rsidP="00FF2E12">
      <w:pPr>
        <w:spacing w:after="160" w:line="360" w:lineRule="auto"/>
        <w:ind w:left="630" w:hanging="630"/>
        <w:rPr>
          <w:b/>
          <w:sz w:val="20"/>
          <w:szCs w:val="20"/>
        </w:rPr>
      </w:pPr>
      <w:r w:rsidRPr="003909E4">
        <w:rPr>
          <w:b/>
          <w:sz w:val="20"/>
          <w:szCs w:val="20"/>
        </w:rPr>
        <w:t>Ho</w:t>
      </w:r>
      <w:r w:rsidR="00C90643" w:rsidRPr="003909E4">
        <w:rPr>
          <w:b/>
          <w:sz w:val="20"/>
          <w:szCs w:val="20"/>
          <w:vertAlign w:val="subscript"/>
        </w:rPr>
        <w:t>2</w:t>
      </w:r>
      <w:r w:rsidRPr="003909E4">
        <w:rPr>
          <w:b/>
          <w:sz w:val="20"/>
          <w:szCs w:val="20"/>
        </w:rPr>
        <w:t>:</w:t>
      </w:r>
      <w:r w:rsidRPr="003909E4">
        <w:rPr>
          <w:sz w:val="20"/>
          <w:szCs w:val="20"/>
          <w:vertAlign w:val="subscript"/>
        </w:rPr>
        <w:tab/>
      </w:r>
      <w:r w:rsidRPr="003909E4">
        <w:rPr>
          <w:b/>
          <w:i/>
          <w:sz w:val="20"/>
          <w:szCs w:val="20"/>
        </w:rPr>
        <w:t xml:space="preserve">There is no significant difference between the mean ratings of academic staff in federal and state universities on the strategies for improving the utilization of OAIRs for research by the academic staff in </w:t>
      </w:r>
      <w:r w:rsidR="00232AD8" w:rsidRPr="003909E4">
        <w:rPr>
          <w:b/>
          <w:i/>
          <w:sz w:val="20"/>
          <w:szCs w:val="20"/>
        </w:rPr>
        <w:t xml:space="preserve">Nigerian </w:t>
      </w:r>
      <w:r w:rsidRPr="003909E4">
        <w:rPr>
          <w:b/>
          <w:i/>
          <w:sz w:val="20"/>
          <w:szCs w:val="20"/>
        </w:rPr>
        <w:t>universities.</w:t>
      </w:r>
      <w:r w:rsidRPr="003909E4">
        <w:rPr>
          <w:sz w:val="20"/>
          <w:szCs w:val="20"/>
        </w:rPr>
        <w:tab/>
      </w:r>
    </w:p>
    <w:p w:rsidR="005832C2" w:rsidRPr="003909E4" w:rsidRDefault="00155964" w:rsidP="00FF2E12">
      <w:pPr>
        <w:pStyle w:val="ListParagraph"/>
        <w:tabs>
          <w:tab w:val="left" w:pos="7020"/>
        </w:tabs>
        <w:spacing w:after="160" w:line="360" w:lineRule="auto"/>
        <w:ind w:left="1080" w:hanging="1080"/>
        <w:contextualSpacing w:val="0"/>
        <w:rPr>
          <w:b/>
          <w:sz w:val="20"/>
          <w:szCs w:val="20"/>
        </w:rPr>
      </w:pPr>
      <w:r w:rsidRPr="003909E4">
        <w:rPr>
          <w:b/>
          <w:sz w:val="20"/>
          <w:szCs w:val="20"/>
        </w:rPr>
        <w:t>Table 5</w:t>
      </w:r>
      <w:r w:rsidR="005832C2" w:rsidRPr="003909E4">
        <w:rPr>
          <w:b/>
          <w:sz w:val="20"/>
          <w:szCs w:val="20"/>
        </w:rPr>
        <w:t>:</w:t>
      </w:r>
      <w:r w:rsidR="005832C2" w:rsidRPr="003909E4">
        <w:rPr>
          <w:b/>
          <w:sz w:val="20"/>
          <w:szCs w:val="20"/>
        </w:rPr>
        <w:tab/>
        <w:t>Result of t-test Statistics of the Mean Ratings of the Responses of Academic Staff of Federal and State Universities on Strategies for Enhancing the Utilization of OAIRs for Research</w:t>
      </w:r>
    </w:p>
    <w:tbl>
      <w:tblPr>
        <w:tblW w:w="9390" w:type="dxa"/>
        <w:tblInd w:w="108" w:type="dxa"/>
        <w:tblLayout w:type="fixed"/>
        <w:tblLook w:val="0000" w:firstRow="0" w:lastRow="0" w:firstColumn="0" w:lastColumn="0" w:noHBand="0" w:noVBand="0"/>
      </w:tblPr>
      <w:tblGrid>
        <w:gridCol w:w="1530"/>
        <w:gridCol w:w="720"/>
        <w:gridCol w:w="720"/>
        <w:gridCol w:w="720"/>
        <w:gridCol w:w="630"/>
        <w:gridCol w:w="817"/>
        <w:gridCol w:w="720"/>
        <w:gridCol w:w="1123"/>
        <w:gridCol w:w="810"/>
        <w:gridCol w:w="810"/>
        <w:gridCol w:w="790"/>
      </w:tblGrid>
      <w:tr w:rsidR="005832C2" w:rsidRPr="003909E4" w:rsidTr="00C90643">
        <w:trPr>
          <w:trHeight w:val="701"/>
        </w:trPr>
        <w:tc>
          <w:tcPr>
            <w:tcW w:w="153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bCs/>
                <w:sz w:val="20"/>
                <w:szCs w:val="20"/>
              </w:rPr>
              <w:t>Variables</w:t>
            </w:r>
          </w:p>
        </w:tc>
        <w:tc>
          <w:tcPr>
            <w:tcW w:w="72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N</w:t>
            </w:r>
          </w:p>
        </w:tc>
        <w:tc>
          <w:tcPr>
            <w:tcW w:w="72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noProof/>
                <w:sz w:val="20"/>
                <w:szCs w:val="20"/>
              </w:rPr>
              <mc:AlternateContent>
                <mc:Choice Requires="wps">
                  <w:drawing>
                    <wp:anchor distT="4294967295" distB="4294967295" distL="114300" distR="114300" simplePos="0" relativeHeight="251665408" behindDoc="0" locked="0" layoutInCell="1" allowOverlap="1">
                      <wp:simplePos x="0" y="0"/>
                      <wp:positionH relativeFrom="column">
                        <wp:posOffset>102870</wp:posOffset>
                      </wp:positionH>
                      <wp:positionV relativeFrom="paragraph">
                        <wp:posOffset>6349</wp:posOffset>
                      </wp:positionV>
                      <wp:extent cx="11430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74A5D" id="Straight Connector 2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5pt" to="17.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u5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"/>
                  </w:pict>
                </mc:Fallback>
              </mc:AlternateContent>
            </w:r>
            <w:r w:rsidRPr="003909E4">
              <w:rPr>
                <w:b/>
                <w:sz w:val="20"/>
                <w:szCs w:val="20"/>
              </w:rPr>
              <w:t>X</w:t>
            </w:r>
          </w:p>
        </w:tc>
        <w:tc>
          <w:tcPr>
            <w:tcW w:w="72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SD</w:t>
            </w:r>
          </w:p>
        </w:tc>
        <w:tc>
          <w:tcPr>
            <w:tcW w:w="63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r w:rsidRPr="003909E4">
              <w:rPr>
                <w:b/>
                <w:sz w:val="20"/>
                <w:szCs w:val="20"/>
              </w:rPr>
              <w:t>DF</w:t>
            </w:r>
          </w:p>
        </w:tc>
        <w:tc>
          <w:tcPr>
            <w:tcW w:w="817"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Std. Error</w:t>
            </w:r>
          </w:p>
        </w:tc>
        <w:tc>
          <w:tcPr>
            <w:tcW w:w="72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t- Cal</w:t>
            </w:r>
          </w:p>
        </w:tc>
        <w:tc>
          <w:tcPr>
            <w:tcW w:w="1123"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t-Critical</w:t>
            </w:r>
          </w:p>
        </w:tc>
        <w:tc>
          <w:tcPr>
            <w:tcW w:w="81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 xml:space="preserve">p-value </w:t>
            </w:r>
          </w:p>
        </w:tc>
        <w:tc>
          <w:tcPr>
            <w:tcW w:w="81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r w:rsidRPr="003909E4">
              <w:rPr>
                <w:b/>
                <w:sz w:val="20"/>
                <w:szCs w:val="20"/>
              </w:rPr>
              <w:t>Level of Sig.</w:t>
            </w:r>
          </w:p>
        </w:tc>
        <w:tc>
          <w:tcPr>
            <w:tcW w:w="790" w:type="dxa"/>
            <w:tcBorders>
              <w:top w:val="single" w:sz="4" w:space="0" w:color="auto"/>
              <w:bottom w:val="single" w:sz="4" w:space="0" w:color="auto"/>
            </w:tcBorders>
          </w:tcPr>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proofErr w:type="spellStart"/>
            <w:r w:rsidRPr="003909E4">
              <w:rPr>
                <w:b/>
                <w:sz w:val="20"/>
                <w:szCs w:val="20"/>
              </w:rPr>
              <w:t>Rmk</w:t>
            </w:r>
            <w:proofErr w:type="spellEnd"/>
          </w:p>
        </w:tc>
      </w:tr>
      <w:tr w:rsidR="005832C2" w:rsidRPr="003909E4" w:rsidTr="00C90643">
        <w:trPr>
          <w:trHeight w:val="368"/>
        </w:trPr>
        <w:tc>
          <w:tcPr>
            <w:tcW w:w="1530" w:type="dxa"/>
            <w:tcBorders>
              <w:top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b/>
                <w:bCs/>
                <w:sz w:val="20"/>
                <w:szCs w:val="20"/>
              </w:rPr>
              <w:t>Fed Uni.</w:t>
            </w:r>
          </w:p>
        </w:tc>
        <w:tc>
          <w:tcPr>
            <w:tcW w:w="720" w:type="dxa"/>
            <w:tcBorders>
              <w:top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92</w:t>
            </w:r>
          </w:p>
          <w:p w:rsidR="005832C2" w:rsidRPr="003909E4" w:rsidRDefault="005832C2" w:rsidP="00FF2E12">
            <w:pPr>
              <w:spacing w:after="0" w:line="360" w:lineRule="auto"/>
              <w:rPr>
                <w:sz w:val="20"/>
                <w:szCs w:val="20"/>
              </w:rPr>
            </w:pPr>
          </w:p>
        </w:tc>
        <w:tc>
          <w:tcPr>
            <w:tcW w:w="720" w:type="dxa"/>
            <w:tcBorders>
              <w:top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3.90</w:t>
            </w:r>
          </w:p>
        </w:tc>
        <w:tc>
          <w:tcPr>
            <w:tcW w:w="720" w:type="dxa"/>
            <w:tcBorders>
              <w:top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0.26</w:t>
            </w:r>
          </w:p>
          <w:p w:rsidR="005832C2" w:rsidRPr="003909E4" w:rsidRDefault="005832C2" w:rsidP="00FF2E12">
            <w:pPr>
              <w:spacing w:after="0" w:line="360" w:lineRule="auto"/>
              <w:rPr>
                <w:sz w:val="20"/>
                <w:szCs w:val="20"/>
              </w:rPr>
            </w:pPr>
          </w:p>
        </w:tc>
        <w:tc>
          <w:tcPr>
            <w:tcW w:w="630" w:type="dxa"/>
            <w:tcBorders>
              <w:top w:val="single" w:sz="4" w:space="0" w:color="auto"/>
            </w:tcBorders>
          </w:tcPr>
          <w:p w:rsidR="005832C2" w:rsidRPr="003909E4" w:rsidRDefault="005832C2" w:rsidP="00FF2E12">
            <w:pPr>
              <w:spacing w:after="0" w:line="360" w:lineRule="auto"/>
              <w:rPr>
                <w:b/>
                <w:sz w:val="20"/>
                <w:szCs w:val="20"/>
              </w:rPr>
            </w:pPr>
          </w:p>
        </w:tc>
        <w:tc>
          <w:tcPr>
            <w:tcW w:w="817" w:type="dxa"/>
            <w:tcBorders>
              <w:top w:val="single" w:sz="4" w:space="0" w:color="auto"/>
            </w:tcBorders>
          </w:tcPr>
          <w:p w:rsidR="005832C2" w:rsidRPr="003909E4" w:rsidRDefault="005832C2" w:rsidP="00FF2E12">
            <w:pPr>
              <w:spacing w:after="0" w:line="360" w:lineRule="auto"/>
              <w:rPr>
                <w:b/>
                <w:sz w:val="20"/>
                <w:szCs w:val="20"/>
              </w:rPr>
            </w:pPr>
          </w:p>
        </w:tc>
        <w:tc>
          <w:tcPr>
            <w:tcW w:w="720" w:type="dxa"/>
            <w:tcBorders>
              <w:top w:val="single" w:sz="4" w:space="0" w:color="auto"/>
            </w:tcBorders>
          </w:tcPr>
          <w:p w:rsidR="005832C2" w:rsidRPr="003909E4" w:rsidRDefault="005832C2" w:rsidP="00FF2E12">
            <w:pPr>
              <w:spacing w:after="0" w:line="360" w:lineRule="auto"/>
              <w:rPr>
                <w:b/>
                <w:sz w:val="20"/>
                <w:szCs w:val="20"/>
              </w:rPr>
            </w:pPr>
          </w:p>
        </w:tc>
        <w:tc>
          <w:tcPr>
            <w:tcW w:w="1123" w:type="dxa"/>
            <w:tcBorders>
              <w:top w:val="single" w:sz="4" w:space="0" w:color="auto"/>
            </w:tcBorders>
          </w:tcPr>
          <w:p w:rsidR="005832C2" w:rsidRPr="003909E4" w:rsidRDefault="005832C2" w:rsidP="00FF2E12">
            <w:pPr>
              <w:spacing w:after="0" w:line="360" w:lineRule="auto"/>
              <w:rPr>
                <w:b/>
                <w:sz w:val="20"/>
                <w:szCs w:val="20"/>
              </w:rPr>
            </w:pPr>
          </w:p>
        </w:tc>
        <w:tc>
          <w:tcPr>
            <w:tcW w:w="810" w:type="dxa"/>
            <w:tcBorders>
              <w:top w:val="single" w:sz="4" w:space="0" w:color="auto"/>
            </w:tcBorders>
          </w:tcPr>
          <w:p w:rsidR="005832C2" w:rsidRPr="003909E4" w:rsidRDefault="005832C2" w:rsidP="00FF2E12">
            <w:pPr>
              <w:spacing w:after="0" w:line="360" w:lineRule="auto"/>
              <w:rPr>
                <w:b/>
                <w:sz w:val="20"/>
                <w:szCs w:val="20"/>
              </w:rPr>
            </w:pPr>
          </w:p>
        </w:tc>
        <w:tc>
          <w:tcPr>
            <w:tcW w:w="810" w:type="dxa"/>
            <w:tcBorders>
              <w:top w:val="single" w:sz="4" w:space="0" w:color="auto"/>
            </w:tcBorders>
          </w:tcPr>
          <w:p w:rsidR="005832C2" w:rsidRPr="003909E4" w:rsidRDefault="005832C2" w:rsidP="00FF2E12">
            <w:pPr>
              <w:spacing w:after="0" w:line="360" w:lineRule="auto"/>
              <w:rPr>
                <w:b/>
                <w:sz w:val="20"/>
                <w:szCs w:val="20"/>
              </w:rPr>
            </w:pPr>
          </w:p>
        </w:tc>
        <w:tc>
          <w:tcPr>
            <w:tcW w:w="790" w:type="dxa"/>
            <w:tcBorders>
              <w:top w:val="single" w:sz="4" w:space="0" w:color="auto"/>
            </w:tcBorders>
          </w:tcPr>
          <w:p w:rsidR="005832C2" w:rsidRPr="003909E4" w:rsidRDefault="005832C2" w:rsidP="00FF2E12">
            <w:pPr>
              <w:spacing w:after="0" w:line="360" w:lineRule="auto"/>
              <w:rPr>
                <w:b/>
                <w:sz w:val="20"/>
                <w:szCs w:val="20"/>
              </w:rPr>
            </w:pPr>
          </w:p>
        </w:tc>
      </w:tr>
      <w:tr w:rsidR="005832C2" w:rsidRPr="003909E4" w:rsidTr="00C90643">
        <w:trPr>
          <w:trHeight w:val="350"/>
        </w:trPr>
        <w:tc>
          <w:tcPr>
            <w:tcW w:w="1530" w:type="dxa"/>
            <w:tcBorders>
              <w:bottom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b/>
                <w:bCs/>
                <w:sz w:val="20"/>
                <w:szCs w:val="20"/>
              </w:rPr>
              <w:t>State Uni.</w:t>
            </w:r>
          </w:p>
        </w:tc>
        <w:tc>
          <w:tcPr>
            <w:tcW w:w="720" w:type="dxa"/>
            <w:tcBorders>
              <w:bottom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88</w:t>
            </w:r>
          </w:p>
        </w:tc>
        <w:tc>
          <w:tcPr>
            <w:tcW w:w="720" w:type="dxa"/>
            <w:tcBorders>
              <w:bottom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3.87</w:t>
            </w:r>
          </w:p>
        </w:tc>
        <w:tc>
          <w:tcPr>
            <w:tcW w:w="720" w:type="dxa"/>
            <w:tcBorders>
              <w:bottom w:val="single" w:sz="4" w:space="0" w:color="auto"/>
            </w:tcBorders>
          </w:tcPr>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r w:rsidRPr="003909E4">
              <w:rPr>
                <w:sz w:val="20"/>
                <w:szCs w:val="20"/>
              </w:rPr>
              <w:t>0.25</w:t>
            </w:r>
          </w:p>
          <w:p w:rsidR="005832C2" w:rsidRPr="003909E4" w:rsidRDefault="005832C2" w:rsidP="00FF2E12">
            <w:pPr>
              <w:spacing w:after="0" w:line="360" w:lineRule="auto"/>
              <w:rPr>
                <w:sz w:val="20"/>
                <w:szCs w:val="20"/>
              </w:rPr>
            </w:pPr>
          </w:p>
        </w:tc>
        <w:tc>
          <w:tcPr>
            <w:tcW w:w="630"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178</w:t>
            </w:r>
          </w:p>
          <w:p w:rsidR="005832C2" w:rsidRPr="003909E4" w:rsidRDefault="005832C2" w:rsidP="00FF2E12">
            <w:pPr>
              <w:spacing w:after="0" w:line="360" w:lineRule="auto"/>
              <w:rPr>
                <w:b/>
                <w:sz w:val="20"/>
                <w:szCs w:val="20"/>
              </w:rPr>
            </w:pPr>
          </w:p>
          <w:p w:rsidR="005832C2" w:rsidRPr="003909E4" w:rsidRDefault="005832C2" w:rsidP="00FF2E12">
            <w:pPr>
              <w:spacing w:after="0" w:line="360" w:lineRule="auto"/>
              <w:rPr>
                <w:b/>
                <w:sz w:val="20"/>
                <w:szCs w:val="20"/>
              </w:rPr>
            </w:pPr>
          </w:p>
        </w:tc>
        <w:tc>
          <w:tcPr>
            <w:tcW w:w="817"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0.038</w:t>
            </w:r>
          </w:p>
          <w:p w:rsidR="005832C2" w:rsidRPr="003909E4" w:rsidRDefault="005832C2" w:rsidP="00FF2E12">
            <w:pPr>
              <w:spacing w:after="0" w:line="360" w:lineRule="auto"/>
              <w:rPr>
                <w:sz w:val="20"/>
                <w:szCs w:val="20"/>
              </w:rPr>
            </w:pPr>
          </w:p>
        </w:tc>
        <w:tc>
          <w:tcPr>
            <w:tcW w:w="720"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0.07</w:t>
            </w:r>
          </w:p>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p>
        </w:tc>
        <w:tc>
          <w:tcPr>
            <w:tcW w:w="1123"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1.96</w:t>
            </w:r>
          </w:p>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p>
        </w:tc>
        <w:tc>
          <w:tcPr>
            <w:tcW w:w="810"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0.93</w:t>
            </w:r>
          </w:p>
        </w:tc>
        <w:tc>
          <w:tcPr>
            <w:tcW w:w="810" w:type="dxa"/>
            <w:tcBorders>
              <w:bottom w:val="single" w:sz="4" w:space="0" w:color="auto"/>
            </w:tcBorders>
          </w:tcPr>
          <w:p w:rsidR="005832C2" w:rsidRPr="003909E4" w:rsidRDefault="005832C2" w:rsidP="00FF2E12">
            <w:pPr>
              <w:spacing w:after="0" w:line="360" w:lineRule="auto"/>
              <w:rPr>
                <w:sz w:val="20"/>
                <w:szCs w:val="20"/>
              </w:rPr>
            </w:pPr>
            <w:r w:rsidRPr="003909E4">
              <w:rPr>
                <w:sz w:val="20"/>
                <w:szCs w:val="20"/>
              </w:rPr>
              <w:t>0.05</w:t>
            </w:r>
          </w:p>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p>
        </w:tc>
        <w:tc>
          <w:tcPr>
            <w:tcW w:w="790" w:type="dxa"/>
            <w:tcBorders>
              <w:bottom w:val="single" w:sz="4" w:space="0" w:color="auto"/>
            </w:tcBorders>
          </w:tcPr>
          <w:p w:rsidR="005832C2" w:rsidRPr="003909E4" w:rsidRDefault="005832C2" w:rsidP="00FF2E12">
            <w:pPr>
              <w:spacing w:after="0" w:line="360" w:lineRule="auto"/>
              <w:rPr>
                <w:b/>
                <w:sz w:val="20"/>
                <w:szCs w:val="20"/>
              </w:rPr>
            </w:pPr>
            <w:r w:rsidRPr="003909E4">
              <w:rPr>
                <w:b/>
                <w:sz w:val="20"/>
                <w:szCs w:val="20"/>
              </w:rPr>
              <w:t>NS</w:t>
            </w:r>
          </w:p>
          <w:p w:rsidR="005832C2" w:rsidRPr="003909E4" w:rsidRDefault="005832C2" w:rsidP="00FF2E12">
            <w:pPr>
              <w:spacing w:after="0" w:line="360" w:lineRule="auto"/>
              <w:rPr>
                <w:sz w:val="20"/>
                <w:szCs w:val="20"/>
              </w:rPr>
            </w:pPr>
          </w:p>
          <w:p w:rsidR="005832C2" w:rsidRPr="003909E4" w:rsidRDefault="005832C2" w:rsidP="00FF2E12">
            <w:pPr>
              <w:spacing w:after="0" w:line="360" w:lineRule="auto"/>
              <w:rPr>
                <w:sz w:val="20"/>
                <w:szCs w:val="20"/>
              </w:rPr>
            </w:pPr>
          </w:p>
        </w:tc>
      </w:tr>
    </w:tbl>
    <w:p w:rsidR="005832C2" w:rsidRPr="003909E4" w:rsidRDefault="005832C2" w:rsidP="00FF2E12">
      <w:pPr>
        <w:spacing w:after="160" w:line="360" w:lineRule="auto"/>
        <w:rPr>
          <w:i/>
          <w:sz w:val="20"/>
          <w:szCs w:val="20"/>
        </w:rPr>
      </w:pPr>
      <w:r w:rsidRPr="003909E4">
        <w:rPr>
          <w:b/>
          <w:i/>
          <w:sz w:val="20"/>
          <w:szCs w:val="20"/>
        </w:rPr>
        <w:t xml:space="preserve">Note: NS = </w:t>
      </w:r>
      <w:r w:rsidRPr="003909E4">
        <w:rPr>
          <w:i/>
          <w:sz w:val="20"/>
          <w:szCs w:val="20"/>
        </w:rPr>
        <w:t>Not Significant at 0.05.</w:t>
      </w:r>
    </w:p>
    <w:p w:rsidR="00232AD8" w:rsidRPr="003909E4" w:rsidRDefault="00232AD8" w:rsidP="00FF2E12">
      <w:pPr>
        <w:spacing w:after="160" w:line="360" w:lineRule="auto"/>
        <w:ind w:firstLine="720"/>
        <w:rPr>
          <w:b/>
          <w:sz w:val="20"/>
          <w:szCs w:val="20"/>
        </w:rPr>
      </w:pPr>
      <w:r w:rsidRPr="003909E4">
        <w:rPr>
          <w:sz w:val="20"/>
          <w:szCs w:val="20"/>
        </w:rPr>
        <w:t>I</w:t>
      </w:r>
      <w:r w:rsidR="00155964" w:rsidRPr="003909E4">
        <w:rPr>
          <w:sz w:val="20"/>
          <w:szCs w:val="20"/>
        </w:rPr>
        <w:t xml:space="preserve">n Table 5 </w:t>
      </w:r>
      <w:r w:rsidR="00582F00" w:rsidRPr="003909E4">
        <w:rPr>
          <w:sz w:val="20"/>
          <w:szCs w:val="20"/>
        </w:rPr>
        <w:t>t</w:t>
      </w:r>
      <w:r w:rsidRPr="003909E4">
        <w:rPr>
          <w:sz w:val="20"/>
          <w:szCs w:val="20"/>
        </w:rPr>
        <w:t>he p-value (0.93) is substantially higher than the chosen level of significance (0.05), and the calculated t-value (0.07) is much smaller than the critical t-value (1.96).</w:t>
      </w:r>
      <w:r w:rsidR="00582F00" w:rsidRPr="003909E4">
        <w:rPr>
          <w:sz w:val="20"/>
          <w:szCs w:val="20"/>
        </w:rPr>
        <w:t xml:space="preserve"> </w:t>
      </w:r>
      <w:r w:rsidRPr="003909E4">
        <w:rPr>
          <w:sz w:val="20"/>
          <w:szCs w:val="20"/>
        </w:rPr>
        <w:t xml:space="preserve">This indicates that the </w:t>
      </w:r>
      <w:r w:rsidRPr="003909E4">
        <w:rPr>
          <w:rStyle w:val="Strong"/>
          <w:b w:val="0"/>
          <w:sz w:val="20"/>
          <w:szCs w:val="20"/>
        </w:rPr>
        <w:t>null hypothesis is accepted</w:t>
      </w:r>
      <w:r w:rsidRPr="003909E4">
        <w:rPr>
          <w:sz w:val="20"/>
          <w:szCs w:val="20"/>
        </w:rPr>
        <w:t>.</w:t>
      </w:r>
      <w:r w:rsidR="00582F00" w:rsidRPr="003909E4">
        <w:rPr>
          <w:sz w:val="20"/>
          <w:szCs w:val="20"/>
        </w:rPr>
        <w:t xml:space="preserve"> </w:t>
      </w:r>
      <w:r w:rsidRPr="003909E4">
        <w:rPr>
          <w:sz w:val="20"/>
          <w:szCs w:val="20"/>
        </w:rPr>
        <w:t xml:space="preserve">The implication is that </w:t>
      </w:r>
      <w:r w:rsidRPr="003909E4">
        <w:rPr>
          <w:rStyle w:val="Strong"/>
          <w:b w:val="0"/>
          <w:sz w:val="20"/>
          <w:szCs w:val="20"/>
        </w:rPr>
        <w:t>there is no statistically significant difference in how academic staff in federal universities and state universities perceive the strategies for enhancing the utilization of OAIRs for research in Nigerian universities.</w:t>
      </w:r>
    </w:p>
    <w:p w:rsidR="00232AD8" w:rsidRPr="003909E4" w:rsidRDefault="00232AD8" w:rsidP="00FF2E12">
      <w:pPr>
        <w:spacing w:after="0" w:line="360" w:lineRule="auto"/>
        <w:rPr>
          <w:b/>
          <w:sz w:val="20"/>
          <w:szCs w:val="20"/>
        </w:rPr>
      </w:pPr>
    </w:p>
    <w:p w:rsidR="00C90643" w:rsidRPr="003909E4" w:rsidRDefault="00D66361" w:rsidP="00FF2E12">
      <w:pPr>
        <w:spacing w:after="0" w:line="360" w:lineRule="auto"/>
        <w:rPr>
          <w:b/>
          <w:sz w:val="20"/>
          <w:szCs w:val="20"/>
        </w:rPr>
      </w:pPr>
      <w:r>
        <w:rPr>
          <w:b/>
          <w:sz w:val="20"/>
          <w:szCs w:val="20"/>
        </w:rPr>
        <w:t xml:space="preserve">5.0 </w:t>
      </w:r>
      <w:r w:rsidR="005041DA" w:rsidRPr="003909E4">
        <w:rPr>
          <w:b/>
          <w:sz w:val="20"/>
          <w:szCs w:val="20"/>
        </w:rPr>
        <w:t>Discussion of f</w:t>
      </w:r>
      <w:r w:rsidR="00C90643" w:rsidRPr="003909E4">
        <w:rPr>
          <w:b/>
          <w:sz w:val="20"/>
          <w:szCs w:val="20"/>
        </w:rPr>
        <w:t>indings</w:t>
      </w:r>
    </w:p>
    <w:p w:rsidR="006A37E9" w:rsidRPr="003909E4" w:rsidRDefault="006A37E9" w:rsidP="00FF2E12">
      <w:pPr>
        <w:spacing w:after="0" w:line="360" w:lineRule="auto"/>
        <w:ind w:firstLine="720"/>
        <w:rPr>
          <w:sz w:val="20"/>
          <w:szCs w:val="20"/>
        </w:rPr>
      </w:pPr>
      <w:r w:rsidRPr="003909E4">
        <w:rPr>
          <w:sz w:val="20"/>
          <w:szCs w:val="20"/>
        </w:rPr>
        <w:t>The study reveals that several factors influence the use of Open Access Institutional Repositories (OAIRs) by academic staff</w:t>
      </w:r>
      <w:r w:rsidR="00B96741" w:rsidRPr="003909E4">
        <w:rPr>
          <w:sz w:val="20"/>
          <w:szCs w:val="20"/>
        </w:rPr>
        <w:t xml:space="preserve"> for research</w:t>
      </w:r>
      <w:r w:rsidRPr="003909E4">
        <w:rPr>
          <w:sz w:val="20"/>
          <w:szCs w:val="20"/>
        </w:rPr>
        <w:t xml:space="preserve"> in Nigerian universities. </w:t>
      </w:r>
      <w:r w:rsidR="00D41984" w:rsidRPr="003909E4">
        <w:rPr>
          <w:sz w:val="20"/>
          <w:szCs w:val="20"/>
        </w:rPr>
        <w:t xml:space="preserve">Clearly, many academics lack awareness of OAIRs and the significant benefits they could provide. </w:t>
      </w:r>
      <w:r w:rsidR="00B96741" w:rsidRPr="003909E4">
        <w:rPr>
          <w:sz w:val="20"/>
          <w:szCs w:val="20"/>
        </w:rPr>
        <w:t xml:space="preserve">While there is a strong theoretical consensus on the importance of OAIRs, their practical application is severely limited by a complex mix of inadequate infrastructure, lack of financial investment, insufficient awareness and skills, and concerns about content quality and integrity. </w:t>
      </w:r>
      <w:r w:rsidRPr="003909E4">
        <w:rPr>
          <w:sz w:val="20"/>
          <w:szCs w:val="20"/>
        </w:rPr>
        <w:t xml:space="preserve">This aligns with the findings of </w:t>
      </w:r>
      <w:proofErr w:type="spellStart"/>
      <w:r w:rsidRPr="003909E4">
        <w:rPr>
          <w:sz w:val="20"/>
          <w:szCs w:val="20"/>
        </w:rPr>
        <w:t>Ukwuoma</w:t>
      </w:r>
      <w:proofErr w:type="spellEnd"/>
      <w:r w:rsidRPr="003909E4">
        <w:rPr>
          <w:sz w:val="20"/>
          <w:szCs w:val="20"/>
        </w:rPr>
        <w:t xml:space="preserve"> and </w:t>
      </w:r>
      <w:proofErr w:type="spellStart"/>
      <w:r w:rsidRPr="003909E4">
        <w:rPr>
          <w:sz w:val="20"/>
          <w:szCs w:val="20"/>
        </w:rPr>
        <w:t>Ngulube</w:t>
      </w:r>
      <w:proofErr w:type="spellEnd"/>
      <w:r w:rsidRPr="003909E4">
        <w:rPr>
          <w:sz w:val="20"/>
          <w:szCs w:val="20"/>
        </w:rPr>
        <w:t xml:space="preserve"> (2019), who pointed out various obstacles that limit the use of Institutional Repositories (IRs), including unreliable infrastructure like inconsistent power supply and limited bandwidth. However, it contrasts with the research by </w:t>
      </w:r>
      <w:proofErr w:type="spellStart"/>
      <w:r w:rsidRPr="003909E4">
        <w:rPr>
          <w:sz w:val="20"/>
          <w:szCs w:val="20"/>
        </w:rPr>
        <w:t>Idris</w:t>
      </w:r>
      <w:proofErr w:type="spellEnd"/>
      <w:r w:rsidRPr="003909E4">
        <w:rPr>
          <w:sz w:val="20"/>
          <w:szCs w:val="20"/>
        </w:rPr>
        <w:t xml:space="preserve">, </w:t>
      </w:r>
      <w:proofErr w:type="spellStart"/>
      <w:r w:rsidRPr="003909E4">
        <w:rPr>
          <w:sz w:val="20"/>
          <w:szCs w:val="20"/>
        </w:rPr>
        <w:t>Chukwueke</w:t>
      </w:r>
      <w:proofErr w:type="spellEnd"/>
      <w:r w:rsidRPr="003909E4">
        <w:rPr>
          <w:sz w:val="20"/>
          <w:szCs w:val="20"/>
        </w:rPr>
        <w:t>, and Mohammed (2023), which found a high level of awareness regarding OAIRs among select</w:t>
      </w:r>
      <w:r w:rsidR="00EC60DA" w:rsidRPr="003909E4">
        <w:rPr>
          <w:sz w:val="20"/>
          <w:szCs w:val="20"/>
        </w:rPr>
        <w:t>ed federal universities in the northe</w:t>
      </w:r>
      <w:r w:rsidRPr="003909E4">
        <w:rPr>
          <w:sz w:val="20"/>
          <w:szCs w:val="20"/>
        </w:rPr>
        <w:t>ast geopolitical zone of Nigeria. Moreover, it suggests that the challenges faced are not just superficial but deeply rooted. This indicates that academic research in Nigeria faces significant systemic barriers to becoming truly open, discoverable, and impactful through OAIRs. It also suggests that just raising</w:t>
      </w:r>
      <w:r w:rsidR="00826974" w:rsidRPr="003909E4">
        <w:rPr>
          <w:sz w:val="20"/>
          <w:szCs w:val="20"/>
        </w:rPr>
        <w:t xml:space="preserve"> awareness</w:t>
      </w:r>
      <w:r w:rsidRPr="003909E4">
        <w:rPr>
          <w:sz w:val="20"/>
          <w:szCs w:val="20"/>
        </w:rPr>
        <w:t xml:space="preserve"> alone is insufficient; even if academics know about OAIRs, other pressing issues will still hinder their ef</w:t>
      </w:r>
      <w:r w:rsidR="00826974" w:rsidRPr="003909E4">
        <w:rPr>
          <w:sz w:val="20"/>
          <w:szCs w:val="20"/>
        </w:rPr>
        <w:t xml:space="preserve">fective use. </w:t>
      </w:r>
      <w:r w:rsidR="0035417A" w:rsidRPr="003909E4">
        <w:rPr>
          <w:sz w:val="20"/>
          <w:szCs w:val="20"/>
        </w:rPr>
        <w:t>Consequently</w:t>
      </w:r>
      <w:r w:rsidR="00826974" w:rsidRPr="003909E4">
        <w:rPr>
          <w:sz w:val="20"/>
          <w:szCs w:val="20"/>
        </w:rPr>
        <w:t xml:space="preserve">, </w:t>
      </w:r>
      <w:r w:rsidR="00B96741" w:rsidRPr="003909E4">
        <w:rPr>
          <w:sz w:val="20"/>
          <w:szCs w:val="20"/>
        </w:rPr>
        <w:t>u</w:t>
      </w:r>
      <w:r w:rsidRPr="003909E4">
        <w:rPr>
          <w:sz w:val="20"/>
          <w:szCs w:val="20"/>
        </w:rPr>
        <w:t>ntil these foundational problems are comprehensively addressed, the potential of OAIRs to boost research visibility and impact in Nigerian universities will largely remain untapped.</w:t>
      </w:r>
    </w:p>
    <w:p w:rsidR="006A37E9" w:rsidRPr="003909E4" w:rsidRDefault="006A37E9" w:rsidP="00FF2E12">
      <w:pPr>
        <w:spacing w:after="0" w:line="360" w:lineRule="auto"/>
        <w:rPr>
          <w:sz w:val="20"/>
          <w:szCs w:val="20"/>
        </w:rPr>
      </w:pPr>
    </w:p>
    <w:p w:rsidR="00B96741" w:rsidRPr="003909E4" w:rsidRDefault="00B96741" w:rsidP="00FF2E12">
      <w:pPr>
        <w:spacing w:after="0" w:line="360" w:lineRule="auto"/>
        <w:rPr>
          <w:sz w:val="20"/>
          <w:szCs w:val="20"/>
        </w:rPr>
      </w:pPr>
    </w:p>
    <w:p w:rsidR="00E12153" w:rsidRPr="003909E4" w:rsidRDefault="001C42DA" w:rsidP="00FF2E12">
      <w:pPr>
        <w:spacing w:after="160" w:line="360" w:lineRule="auto"/>
        <w:ind w:firstLine="720"/>
        <w:rPr>
          <w:b/>
          <w:sz w:val="20"/>
          <w:szCs w:val="20"/>
        </w:rPr>
      </w:pPr>
      <w:r w:rsidRPr="003909E4">
        <w:rPr>
          <w:sz w:val="20"/>
          <w:szCs w:val="20"/>
        </w:rPr>
        <w:t xml:space="preserve">This study has </w:t>
      </w:r>
      <w:r w:rsidR="00E12153" w:rsidRPr="003909E4">
        <w:rPr>
          <w:sz w:val="20"/>
          <w:szCs w:val="20"/>
        </w:rPr>
        <w:t xml:space="preserve">equally </w:t>
      </w:r>
      <w:r w:rsidR="0035417A" w:rsidRPr="003909E4">
        <w:rPr>
          <w:sz w:val="20"/>
          <w:szCs w:val="20"/>
        </w:rPr>
        <w:t>identified</w:t>
      </w:r>
      <w:r w:rsidRPr="003909E4">
        <w:rPr>
          <w:sz w:val="20"/>
          <w:szCs w:val="20"/>
        </w:rPr>
        <w:t xml:space="preserve"> several strategies to enhance the use of Open Access Institutional Repositories (OAIRs) among academic staff in Nigerian universities. Some of these strategies include </w:t>
      </w:r>
      <w:r w:rsidR="00EC60DA" w:rsidRPr="003909E4">
        <w:rPr>
          <w:sz w:val="20"/>
          <w:szCs w:val="20"/>
        </w:rPr>
        <w:t xml:space="preserve">the </w:t>
      </w:r>
      <w:r w:rsidRPr="003909E4">
        <w:rPr>
          <w:sz w:val="20"/>
          <w:szCs w:val="20"/>
        </w:rPr>
        <w:t xml:space="preserve">creation of awareness among the academic staff, proper management and maintenance of institutional repositories to ensure steady functionality and accessibility, adequate funding for building and upgrading of OAIRs by the institutions, increase in internet bandwidth for faster internet connectivity by the institution, provision for constant power supply and proper citation of work when used by others.  These findings align with the research of </w:t>
      </w:r>
      <w:proofErr w:type="spellStart"/>
      <w:r w:rsidRPr="003909E4">
        <w:rPr>
          <w:sz w:val="20"/>
          <w:szCs w:val="20"/>
        </w:rPr>
        <w:t>Sambe</w:t>
      </w:r>
      <w:proofErr w:type="spellEnd"/>
      <w:r w:rsidRPr="003909E4">
        <w:rPr>
          <w:sz w:val="20"/>
          <w:szCs w:val="20"/>
        </w:rPr>
        <w:t xml:space="preserve"> and Raphael (2015), who highlighted key strategies for improvement, such</w:t>
      </w:r>
      <w:r w:rsidR="00EC60DA" w:rsidRPr="003909E4">
        <w:rPr>
          <w:sz w:val="20"/>
          <w:szCs w:val="20"/>
        </w:rPr>
        <w:t xml:space="preserve"> as promoting awareness of open-</w:t>
      </w:r>
      <w:r w:rsidRPr="003909E4">
        <w:rPr>
          <w:sz w:val="20"/>
          <w:szCs w:val="20"/>
        </w:rPr>
        <w:t xml:space="preserve">access publishing, ensuring stable internet connections, cross-linking e-libraries, providing robust ICT infrastructure, and maintaining a </w:t>
      </w:r>
      <w:r w:rsidRPr="003909E4">
        <w:rPr>
          <w:sz w:val="20"/>
          <w:szCs w:val="20"/>
        </w:rPr>
        <w:lastRenderedPageBreak/>
        <w:t>dependable power supply. They also stressed the si</w:t>
      </w:r>
      <w:r w:rsidR="00EC60DA" w:rsidRPr="003909E4">
        <w:rPr>
          <w:sz w:val="20"/>
          <w:szCs w:val="20"/>
        </w:rPr>
        <w:t>gnificance of implementing open-</w:t>
      </w:r>
      <w:r w:rsidRPr="003909E4">
        <w:rPr>
          <w:sz w:val="20"/>
          <w:szCs w:val="20"/>
        </w:rPr>
        <w:t>access policies and obtaining sufficient funding for researchers and research institutions. Additionally, Palmer, La</w:t>
      </w:r>
      <w:r w:rsidR="0035417A" w:rsidRPr="003909E4">
        <w:rPr>
          <w:sz w:val="20"/>
          <w:szCs w:val="20"/>
        </w:rPr>
        <w:t>uren</w:t>
      </w:r>
      <w:r w:rsidRPr="003909E4">
        <w:rPr>
          <w:sz w:val="20"/>
          <w:szCs w:val="20"/>
        </w:rPr>
        <w:t xml:space="preserve"> and Mark (2008) noted that an effective strategy would foster a clear vision of users' attitudes and approaches to OAIRs, establish explicit and practical copyright and ownership policies, enhance institutional repositories for academic staff to share resources, improve the quality of e-learning resources, and boost the institution's reputation along with that of its staff.</w:t>
      </w:r>
      <w:r w:rsidR="00E12153" w:rsidRPr="003909E4">
        <w:rPr>
          <w:sz w:val="20"/>
          <w:szCs w:val="20"/>
        </w:rPr>
        <w:t xml:space="preserve"> </w:t>
      </w:r>
      <w:r w:rsidR="00D02416" w:rsidRPr="003909E4">
        <w:rPr>
          <w:sz w:val="20"/>
          <w:szCs w:val="20"/>
        </w:rPr>
        <w:t>The study</w:t>
      </w:r>
      <w:r w:rsidR="00E12153" w:rsidRPr="003909E4">
        <w:rPr>
          <w:sz w:val="20"/>
          <w:szCs w:val="20"/>
        </w:rPr>
        <w:t xml:space="preserve"> suggests that enhancing the use of OAIR in Nigerian universities requires a well-rounded strategy that tackles both the systemic issues—like power, internet access, and funding—and the human factors, such as awareness, skills, advocacy, and quality control. It is</w:t>
      </w:r>
      <w:r w:rsidR="00D02416" w:rsidRPr="003909E4">
        <w:rPr>
          <w:sz w:val="20"/>
          <w:szCs w:val="20"/>
        </w:rPr>
        <w:t xml:space="preserve"> crucial to ensure that the </w:t>
      </w:r>
      <w:r w:rsidR="00E12153" w:rsidRPr="003909E4">
        <w:rPr>
          <w:sz w:val="20"/>
          <w:szCs w:val="20"/>
        </w:rPr>
        <w:t>OAIRs are not only technically sound but also user-friendly. Essentially, it indicates that Nigerian universities have a solid grasp of what is required to fully leverage OAIRs for research purposes. Implementing these comprehensive measures is seen as vital for overcoming existing barriers, fostering a culture of open scholarship, enhancing the global visibility of Nigerian research, and ultimately contributing to the advancement of knowledge within the country and beyond.</w:t>
      </w:r>
    </w:p>
    <w:p w:rsidR="00117771" w:rsidRPr="003909E4" w:rsidRDefault="00D66361" w:rsidP="00FF2E12">
      <w:pPr>
        <w:spacing w:after="160" w:line="360" w:lineRule="auto"/>
        <w:rPr>
          <w:b/>
          <w:sz w:val="20"/>
          <w:szCs w:val="20"/>
        </w:rPr>
      </w:pPr>
      <w:r>
        <w:rPr>
          <w:b/>
          <w:sz w:val="20"/>
          <w:szCs w:val="20"/>
        </w:rPr>
        <w:t xml:space="preserve">6.0 </w:t>
      </w:r>
      <w:r w:rsidR="005C39E0" w:rsidRPr="003909E4">
        <w:rPr>
          <w:b/>
          <w:sz w:val="20"/>
          <w:szCs w:val="20"/>
        </w:rPr>
        <w:t xml:space="preserve">Conclusion/Recommendation </w:t>
      </w:r>
    </w:p>
    <w:p w:rsidR="00117771" w:rsidRPr="003909E4" w:rsidRDefault="00117771" w:rsidP="00FF2E12">
      <w:pPr>
        <w:spacing w:after="160" w:line="360" w:lineRule="auto"/>
        <w:ind w:firstLine="360"/>
        <w:rPr>
          <w:rFonts w:eastAsia="SimSun"/>
          <w:sz w:val="20"/>
          <w:szCs w:val="20"/>
          <w:lang w:eastAsia="zh-CN"/>
        </w:rPr>
      </w:pPr>
      <w:r w:rsidRPr="003909E4">
        <w:rPr>
          <w:rFonts w:eastAsia="SimSun"/>
          <w:sz w:val="20"/>
          <w:szCs w:val="20"/>
          <w:lang w:eastAsia="zh-CN"/>
        </w:rPr>
        <w:t xml:space="preserve">Enhancing the </w:t>
      </w:r>
      <w:r w:rsidR="005A4822" w:rsidRPr="003909E4">
        <w:rPr>
          <w:rFonts w:eastAsia="SimSun"/>
          <w:sz w:val="20"/>
          <w:szCs w:val="20"/>
          <w:lang w:eastAsia="zh-CN"/>
        </w:rPr>
        <w:t>use</w:t>
      </w:r>
      <w:r w:rsidRPr="003909E4">
        <w:rPr>
          <w:rFonts w:eastAsia="SimSun"/>
          <w:sz w:val="20"/>
          <w:szCs w:val="20"/>
          <w:lang w:eastAsia="zh-CN"/>
        </w:rPr>
        <w:t xml:space="preserve"> of </w:t>
      </w:r>
      <w:r w:rsidR="00A564F0" w:rsidRPr="003909E4">
        <w:rPr>
          <w:rFonts w:eastAsia="SimSun"/>
          <w:sz w:val="20"/>
          <w:szCs w:val="20"/>
          <w:lang w:eastAsia="zh-CN"/>
        </w:rPr>
        <w:t xml:space="preserve">Open Access Institutional Repositories (OAIRs) </w:t>
      </w:r>
      <w:r w:rsidRPr="003909E4">
        <w:rPr>
          <w:rFonts w:eastAsia="SimSun"/>
          <w:sz w:val="20"/>
          <w:szCs w:val="20"/>
          <w:lang w:eastAsia="zh-CN"/>
        </w:rPr>
        <w:t>by academic staff requires a multifaceted approach that addresses both systemic and individual barriers. Strategies identified therein are crucial for enc</w:t>
      </w:r>
      <w:r w:rsidR="00D02416" w:rsidRPr="003909E4">
        <w:rPr>
          <w:rFonts w:eastAsia="SimSun"/>
          <w:sz w:val="20"/>
          <w:szCs w:val="20"/>
          <w:lang w:eastAsia="zh-CN"/>
        </w:rPr>
        <w:t xml:space="preserve">ouraging active participation. </w:t>
      </w:r>
      <w:r w:rsidRPr="003909E4">
        <w:rPr>
          <w:rFonts w:eastAsia="SimSun"/>
          <w:sz w:val="20"/>
          <w:szCs w:val="20"/>
          <w:lang w:eastAsia="zh-CN"/>
        </w:rPr>
        <w:t>By implementing these strategies, institutions can not only increase the visibility and impact of their research outputs but also foster a culture of open knowledge sharing, ultimately contributing to the global academic community's progr</w:t>
      </w:r>
      <w:r w:rsidR="00A564F0" w:rsidRPr="003909E4">
        <w:rPr>
          <w:rFonts w:eastAsia="SimSun"/>
          <w:sz w:val="20"/>
          <w:szCs w:val="20"/>
          <w:lang w:eastAsia="zh-CN"/>
        </w:rPr>
        <w:t xml:space="preserve">ess. Based on the findings, this study </w:t>
      </w:r>
      <w:r w:rsidRPr="003909E4">
        <w:rPr>
          <w:rFonts w:eastAsia="SimSun"/>
          <w:sz w:val="20"/>
          <w:szCs w:val="20"/>
          <w:lang w:eastAsia="zh-CN"/>
        </w:rPr>
        <w:t>recommend</w:t>
      </w:r>
      <w:r w:rsidR="00A564F0" w:rsidRPr="003909E4">
        <w:rPr>
          <w:rFonts w:eastAsia="SimSun"/>
          <w:sz w:val="20"/>
          <w:szCs w:val="20"/>
          <w:lang w:eastAsia="zh-CN"/>
        </w:rPr>
        <w:t>s</w:t>
      </w:r>
      <w:r w:rsidRPr="003909E4">
        <w:rPr>
          <w:rFonts w:eastAsia="SimSun"/>
          <w:sz w:val="20"/>
          <w:szCs w:val="20"/>
          <w:lang w:eastAsia="zh-CN"/>
        </w:rPr>
        <w:t xml:space="preserve"> that:</w:t>
      </w:r>
    </w:p>
    <w:p w:rsidR="00826974" w:rsidRPr="003909E4" w:rsidRDefault="00B43972" w:rsidP="00FF2E12">
      <w:pPr>
        <w:pStyle w:val="ListParagraph"/>
        <w:numPr>
          <w:ilvl w:val="0"/>
          <w:numId w:val="10"/>
        </w:numPr>
        <w:spacing w:after="160" w:line="360" w:lineRule="auto"/>
        <w:rPr>
          <w:rFonts w:eastAsia="SimSun"/>
          <w:sz w:val="20"/>
          <w:szCs w:val="20"/>
          <w:lang w:eastAsia="zh-CN"/>
        </w:rPr>
      </w:pPr>
      <w:r w:rsidRPr="003909E4">
        <w:rPr>
          <w:rFonts w:eastAsia="Times New Roman"/>
          <w:sz w:val="20"/>
          <w:szCs w:val="20"/>
        </w:rPr>
        <w:t>Universities must allocate specific, sufficient, and sustained budget lines for the establishment, ongoing maintenance, upgrading, and promotion of their OAIRs.</w:t>
      </w:r>
    </w:p>
    <w:p w:rsidR="00B43972" w:rsidRPr="003909E4" w:rsidRDefault="00B43972" w:rsidP="00FF2E12">
      <w:pPr>
        <w:pStyle w:val="ListParagraph"/>
        <w:numPr>
          <w:ilvl w:val="0"/>
          <w:numId w:val="10"/>
        </w:numPr>
        <w:spacing w:after="160" w:line="360" w:lineRule="auto"/>
        <w:rPr>
          <w:rFonts w:eastAsia="SimSun"/>
          <w:sz w:val="20"/>
          <w:szCs w:val="20"/>
          <w:lang w:eastAsia="zh-CN"/>
        </w:rPr>
      </w:pPr>
      <w:r w:rsidRPr="003909E4">
        <w:rPr>
          <w:rFonts w:eastAsia="Times New Roman"/>
          <w:sz w:val="20"/>
          <w:szCs w:val="20"/>
        </w:rPr>
        <w:t xml:space="preserve">University </w:t>
      </w:r>
      <w:r w:rsidR="00EC60DA" w:rsidRPr="003909E4">
        <w:rPr>
          <w:rFonts w:eastAsia="Times New Roman"/>
          <w:sz w:val="20"/>
          <w:szCs w:val="20"/>
        </w:rPr>
        <w:t>Libraries</w:t>
      </w:r>
      <w:r w:rsidRPr="003909E4">
        <w:rPr>
          <w:rFonts w:eastAsia="Times New Roman"/>
          <w:sz w:val="20"/>
          <w:szCs w:val="20"/>
        </w:rPr>
        <w:t xml:space="preserve">, in collaboration with academic departments and IT services, should design and implement continuous and mandatory </w:t>
      </w:r>
      <w:r w:rsidRPr="003909E4">
        <w:rPr>
          <w:rFonts w:eastAsia="Times New Roman"/>
          <w:bCs/>
          <w:sz w:val="20"/>
          <w:szCs w:val="20"/>
        </w:rPr>
        <w:t>awareness campaigns and practical training programs</w:t>
      </w:r>
      <w:r w:rsidRPr="003909E4">
        <w:rPr>
          <w:rFonts w:eastAsia="Times New Roman"/>
          <w:sz w:val="20"/>
          <w:szCs w:val="20"/>
        </w:rPr>
        <w:t xml:space="preserve"> on OAIRs.</w:t>
      </w:r>
    </w:p>
    <w:p w:rsidR="00B43972" w:rsidRPr="003909E4" w:rsidRDefault="00B43972" w:rsidP="00FF2E12">
      <w:pPr>
        <w:pStyle w:val="ListParagraph"/>
        <w:numPr>
          <w:ilvl w:val="0"/>
          <w:numId w:val="10"/>
        </w:numPr>
        <w:spacing w:after="160" w:line="360" w:lineRule="auto"/>
        <w:rPr>
          <w:rFonts w:eastAsia="SimSun"/>
          <w:sz w:val="20"/>
          <w:szCs w:val="20"/>
          <w:lang w:eastAsia="zh-CN"/>
        </w:rPr>
      </w:pPr>
      <w:r w:rsidRPr="003909E4">
        <w:rPr>
          <w:rFonts w:eastAsia="Times New Roman"/>
          <w:sz w:val="20"/>
          <w:szCs w:val="20"/>
        </w:rPr>
        <w:t xml:space="preserve">OAIR platforms should be designed or upgraded to ensure </w:t>
      </w:r>
      <w:r w:rsidRPr="003909E4">
        <w:rPr>
          <w:rFonts w:eastAsia="Times New Roman"/>
          <w:bCs/>
          <w:sz w:val="20"/>
          <w:szCs w:val="20"/>
        </w:rPr>
        <w:t>easy navigation and intuitive access</w:t>
      </w:r>
      <w:r w:rsidRPr="003909E4">
        <w:rPr>
          <w:rFonts w:eastAsia="Times New Roman"/>
          <w:sz w:val="20"/>
          <w:szCs w:val="20"/>
        </w:rPr>
        <w:t xml:space="preserve"> to published works. Regular maintenance schedules must be strictly adhered to ensure continuous functionality and accessibility.</w:t>
      </w:r>
    </w:p>
    <w:p w:rsidR="00B43972" w:rsidRPr="003909E4" w:rsidRDefault="00B43972" w:rsidP="00FF2E12">
      <w:pPr>
        <w:pStyle w:val="ListParagraph"/>
        <w:numPr>
          <w:ilvl w:val="0"/>
          <w:numId w:val="10"/>
        </w:numPr>
        <w:spacing w:line="360" w:lineRule="auto"/>
        <w:rPr>
          <w:rFonts w:eastAsia="SimSun"/>
          <w:sz w:val="20"/>
          <w:szCs w:val="20"/>
          <w:lang w:eastAsia="zh-CN"/>
        </w:rPr>
      </w:pPr>
      <w:r w:rsidRPr="003909E4">
        <w:rPr>
          <w:rFonts w:eastAsia="SimSun"/>
          <w:sz w:val="20"/>
          <w:szCs w:val="20"/>
          <w:lang w:eastAsia="zh-CN"/>
        </w:rPr>
        <w:t xml:space="preserve">There should be development and enforcement of institutional policies that require the deposit of all published research outputs in the </w:t>
      </w:r>
      <w:r w:rsidR="00E6408B" w:rsidRPr="003909E4">
        <w:rPr>
          <w:rFonts w:eastAsia="SimSun"/>
          <w:sz w:val="20"/>
          <w:szCs w:val="20"/>
          <w:lang w:eastAsia="zh-CN"/>
        </w:rPr>
        <w:t>OAIRs</w:t>
      </w:r>
      <w:r w:rsidRPr="003909E4">
        <w:rPr>
          <w:rFonts w:eastAsia="SimSun"/>
          <w:sz w:val="20"/>
          <w:szCs w:val="20"/>
          <w:lang w:eastAsia="zh-CN"/>
        </w:rPr>
        <w:t xml:space="preserve">, </w:t>
      </w:r>
      <w:r w:rsidR="009056D4" w:rsidRPr="003909E4">
        <w:rPr>
          <w:rFonts w:eastAsia="SimSun"/>
          <w:sz w:val="20"/>
          <w:szCs w:val="20"/>
          <w:lang w:eastAsia="zh-CN"/>
        </w:rPr>
        <w:t>in line</w:t>
      </w:r>
      <w:r w:rsidR="00EC60DA" w:rsidRPr="003909E4">
        <w:rPr>
          <w:rFonts w:eastAsia="SimSun"/>
          <w:sz w:val="20"/>
          <w:szCs w:val="20"/>
          <w:lang w:eastAsia="zh-CN"/>
        </w:rPr>
        <w:t xml:space="preserve"> with</w:t>
      </w:r>
      <w:r w:rsidRPr="003909E4">
        <w:rPr>
          <w:rFonts w:eastAsia="SimSun"/>
          <w:sz w:val="20"/>
          <w:szCs w:val="20"/>
          <w:lang w:eastAsia="zh-CN"/>
        </w:rPr>
        <w:t xml:space="preserve"> institutional open</w:t>
      </w:r>
      <w:r w:rsidR="00EC60DA" w:rsidRPr="003909E4">
        <w:rPr>
          <w:rFonts w:eastAsia="SimSun"/>
          <w:sz w:val="20"/>
          <w:szCs w:val="20"/>
          <w:lang w:eastAsia="zh-CN"/>
        </w:rPr>
        <w:t>-</w:t>
      </w:r>
      <w:r w:rsidRPr="003909E4">
        <w:rPr>
          <w:rFonts w:eastAsia="SimSun"/>
          <w:sz w:val="20"/>
          <w:szCs w:val="20"/>
          <w:lang w:eastAsia="zh-CN"/>
        </w:rPr>
        <w:t>access policies.</w:t>
      </w:r>
    </w:p>
    <w:p w:rsidR="00B43972" w:rsidRPr="003909E4" w:rsidRDefault="00B43972" w:rsidP="00FF2E12">
      <w:pPr>
        <w:pStyle w:val="ListParagraph"/>
        <w:numPr>
          <w:ilvl w:val="0"/>
          <w:numId w:val="10"/>
        </w:numPr>
        <w:spacing w:line="360" w:lineRule="auto"/>
        <w:rPr>
          <w:rFonts w:eastAsia="SimSun"/>
          <w:sz w:val="20"/>
          <w:szCs w:val="20"/>
          <w:lang w:eastAsia="zh-CN"/>
        </w:rPr>
      </w:pPr>
      <w:r w:rsidRPr="003909E4">
        <w:rPr>
          <w:rFonts w:eastAsia="SimSun"/>
          <w:sz w:val="20"/>
          <w:szCs w:val="20"/>
          <w:lang w:eastAsia="zh-CN"/>
        </w:rPr>
        <w:t xml:space="preserve">A system of recognition should be established, such as awards or certificates, for academic staff who consistently contribute to the </w:t>
      </w:r>
      <w:r w:rsidR="00E6408B" w:rsidRPr="003909E4">
        <w:rPr>
          <w:rFonts w:eastAsia="SimSun"/>
          <w:sz w:val="20"/>
          <w:szCs w:val="20"/>
          <w:lang w:eastAsia="zh-CN"/>
        </w:rPr>
        <w:t>OAIRs</w:t>
      </w:r>
      <w:r w:rsidRPr="003909E4">
        <w:rPr>
          <w:rFonts w:eastAsia="SimSun"/>
          <w:sz w:val="20"/>
          <w:szCs w:val="20"/>
          <w:lang w:eastAsia="zh-CN"/>
        </w:rPr>
        <w:t>.</w:t>
      </w:r>
    </w:p>
    <w:p w:rsidR="00B43972" w:rsidRPr="003909E4" w:rsidRDefault="00B43972" w:rsidP="00FF2E12">
      <w:pPr>
        <w:pStyle w:val="ListParagraph"/>
        <w:spacing w:after="160" w:line="360" w:lineRule="auto"/>
        <w:rPr>
          <w:rFonts w:eastAsia="SimSun"/>
          <w:sz w:val="20"/>
          <w:szCs w:val="20"/>
          <w:lang w:eastAsia="zh-CN"/>
        </w:rPr>
      </w:pPr>
    </w:p>
    <w:p w:rsidR="00CA3284" w:rsidRPr="003909E4" w:rsidRDefault="00CA3284" w:rsidP="00FF2E12">
      <w:pPr>
        <w:pStyle w:val="NoSpacing"/>
        <w:spacing w:line="360" w:lineRule="auto"/>
        <w:jc w:val="both"/>
        <w:rPr>
          <w:rFonts w:ascii="Times New Roman" w:hAnsi="Times New Roman"/>
          <w:b/>
          <w:sz w:val="20"/>
          <w:szCs w:val="20"/>
        </w:rPr>
      </w:pPr>
      <w:r w:rsidRPr="003909E4">
        <w:rPr>
          <w:rFonts w:ascii="Times New Roman" w:hAnsi="Times New Roman"/>
          <w:b/>
          <w:sz w:val="20"/>
          <w:szCs w:val="20"/>
        </w:rPr>
        <w:t>References</w:t>
      </w:r>
    </w:p>
    <w:p w:rsidR="00CA3284" w:rsidRPr="003909E4" w:rsidRDefault="00CA3284" w:rsidP="00FF2E12">
      <w:pPr>
        <w:pStyle w:val="NoSpacing"/>
        <w:spacing w:line="360" w:lineRule="auto"/>
        <w:jc w:val="both"/>
        <w:rPr>
          <w:rFonts w:ascii="Times New Roman" w:hAnsi="Times New Roman"/>
          <w:sz w:val="20"/>
          <w:szCs w:val="20"/>
        </w:rPr>
      </w:pPr>
    </w:p>
    <w:p w:rsidR="009D3EBB"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Abubakar</w:t>
      </w:r>
      <w:proofErr w:type="spellEnd"/>
      <w:r>
        <w:rPr>
          <w:rFonts w:ascii="Times New Roman" w:hAnsi="Times New Roman"/>
          <w:sz w:val="20"/>
          <w:szCs w:val="20"/>
        </w:rPr>
        <w:t>, M. 2013</w:t>
      </w:r>
      <w:r w:rsidR="009D3EBB" w:rsidRPr="003909E4">
        <w:rPr>
          <w:rFonts w:ascii="Times New Roman" w:hAnsi="Times New Roman"/>
          <w:sz w:val="20"/>
          <w:szCs w:val="20"/>
        </w:rPr>
        <w:t xml:space="preserve">. </w:t>
      </w:r>
      <w:r w:rsidR="00177BAD">
        <w:rPr>
          <w:rFonts w:ascii="Times New Roman" w:hAnsi="Times New Roman"/>
          <w:sz w:val="20"/>
          <w:szCs w:val="20"/>
        </w:rPr>
        <w:t>“</w:t>
      </w:r>
      <w:r w:rsidR="009D3EBB" w:rsidRPr="003909E4">
        <w:rPr>
          <w:rFonts w:ascii="Times New Roman" w:hAnsi="Times New Roman"/>
          <w:sz w:val="20"/>
          <w:szCs w:val="20"/>
        </w:rPr>
        <w:t xml:space="preserve">Institutional Digital Repository: An Option for Scholarly </w:t>
      </w:r>
    </w:p>
    <w:p w:rsidR="009D3EBB" w:rsidRPr="003909E4" w:rsidRDefault="009D3EBB" w:rsidP="00FF2E12">
      <w:pPr>
        <w:pStyle w:val="NoSpacing"/>
        <w:spacing w:line="360" w:lineRule="auto"/>
        <w:ind w:left="720"/>
        <w:jc w:val="both"/>
        <w:rPr>
          <w:rFonts w:ascii="Times New Roman" w:hAnsi="Times New Roman"/>
          <w:sz w:val="20"/>
          <w:szCs w:val="20"/>
        </w:rPr>
      </w:pPr>
      <w:r w:rsidRPr="003909E4">
        <w:rPr>
          <w:rFonts w:ascii="Times New Roman" w:hAnsi="Times New Roman"/>
          <w:sz w:val="20"/>
          <w:szCs w:val="20"/>
        </w:rPr>
        <w:t>Communication in Nigeria</w:t>
      </w:r>
      <w:r w:rsidR="00177BAD">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International Journal of Education and Research</w:t>
      </w:r>
      <w:r w:rsidRPr="003909E4">
        <w:rPr>
          <w:rFonts w:ascii="Times New Roman" w:hAnsi="Times New Roman"/>
          <w:sz w:val="20"/>
          <w:szCs w:val="20"/>
        </w:rPr>
        <w:t xml:space="preserve">. 1(6). </w:t>
      </w:r>
      <w:hyperlink r:id="rId12" w:history="1">
        <w:r w:rsidRPr="003909E4">
          <w:rPr>
            <w:rStyle w:val="Hyperlink"/>
            <w:rFonts w:ascii="Times New Roman" w:hAnsi="Times New Roman"/>
            <w:sz w:val="20"/>
            <w:szCs w:val="20"/>
          </w:rPr>
          <w:t>http://www.ijern.com/journal/June-2013/33.pdf</w:t>
        </w:r>
      </w:hyperlink>
    </w:p>
    <w:p w:rsidR="009D3EBB" w:rsidRPr="003909E4" w:rsidRDefault="009D3EBB" w:rsidP="00FF2E12">
      <w:pPr>
        <w:pStyle w:val="NoSpacing"/>
        <w:spacing w:line="360" w:lineRule="auto"/>
        <w:jc w:val="both"/>
        <w:rPr>
          <w:rFonts w:ascii="Times New Roman" w:hAnsi="Times New Roman"/>
          <w:sz w:val="20"/>
          <w:szCs w:val="20"/>
        </w:rPr>
      </w:pPr>
    </w:p>
    <w:p w:rsidR="004647EB"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lastRenderedPageBreak/>
        <w:t>Baro</w:t>
      </w:r>
      <w:proofErr w:type="spellEnd"/>
      <w:r>
        <w:rPr>
          <w:rFonts w:ascii="Times New Roman" w:hAnsi="Times New Roman"/>
          <w:sz w:val="20"/>
          <w:szCs w:val="20"/>
        </w:rPr>
        <w:t xml:space="preserve">, E and </w:t>
      </w:r>
      <w:proofErr w:type="spellStart"/>
      <w:r>
        <w:rPr>
          <w:rFonts w:ascii="Times New Roman" w:hAnsi="Times New Roman"/>
          <w:sz w:val="20"/>
          <w:szCs w:val="20"/>
        </w:rPr>
        <w:t>Nwabueze-Echedom</w:t>
      </w:r>
      <w:proofErr w:type="spellEnd"/>
      <w:r>
        <w:rPr>
          <w:rFonts w:ascii="Times New Roman" w:hAnsi="Times New Roman"/>
          <w:sz w:val="20"/>
          <w:szCs w:val="20"/>
        </w:rPr>
        <w:t>, A.U. 2023</w:t>
      </w:r>
      <w:r w:rsidR="004647EB" w:rsidRPr="003909E4">
        <w:rPr>
          <w:rFonts w:ascii="Times New Roman" w:hAnsi="Times New Roman"/>
          <w:sz w:val="20"/>
          <w:szCs w:val="20"/>
        </w:rPr>
        <w:t xml:space="preserve">. </w:t>
      </w:r>
      <w:r w:rsidR="00A31E85">
        <w:rPr>
          <w:rFonts w:ascii="Times New Roman" w:hAnsi="Times New Roman"/>
          <w:sz w:val="20"/>
          <w:szCs w:val="20"/>
        </w:rPr>
        <w:t>“</w:t>
      </w:r>
      <w:r w:rsidR="004647EB" w:rsidRPr="003909E4">
        <w:rPr>
          <w:rFonts w:ascii="Times New Roman" w:hAnsi="Times New Roman"/>
          <w:sz w:val="20"/>
          <w:szCs w:val="20"/>
        </w:rPr>
        <w:t>Faculty Awareness and Willingness to Deposit</w:t>
      </w:r>
    </w:p>
    <w:p w:rsidR="004647EB" w:rsidRPr="003909E4" w:rsidRDefault="004647EB" w:rsidP="00FF2E12">
      <w:pPr>
        <w:pStyle w:val="NoSpacing"/>
        <w:spacing w:line="360" w:lineRule="auto"/>
        <w:ind w:left="720" w:firstLine="60"/>
        <w:jc w:val="both"/>
        <w:rPr>
          <w:rFonts w:ascii="Times New Roman" w:hAnsi="Times New Roman"/>
          <w:sz w:val="20"/>
          <w:szCs w:val="20"/>
        </w:rPr>
      </w:pPr>
      <w:r w:rsidRPr="003909E4">
        <w:rPr>
          <w:rFonts w:ascii="Times New Roman" w:hAnsi="Times New Roman"/>
          <w:sz w:val="20"/>
          <w:szCs w:val="20"/>
        </w:rPr>
        <w:t>Local Contents to Institutional Repositories in Nigeria: A Case Study</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NDJLIS</w:t>
      </w:r>
      <w:r w:rsidRPr="003909E4">
        <w:rPr>
          <w:rFonts w:ascii="Times New Roman" w:hAnsi="Times New Roman"/>
          <w:sz w:val="20"/>
          <w:szCs w:val="20"/>
        </w:rPr>
        <w:t xml:space="preserve"> 4 (1) </w:t>
      </w:r>
      <w:hyperlink r:id="rId13" w:history="1">
        <w:r w:rsidRPr="003909E4">
          <w:rPr>
            <w:rStyle w:val="Hyperlink"/>
            <w:rFonts w:ascii="Times New Roman" w:hAnsi="Times New Roman"/>
            <w:sz w:val="20"/>
            <w:szCs w:val="20"/>
          </w:rPr>
          <w:t>https://doi.org/10.5281/zenodo.8332340</w:t>
        </w:r>
      </w:hyperlink>
      <w:r w:rsidRPr="003909E4">
        <w:rPr>
          <w:rFonts w:ascii="Times New Roman" w:hAnsi="Times New Roman"/>
          <w:sz w:val="20"/>
          <w:szCs w:val="20"/>
        </w:rPr>
        <w:t xml:space="preserve"> </w:t>
      </w:r>
    </w:p>
    <w:p w:rsidR="004647EB" w:rsidRPr="003909E4" w:rsidRDefault="004647EB" w:rsidP="00FF2E12">
      <w:pPr>
        <w:pStyle w:val="NoSpacing"/>
        <w:spacing w:line="360" w:lineRule="auto"/>
        <w:jc w:val="both"/>
        <w:rPr>
          <w:rFonts w:ascii="Times New Roman" w:hAnsi="Times New Roman"/>
          <w:sz w:val="20"/>
          <w:szCs w:val="20"/>
        </w:rPr>
      </w:pPr>
    </w:p>
    <w:p w:rsidR="00885C5F" w:rsidRPr="003909E4" w:rsidRDefault="00203543" w:rsidP="00FF2E12">
      <w:pPr>
        <w:spacing w:after="240" w:line="360" w:lineRule="auto"/>
        <w:ind w:left="851" w:hanging="851"/>
        <w:rPr>
          <w:rFonts w:eastAsia="Times New Roman"/>
          <w:sz w:val="20"/>
          <w:szCs w:val="20"/>
        </w:rPr>
      </w:pPr>
      <w:r>
        <w:rPr>
          <w:rFonts w:eastAsia="Times New Roman"/>
          <w:sz w:val="20"/>
          <w:szCs w:val="20"/>
        </w:rPr>
        <w:t xml:space="preserve">Bell, S., Foster, N. and Gibbons, S. </w:t>
      </w:r>
      <w:r w:rsidR="00885C5F" w:rsidRPr="003909E4">
        <w:rPr>
          <w:rFonts w:eastAsia="Times New Roman"/>
          <w:sz w:val="20"/>
          <w:szCs w:val="20"/>
        </w:rPr>
        <w:t>2005.</w:t>
      </w:r>
      <w:r w:rsidR="00A31E85">
        <w:rPr>
          <w:rFonts w:eastAsia="Times New Roman"/>
          <w:sz w:val="20"/>
          <w:szCs w:val="20"/>
        </w:rPr>
        <w:t>”</w:t>
      </w:r>
      <w:r w:rsidR="00885C5F" w:rsidRPr="003909E4">
        <w:rPr>
          <w:rFonts w:eastAsia="Times New Roman"/>
          <w:sz w:val="20"/>
          <w:szCs w:val="20"/>
        </w:rPr>
        <w:t xml:space="preserve">Reference </w:t>
      </w:r>
      <w:r w:rsidR="00177BAD" w:rsidRPr="003909E4">
        <w:rPr>
          <w:rFonts w:eastAsia="Times New Roman"/>
          <w:sz w:val="20"/>
          <w:szCs w:val="20"/>
        </w:rPr>
        <w:t xml:space="preserve">Librarians </w:t>
      </w:r>
      <w:r w:rsidR="00885C5F" w:rsidRPr="003909E4">
        <w:rPr>
          <w:rFonts w:eastAsia="Times New Roman"/>
          <w:sz w:val="20"/>
          <w:szCs w:val="20"/>
        </w:rPr>
        <w:t xml:space="preserve">and the </w:t>
      </w:r>
      <w:r w:rsidR="00177BAD" w:rsidRPr="003909E4">
        <w:rPr>
          <w:rFonts w:eastAsia="Times New Roman"/>
          <w:sz w:val="20"/>
          <w:szCs w:val="20"/>
        </w:rPr>
        <w:t xml:space="preserve">Success </w:t>
      </w:r>
      <w:r w:rsidR="00885C5F" w:rsidRPr="003909E4">
        <w:rPr>
          <w:rFonts w:eastAsia="Times New Roman"/>
          <w:sz w:val="20"/>
          <w:szCs w:val="20"/>
        </w:rPr>
        <w:t xml:space="preserve">of </w:t>
      </w:r>
      <w:r w:rsidR="00177BAD" w:rsidRPr="003909E4">
        <w:rPr>
          <w:rFonts w:eastAsia="Times New Roman"/>
          <w:sz w:val="20"/>
          <w:szCs w:val="20"/>
        </w:rPr>
        <w:t>Institutional Repository</w:t>
      </w:r>
      <w:r w:rsidR="00A31E85">
        <w:rPr>
          <w:rFonts w:eastAsia="Times New Roman"/>
          <w:sz w:val="20"/>
          <w:szCs w:val="20"/>
        </w:rPr>
        <w:t>”</w:t>
      </w:r>
      <w:r w:rsidR="00885C5F" w:rsidRPr="003909E4">
        <w:rPr>
          <w:rFonts w:eastAsia="Times New Roman"/>
          <w:sz w:val="20"/>
          <w:szCs w:val="20"/>
        </w:rPr>
        <w:t xml:space="preserve">. </w:t>
      </w:r>
      <w:r w:rsidR="00885C5F" w:rsidRPr="003909E4">
        <w:rPr>
          <w:rFonts w:eastAsia="Times New Roman"/>
          <w:i/>
          <w:sz w:val="20"/>
          <w:szCs w:val="20"/>
        </w:rPr>
        <w:t xml:space="preserve">Reference Services Review. </w:t>
      </w:r>
      <w:r w:rsidR="00885C5F" w:rsidRPr="003909E4">
        <w:rPr>
          <w:rFonts w:eastAsia="Times New Roman"/>
          <w:sz w:val="20"/>
          <w:szCs w:val="20"/>
        </w:rPr>
        <w:t>33</w:t>
      </w:r>
      <w:r w:rsidR="00885C5F" w:rsidRPr="003909E4">
        <w:rPr>
          <w:rFonts w:eastAsia="Times New Roman"/>
          <w:i/>
          <w:sz w:val="20"/>
          <w:szCs w:val="20"/>
        </w:rPr>
        <w:t xml:space="preserve"> </w:t>
      </w:r>
      <w:r w:rsidR="008B54F5">
        <w:rPr>
          <w:rFonts w:eastAsia="Times New Roman"/>
          <w:sz w:val="20"/>
          <w:szCs w:val="20"/>
        </w:rPr>
        <w:t>(3):</w:t>
      </w:r>
      <w:r w:rsidR="00885C5F" w:rsidRPr="003909E4">
        <w:rPr>
          <w:rFonts w:eastAsia="Times New Roman"/>
          <w:sz w:val="20"/>
          <w:szCs w:val="20"/>
        </w:rPr>
        <w:t xml:space="preserve"> 283-290.</w:t>
      </w:r>
    </w:p>
    <w:p w:rsidR="008B54F5" w:rsidRDefault="007573AE"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shd w:val="clear" w:color="auto" w:fill="FFFFFF"/>
        </w:rPr>
        <w:t>CEU Library.</w:t>
      </w:r>
      <w:r w:rsidR="002161F5" w:rsidRPr="003909E4">
        <w:rPr>
          <w:rFonts w:ascii="Times New Roman" w:hAnsi="Times New Roman"/>
          <w:sz w:val="20"/>
          <w:szCs w:val="20"/>
          <w:shd w:val="clear" w:color="auto" w:fill="FFFFFF"/>
        </w:rPr>
        <w:t xml:space="preserve"> </w:t>
      </w:r>
      <w:r w:rsidRPr="003909E4">
        <w:rPr>
          <w:rFonts w:ascii="Times New Roman" w:hAnsi="Times New Roman"/>
          <w:sz w:val="20"/>
          <w:szCs w:val="20"/>
          <w:shd w:val="clear" w:color="auto" w:fill="FFFFFF"/>
        </w:rPr>
        <w:t>20</w:t>
      </w:r>
      <w:r w:rsidR="00203543">
        <w:rPr>
          <w:rFonts w:ascii="Times New Roman" w:hAnsi="Times New Roman"/>
          <w:sz w:val="20"/>
          <w:szCs w:val="20"/>
          <w:shd w:val="clear" w:color="auto" w:fill="FFFFFF"/>
        </w:rPr>
        <w:t>24, March 1</w:t>
      </w:r>
      <w:r w:rsidRPr="003909E4">
        <w:rPr>
          <w:rFonts w:ascii="Times New Roman" w:hAnsi="Times New Roman"/>
          <w:sz w:val="20"/>
          <w:szCs w:val="20"/>
          <w:shd w:val="clear" w:color="auto" w:fill="FFFFFF"/>
        </w:rPr>
        <w:t xml:space="preserve">. </w:t>
      </w:r>
      <w:r w:rsidR="00A31E85">
        <w:rPr>
          <w:rFonts w:ascii="Times New Roman" w:hAnsi="Times New Roman"/>
          <w:sz w:val="20"/>
          <w:szCs w:val="20"/>
          <w:shd w:val="clear" w:color="auto" w:fill="FFFFFF"/>
        </w:rPr>
        <w:t>“</w:t>
      </w:r>
      <w:r w:rsidRPr="003909E4">
        <w:rPr>
          <w:rFonts w:ascii="Times New Roman" w:hAnsi="Times New Roman"/>
          <w:sz w:val="20"/>
          <w:szCs w:val="20"/>
        </w:rPr>
        <w:t xml:space="preserve">Repositories are </w:t>
      </w:r>
      <w:proofErr w:type="gramStart"/>
      <w:r w:rsidR="00177BAD" w:rsidRPr="003909E4">
        <w:rPr>
          <w:rFonts w:ascii="Times New Roman" w:hAnsi="Times New Roman"/>
          <w:sz w:val="20"/>
          <w:szCs w:val="20"/>
        </w:rPr>
        <w:t>Committed</w:t>
      </w:r>
      <w:proofErr w:type="gramEnd"/>
      <w:r w:rsidR="00177BAD" w:rsidRPr="003909E4">
        <w:rPr>
          <w:rFonts w:ascii="Times New Roman" w:hAnsi="Times New Roman"/>
          <w:sz w:val="20"/>
          <w:szCs w:val="20"/>
        </w:rPr>
        <w:t xml:space="preserve"> </w:t>
      </w:r>
      <w:r w:rsidRPr="003909E4">
        <w:rPr>
          <w:rFonts w:ascii="Times New Roman" w:hAnsi="Times New Roman"/>
          <w:sz w:val="20"/>
          <w:szCs w:val="20"/>
        </w:rPr>
        <w:t xml:space="preserve">to </w:t>
      </w:r>
      <w:r w:rsidR="00177BAD" w:rsidRPr="003909E4">
        <w:rPr>
          <w:rFonts w:ascii="Times New Roman" w:hAnsi="Times New Roman"/>
          <w:sz w:val="20"/>
          <w:szCs w:val="20"/>
        </w:rPr>
        <w:t>Long</w:t>
      </w:r>
      <w:r w:rsidRPr="003909E4">
        <w:rPr>
          <w:rFonts w:ascii="Times New Roman" w:hAnsi="Times New Roman"/>
          <w:sz w:val="20"/>
          <w:szCs w:val="20"/>
        </w:rPr>
        <w:t xml:space="preserve">-term </w:t>
      </w:r>
      <w:r w:rsidR="00177BAD" w:rsidRPr="003909E4">
        <w:rPr>
          <w:rFonts w:ascii="Times New Roman" w:hAnsi="Times New Roman"/>
          <w:sz w:val="20"/>
          <w:szCs w:val="20"/>
        </w:rPr>
        <w:t>Access</w:t>
      </w:r>
      <w:r w:rsidR="00A31E85">
        <w:rPr>
          <w:rFonts w:ascii="Times New Roman" w:hAnsi="Times New Roman"/>
          <w:sz w:val="20"/>
          <w:szCs w:val="20"/>
        </w:rPr>
        <w:t>”</w:t>
      </w:r>
      <w:r w:rsidRPr="003909E4">
        <w:rPr>
          <w:rFonts w:ascii="Times New Roman" w:hAnsi="Times New Roman"/>
          <w:sz w:val="20"/>
          <w:szCs w:val="20"/>
        </w:rPr>
        <w:t>.</w:t>
      </w:r>
    </w:p>
    <w:p w:rsidR="007573AE" w:rsidRPr="003909E4" w:rsidRDefault="008B54F5" w:rsidP="008B54F5">
      <w:pPr>
        <w:pStyle w:val="NoSpacing"/>
        <w:spacing w:line="360" w:lineRule="auto"/>
        <w:ind w:firstLine="720"/>
        <w:jc w:val="both"/>
        <w:rPr>
          <w:rFonts w:ascii="Times New Roman" w:hAnsi="Times New Roman"/>
          <w:sz w:val="20"/>
          <w:szCs w:val="20"/>
        </w:rPr>
      </w:pPr>
      <w:r>
        <w:rPr>
          <w:rFonts w:ascii="Times New Roman" w:hAnsi="Times New Roman"/>
          <w:sz w:val="20"/>
          <w:szCs w:val="20"/>
        </w:rPr>
        <w:t xml:space="preserve"> </w:t>
      </w:r>
      <w:r w:rsidR="007D1361" w:rsidRPr="003909E4">
        <w:rPr>
          <w:rFonts w:ascii="Times New Roman" w:hAnsi="Times New Roman"/>
          <w:sz w:val="20"/>
          <w:szCs w:val="20"/>
        </w:rPr>
        <w:t xml:space="preserve"> </w:t>
      </w:r>
      <w:hyperlink r:id="rId14" w:history="1">
        <w:r w:rsidR="007573AE" w:rsidRPr="003909E4">
          <w:rPr>
            <w:rStyle w:val="Hyperlink"/>
            <w:rFonts w:ascii="Times New Roman" w:hAnsi="Times New Roman"/>
            <w:sz w:val="20"/>
            <w:szCs w:val="20"/>
          </w:rPr>
          <w:t>https://ceu.libguides.com/open-access/repositories</w:t>
        </w:r>
      </w:hyperlink>
    </w:p>
    <w:p w:rsidR="007573AE" w:rsidRPr="003909E4" w:rsidRDefault="007573AE" w:rsidP="00FF2E12">
      <w:pPr>
        <w:pStyle w:val="NoSpacing"/>
        <w:spacing w:line="360" w:lineRule="auto"/>
        <w:jc w:val="both"/>
        <w:rPr>
          <w:rFonts w:ascii="Times New Roman" w:hAnsi="Times New Roman"/>
          <w:sz w:val="20"/>
          <w:szCs w:val="20"/>
        </w:rPr>
      </w:pPr>
    </w:p>
    <w:p w:rsidR="00885C5F" w:rsidRPr="003909E4" w:rsidRDefault="00203543" w:rsidP="00FF2E12">
      <w:pPr>
        <w:spacing w:after="240" w:line="360" w:lineRule="auto"/>
        <w:ind w:left="851" w:hanging="851"/>
        <w:rPr>
          <w:rFonts w:eastAsia="Times New Roman"/>
          <w:sz w:val="20"/>
          <w:szCs w:val="20"/>
        </w:rPr>
      </w:pPr>
      <w:proofErr w:type="spellStart"/>
      <w:r>
        <w:rPr>
          <w:sz w:val="20"/>
          <w:szCs w:val="20"/>
        </w:rPr>
        <w:t>Dulle</w:t>
      </w:r>
      <w:proofErr w:type="spellEnd"/>
      <w:r>
        <w:rPr>
          <w:sz w:val="20"/>
          <w:szCs w:val="20"/>
        </w:rPr>
        <w:t>, F. W. 2010</w:t>
      </w:r>
      <w:r w:rsidR="00885C5F" w:rsidRPr="003909E4">
        <w:rPr>
          <w:sz w:val="20"/>
          <w:szCs w:val="20"/>
        </w:rPr>
        <w:t xml:space="preserve">. </w:t>
      </w:r>
      <w:r w:rsidR="00A31E85">
        <w:rPr>
          <w:sz w:val="20"/>
          <w:szCs w:val="20"/>
        </w:rPr>
        <w:t>“</w:t>
      </w:r>
      <w:r w:rsidR="00885C5F" w:rsidRPr="003909E4">
        <w:rPr>
          <w:i/>
          <w:sz w:val="20"/>
          <w:szCs w:val="20"/>
        </w:rPr>
        <w:t xml:space="preserve">An </w:t>
      </w:r>
      <w:r w:rsidR="00177BAD" w:rsidRPr="003909E4">
        <w:rPr>
          <w:i/>
          <w:sz w:val="20"/>
          <w:szCs w:val="20"/>
        </w:rPr>
        <w:t xml:space="preserve">Analysis </w:t>
      </w:r>
      <w:r w:rsidR="00885C5F" w:rsidRPr="003909E4">
        <w:rPr>
          <w:i/>
          <w:sz w:val="20"/>
          <w:szCs w:val="20"/>
        </w:rPr>
        <w:t xml:space="preserve">of </w:t>
      </w:r>
      <w:r w:rsidR="00177BAD" w:rsidRPr="003909E4">
        <w:rPr>
          <w:i/>
          <w:sz w:val="20"/>
          <w:szCs w:val="20"/>
        </w:rPr>
        <w:t xml:space="preserve">Open Access Scholarly Communication </w:t>
      </w:r>
      <w:r w:rsidR="00885C5F" w:rsidRPr="003909E4">
        <w:rPr>
          <w:i/>
          <w:sz w:val="20"/>
          <w:szCs w:val="20"/>
        </w:rPr>
        <w:t xml:space="preserve">in Tanzanian </w:t>
      </w:r>
      <w:r w:rsidR="00177BAD" w:rsidRPr="003909E4">
        <w:rPr>
          <w:i/>
          <w:sz w:val="20"/>
          <w:szCs w:val="20"/>
        </w:rPr>
        <w:t>Public Universities</w:t>
      </w:r>
      <w:r w:rsidR="00A31E85">
        <w:rPr>
          <w:i/>
          <w:sz w:val="20"/>
          <w:szCs w:val="20"/>
        </w:rPr>
        <w:t>”</w:t>
      </w:r>
      <w:r w:rsidR="00885C5F" w:rsidRPr="003909E4">
        <w:rPr>
          <w:i/>
          <w:sz w:val="20"/>
          <w:szCs w:val="20"/>
        </w:rPr>
        <w:t xml:space="preserve"> </w:t>
      </w:r>
      <w:r w:rsidR="00885C5F" w:rsidRPr="003909E4">
        <w:rPr>
          <w:sz w:val="20"/>
          <w:szCs w:val="20"/>
        </w:rPr>
        <w:t>(PhD Thesis).University of South Africa.</w:t>
      </w:r>
    </w:p>
    <w:p w:rsidR="004647EB"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Edet</w:t>
      </w:r>
      <w:proofErr w:type="spellEnd"/>
      <w:r>
        <w:rPr>
          <w:rFonts w:ascii="Times New Roman" w:hAnsi="Times New Roman"/>
          <w:sz w:val="20"/>
          <w:szCs w:val="20"/>
        </w:rPr>
        <w:t xml:space="preserve">, G. and </w:t>
      </w:r>
      <w:proofErr w:type="spellStart"/>
      <w:r>
        <w:rPr>
          <w:rFonts w:ascii="Times New Roman" w:hAnsi="Times New Roman"/>
          <w:sz w:val="20"/>
          <w:szCs w:val="20"/>
        </w:rPr>
        <w:t>Horsfall</w:t>
      </w:r>
      <w:proofErr w:type="spellEnd"/>
      <w:r>
        <w:rPr>
          <w:rFonts w:ascii="Times New Roman" w:hAnsi="Times New Roman"/>
          <w:sz w:val="20"/>
          <w:szCs w:val="20"/>
        </w:rPr>
        <w:t>, M. 2024</w:t>
      </w:r>
      <w:r w:rsidR="004647EB" w:rsidRPr="003909E4">
        <w:rPr>
          <w:rFonts w:ascii="Times New Roman" w:hAnsi="Times New Roman"/>
          <w:sz w:val="20"/>
          <w:szCs w:val="20"/>
        </w:rPr>
        <w:t xml:space="preserve">. </w:t>
      </w:r>
      <w:r w:rsidR="00A31E85">
        <w:rPr>
          <w:rFonts w:ascii="Times New Roman" w:hAnsi="Times New Roman"/>
          <w:sz w:val="20"/>
          <w:szCs w:val="20"/>
        </w:rPr>
        <w:t>“</w:t>
      </w:r>
      <w:r w:rsidR="004647EB" w:rsidRPr="003909E4">
        <w:rPr>
          <w:rFonts w:ascii="Times New Roman" w:hAnsi="Times New Roman"/>
          <w:sz w:val="20"/>
          <w:szCs w:val="20"/>
        </w:rPr>
        <w:t>Awareness and Use of Open Access (OA) Initiatives in Ensuring</w:t>
      </w:r>
    </w:p>
    <w:p w:rsidR="004647EB" w:rsidRPr="003909E4" w:rsidRDefault="004647EB" w:rsidP="00FF2E12">
      <w:pPr>
        <w:pStyle w:val="NoSpacing"/>
        <w:spacing w:line="360" w:lineRule="auto"/>
        <w:ind w:left="720" w:firstLine="60"/>
        <w:jc w:val="both"/>
        <w:rPr>
          <w:rFonts w:ascii="Times New Roman" w:hAnsi="Times New Roman"/>
          <w:sz w:val="20"/>
          <w:szCs w:val="20"/>
        </w:rPr>
      </w:pPr>
      <w:r w:rsidRPr="003909E4">
        <w:rPr>
          <w:rFonts w:ascii="Times New Roman" w:hAnsi="Times New Roman"/>
          <w:sz w:val="20"/>
          <w:szCs w:val="20"/>
        </w:rPr>
        <w:t xml:space="preserve">Free Access to Information </w:t>
      </w:r>
      <w:proofErr w:type="gramStart"/>
      <w:r w:rsidRPr="003909E4">
        <w:rPr>
          <w:rFonts w:ascii="Times New Roman" w:hAnsi="Times New Roman"/>
          <w:sz w:val="20"/>
          <w:szCs w:val="20"/>
        </w:rPr>
        <w:t>Among</w:t>
      </w:r>
      <w:proofErr w:type="gramEnd"/>
      <w:r w:rsidRPr="003909E4">
        <w:rPr>
          <w:rFonts w:ascii="Times New Roman" w:hAnsi="Times New Roman"/>
          <w:sz w:val="20"/>
          <w:szCs w:val="20"/>
        </w:rPr>
        <w:t xml:space="preserve"> Librarians i</w:t>
      </w:r>
      <w:r w:rsidR="00A31E85">
        <w:rPr>
          <w:rFonts w:ascii="Times New Roman" w:hAnsi="Times New Roman"/>
          <w:sz w:val="20"/>
          <w:szCs w:val="20"/>
        </w:rPr>
        <w:t>n Academic Libraries in Nigeria”.</w:t>
      </w:r>
      <w:r w:rsidRPr="003909E4">
        <w:rPr>
          <w:rFonts w:ascii="Times New Roman" w:hAnsi="Times New Roman"/>
          <w:sz w:val="20"/>
          <w:szCs w:val="20"/>
        </w:rPr>
        <w:t xml:space="preserve"> </w:t>
      </w:r>
      <w:r w:rsidRPr="003909E4">
        <w:rPr>
          <w:rFonts w:ascii="Times New Roman" w:hAnsi="Times New Roman"/>
          <w:i/>
          <w:sz w:val="20"/>
          <w:szCs w:val="20"/>
        </w:rPr>
        <w:t>International Journal of Library and Information Science Studies</w:t>
      </w:r>
      <w:r w:rsidR="00203543">
        <w:rPr>
          <w:rFonts w:ascii="Times New Roman" w:hAnsi="Times New Roman"/>
          <w:sz w:val="20"/>
          <w:szCs w:val="20"/>
        </w:rPr>
        <w:t>, 10 (2)</w:t>
      </w:r>
      <w:r w:rsidR="00A31E85">
        <w:rPr>
          <w:rFonts w:ascii="Times New Roman" w:hAnsi="Times New Roman"/>
          <w:sz w:val="20"/>
          <w:szCs w:val="20"/>
        </w:rPr>
        <w:t>:</w:t>
      </w:r>
      <w:r w:rsidRPr="003909E4">
        <w:rPr>
          <w:rFonts w:ascii="Times New Roman" w:hAnsi="Times New Roman"/>
          <w:sz w:val="20"/>
          <w:szCs w:val="20"/>
        </w:rPr>
        <w:t>47-59.</w:t>
      </w:r>
    </w:p>
    <w:p w:rsidR="004647EB" w:rsidRPr="003909E4" w:rsidRDefault="00FF2E12" w:rsidP="00FF2E12">
      <w:pPr>
        <w:pStyle w:val="NoSpacing"/>
        <w:spacing w:line="360" w:lineRule="auto"/>
        <w:ind w:left="720"/>
        <w:jc w:val="both"/>
        <w:rPr>
          <w:rFonts w:ascii="Times New Roman" w:hAnsi="Times New Roman"/>
          <w:sz w:val="20"/>
          <w:szCs w:val="20"/>
        </w:rPr>
      </w:pPr>
      <w:hyperlink r:id="rId15" w:history="1">
        <w:r w:rsidR="004647EB" w:rsidRPr="003909E4">
          <w:rPr>
            <w:rStyle w:val="Hyperlink"/>
            <w:rFonts w:ascii="Times New Roman" w:hAnsi="Times New Roman"/>
            <w:sz w:val="20"/>
            <w:szCs w:val="20"/>
          </w:rPr>
          <w:t>https://eajournals.org/ijsar/wp-content/uploads/sites/86/2025/02/Awareness-and-Use-of-Open-Access-OA-Initiatives.pdf</w:t>
        </w:r>
      </w:hyperlink>
      <w:r w:rsidR="004647EB" w:rsidRPr="003909E4">
        <w:rPr>
          <w:rFonts w:ascii="Times New Roman" w:hAnsi="Times New Roman"/>
          <w:sz w:val="20"/>
          <w:szCs w:val="20"/>
        </w:rPr>
        <w:t xml:space="preserve"> </w:t>
      </w:r>
    </w:p>
    <w:p w:rsidR="004647EB" w:rsidRPr="003909E4" w:rsidRDefault="004647EB" w:rsidP="00FF2E12">
      <w:pPr>
        <w:pStyle w:val="NoSpacing"/>
        <w:spacing w:line="360" w:lineRule="auto"/>
        <w:jc w:val="both"/>
        <w:rPr>
          <w:rFonts w:ascii="Times New Roman" w:hAnsi="Times New Roman"/>
          <w:sz w:val="20"/>
          <w:szCs w:val="20"/>
        </w:rPr>
      </w:pPr>
    </w:p>
    <w:p w:rsidR="000A1F6D"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Ekwelem</w:t>
      </w:r>
      <w:proofErr w:type="spellEnd"/>
      <w:r>
        <w:rPr>
          <w:rFonts w:ascii="Times New Roman" w:hAnsi="Times New Roman"/>
          <w:sz w:val="20"/>
          <w:szCs w:val="20"/>
        </w:rPr>
        <w:t xml:space="preserve">, V., </w:t>
      </w:r>
      <w:proofErr w:type="spellStart"/>
      <w:r>
        <w:rPr>
          <w:rFonts w:ascii="Times New Roman" w:hAnsi="Times New Roman"/>
          <w:sz w:val="20"/>
          <w:szCs w:val="20"/>
        </w:rPr>
        <w:t>Okafor</w:t>
      </w:r>
      <w:proofErr w:type="spellEnd"/>
      <w:r>
        <w:rPr>
          <w:rFonts w:ascii="Times New Roman" w:hAnsi="Times New Roman"/>
          <w:sz w:val="20"/>
          <w:szCs w:val="20"/>
        </w:rPr>
        <w:t xml:space="preserve">, V. N., and </w:t>
      </w:r>
      <w:proofErr w:type="spellStart"/>
      <w:r>
        <w:rPr>
          <w:rFonts w:ascii="Times New Roman" w:hAnsi="Times New Roman"/>
          <w:sz w:val="20"/>
          <w:szCs w:val="20"/>
        </w:rPr>
        <w:t>Ukwoma</w:t>
      </w:r>
      <w:proofErr w:type="spellEnd"/>
      <w:r>
        <w:rPr>
          <w:rFonts w:ascii="Times New Roman" w:hAnsi="Times New Roman"/>
          <w:sz w:val="20"/>
          <w:szCs w:val="20"/>
        </w:rPr>
        <w:t>, S.C. 2009</w:t>
      </w:r>
      <w:r w:rsidR="000A1F6D" w:rsidRPr="003909E4">
        <w:rPr>
          <w:rFonts w:ascii="Times New Roman" w:hAnsi="Times New Roman"/>
          <w:sz w:val="20"/>
          <w:szCs w:val="20"/>
        </w:rPr>
        <w:t>.</w:t>
      </w:r>
      <w:r w:rsidR="00A31E85">
        <w:rPr>
          <w:rFonts w:ascii="Times New Roman" w:hAnsi="Times New Roman"/>
          <w:sz w:val="20"/>
          <w:szCs w:val="20"/>
        </w:rPr>
        <w:t>”</w:t>
      </w:r>
      <w:r w:rsidR="000A1F6D" w:rsidRPr="003909E4">
        <w:rPr>
          <w:rFonts w:ascii="Times New Roman" w:hAnsi="Times New Roman"/>
          <w:sz w:val="20"/>
          <w:szCs w:val="20"/>
        </w:rPr>
        <w:t xml:space="preserve"> Students’ </w:t>
      </w:r>
      <w:r w:rsidR="00177BAD" w:rsidRPr="003909E4">
        <w:rPr>
          <w:rFonts w:ascii="Times New Roman" w:hAnsi="Times New Roman"/>
          <w:sz w:val="20"/>
          <w:szCs w:val="20"/>
        </w:rPr>
        <w:t xml:space="preserve">Use </w:t>
      </w:r>
      <w:r w:rsidR="000A1F6D" w:rsidRPr="003909E4">
        <w:rPr>
          <w:rFonts w:ascii="Times New Roman" w:hAnsi="Times New Roman"/>
          <w:sz w:val="20"/>
          <w:szCs w:val="20"/>
        </w:rPr>
        <w:t xml:space="preserve">of </w:t>
      </w:r>
      <w:r w:rsidR="00177BAD" w:rsidRPr="003909E4">
        <w:rPr>
          <w:rFonts w:ascii="Times New Roman" w:hAnsi="Times New Roman"/>
          <w:sz w:val="20"/>
          <w:szCs w:val="20"/>
        </w:rPr>
        <w:t xml:space="preserve">Electronic Information </w:t>
      </w:r>
    </w:p>
    <w:p w:rsidR="000A1F6D" w:rsidRPr="003909E4" w:rsidRDefault="00177BAD" w:rsidP="00FF2E12">
      <w:pPr>
        <w:pStyle w:val="NoSpacing"/>
        <w:spacing w:line="360" w:lineRule="auto"/>
        <w:ind w:left="720"/>
        <w:jc w:val="both"/>
        <w:rPr>
          <w:rFonts w:ascii="Times New Roman" w:hAnsi="Times New Roman"/>
          <w:b/>
          <w:sz w:val="20"/>
          <w:szCs w:val="20"/>
        </w:rPr>
      </w:pPr>
      <w:r w:rsidRPr="003909E4">
        <w:rPr>
          <w:rFonts w:ascii="Times New Roman" w:hAnsi="Times New Roman"/>
          <w:sz w:val="20"/>
          <w:szCs w:val="20"/>
        </w:rPr>
        <w:t xml:space="preserve">Sources </w:t>
      </w:r>
      <w:r w:rsidR="000A1F6D" w:rsidRPr="003909E4">
        <w:rPr>
          <w:rFonts w:ascii="Times New Roman" w:hAnsi="Times New Roman"/>
          <w:sz w:val="20"/>
          <w:szCs w:val="20"/>
        </w:rPr>
        <w:t xml:space="preserve">at the University of Nigeria, </w:t>
      </w:r>
      <w:proofErr w:type="spellStart"/>
      <w:r w:rsidR="000A1F6D" w:rsidRPr="003909E4">
        <w:rPr>
          <w:rFonts w:ascii="Times New Roman" w:hAnsi="Times New Roman"/>
          <w:sz w:val="20"/>
          <w:szCs w:val="20"/>
        </w:rPr>
        <w:t>Nsukka</w:t>
      </w:r>
      <w:proofErr w:type="spellEnd"/>
      <w:r w:rsidR="00A31E85">
        <w:rPr>
          <w:rFonts w:ascii="Times New Roman" w:hAnsi="Times New Roman"/>
          <w:sz w:val="20"/>
          <w:szCs w:val="20"/>
        </w:rPr>
        <w:t>”</w:t>
      </w:r>
      <w:r w:rsidR="000A1F6D" w:rsidRPr="003909E4">
        <w:rPr>
          <w:rFonts w:ascii="Times New Roman" w:hAnsi="Times New Roman"/>
          <w:sz w:val="20"/>
          <w:szCs w:val="20"/>
        </w:rPr>
        <w:t xml:space="preserve">. </w:t>
      </w:r>
      <w:r w:rsidR="000A1F6D" w:rsidRPr="003909E4">
        <w:rPr>
          <w:rFonts w:ascii="Times New Roman" w:hAnsi="Times New Roman"/>
          <w:i/>
          <w:sz w:val="20"/>
          <w:szCs w:val="20"/>
        </w:rPr>
        <w:t>African Journal of Library, Archives and Information Science</w:t>
      </w:r>
      <w:r w:rsidR="00A31E85">
        <w:rPr>
          <w:rFonts w:ascii="Times New Roman" w:hAnsi="Times New Roman"/>
          <w:sz w:val="20"/>
          <w:szCs w:val="20"/>
        </w:rPr>
        <w:t>, 19(1):</w:t>
      </w:r>
      <w:r w:rsidR="000A1F6D" w:rsidRPr="003909E4">
        <w:rPr>
          <w:rFonts w:ascii="Times New Roman" w:hAnsi="Times New Roman"/>
          <w:sz w:val="20"/>
          <w:szCs w:val="20"/>
        </w:rPr>
        <w:t xml:space="preserve"> 89–97.</w:t>
      </w:r>
    </w:p>
    <w:p w:rsidR="000A1F6D" w:rsidRPr="003909E4" w:rsidRDefault="000A1F6D" w:rsidP="00FF2E12">
      <w:pPr>
        <w:pStyle w:val="NoSpacing"/>
        <w:spacing w:line="360" w:lineRule="auto"/>
        <w:jc w:val="both"/>
        <w:rPr>
          <w:rFonts w:ascii="Times New Roman" w:hAnsi="Times New Roman"/>
          <w:sz w:val="20"/>
          <w:szCs w:val="20"/>
        </w:rPr>
      </w:pPr>
    </w:p>
    <w:p w:rsidR="007573AE"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Ezema</w:t>
      </w:r>
      <w:proofErr w:type="spellEnd"/>
      <w:r>
        <w:rPr>
          <w:rFonts w:ascii="Times New Roman" w:hAnsi="Times New Roman"/>
          <w:sz w:val="20"/>
          <w:szCs w:val="20"/>
        </w:rPr>
        <w:t xml:space="preserve">, I.J. and </w:t>
      </w:r>
      <w:proofErr w:type="spellStart"/>
      <w:r>
        <w:rPr>
          <w:rFonts w:ascii="Times New Roman" w:hAnsi="Times New Roman"/>
          <w:sz w:val="20"/>
          <w:szCs w:val="20"/>
        </w:rPr>
        <w:t>Eze</w:t>
      </w:r>
      <w:proofErr w:type="spellEnd"/>
      <w:r>
        <w:rPr>
          <w:rFonts w:ascii="Times New Roman" w:hAnsi="Times New Roman"/>
          <w:sz w:val="20"/>
          <w:szCs w:val="20"/>
        </w:rPr>
        <w:t xml:space="preserve">, J.U. </w:t>
      </w:r>
      <w:r w:rsidR="007573AE" w:rsidRPr="003909E4">
        <w:rPr>
          <w:rFonts w:ascii="Times New Roman" w:hAnsi="Times New Roman"/>
          <w:sz w:val="20"/>
          <w:szCs w:val="20"/>
        </w:rPr>
        <w:t xml:space="preserve">2024. </w:t>
      </w:r>
      <w:r w:rsidR="00A31E85">
        <w:rPr>
          <w:rFonts w:ascii="Times New Roman" w:hAnsi="Times New Roman"/>
          <w:sz w:val="20"/>
          <w:szCs w:val="20"/>
        </w:rPr>
        <w:t>“</w:t>
      </w:r>
      <w:r w:rsidR="007573AE" w:rsidRPr="003909E4">
        <w:rPr>
          <w:rFonts w:ascii="Times New Roman" w:hAnsi="Times New Roman"/>
          <w:sz w:val="20"/>
          <w:szCs w:val="20"/>
        </w:rPr>
        <w:t xml:space="preserve">Status and </w:t>
      </w:r>
      <w:r w:rsidR="00177BAD" w:rsidRPr="003909E4">
        <w:rPr>
          <w:rFonts w:ascii="Times New Roman" w:hAnsi="Times New Roman"/>
          <w:sz w:val="20"/>
          <w:szCs w:val="20"/>
        </w:rPr>
        <w:t xml:space="preserve">Challenges </w:t>
      </w:r>
      <w:r w:rsidR="007573AE" w:rsidRPr="003909E4">
        <w:rPr>
          <w:rFonts w:ascii="Times New Roman" w:hAnsi="Times New Roman"/>
          <w:sz w:val="20"/>
          <w:szCs w:val="20"/>
        </w:rPr>
        <w:t xml:space="preserve">of </w:t>
      </w:r>
      <w:r w:rsidR="00177BAD" w:rsidRPr="003909E4">
        <w:rPr>
          <w:rFonts w:ascii="Times New Roman" w:hAnsi="Times New Roman"/>
          <w:sz w:val="20"/>
          <w:szCs w:val="20"/>
        </w:rPr>
        <w:t xml:space="preserve">Institutional Repositories </w:t>
      </w:r>
      <w:r w:rsidR="007573AE" w:rsidRPr="003909E4">
        <w:rPr>
          <w:rFonts w:ascii="Times New Roman" w:hAnsi="Times New Roman"/>
          <w:sz w:val="20"/>
          <w:szCs w:val="20"/>
        </w:rPr>
        <w:t xml:space="preserve">in </w:t>
      </w:r>
      <w:r w:rsidR="00177BAD" w:rsidRPr="003909E4">
        <w:rPr>
          <w:rFonts w:ascii="Times New Roman" w:hAnsi="Times New Roman"/>
          <w:sz w:val="20"/>
          <w:szCs w:val="20"/>
        </w:rPr>
        <w:t xml:space="preserve">University </w:t>
      </w:r>
    </w:p>
    <w:p w:rsidR="007573AE" w:rsidRPr="003909E4" w:rsidRDefault="00177BAD" w:rsidP="00FF2E12">
      <w:pPr>
        <w:pStyle w:val="NoSpacing"/>
        <w:spacing w:line="360" w:lineRule="auto"/>
        <w:ind w:left="720"/>
        <w:jc w:val="both"/>
        <w:rPr>
          <w:rFonts w:ascii="Times New Roman" w:hAnsi="Times New Roman"/>
          <w:sz w:val="20"/>
          <w:szCs w:val="20"/>
        </w:rPr>
      </w:pPr>
      <w:r w:rsidRPr="003909E4">
        <w:rPr>
          <w:rFonts w:ascii="Times New Roman" w:hAnsi="Times New Roman"/>
          <w:sz w:val="20"/>
          <w:szCs w:val="20"/>
        </w:rPr>
        <w:t xml:space="preserve">Libraries </w:t>
      </w:r>
      <w:r w:rsidR="007573AE" w:rsidRPr="003909E4">
        <w:rPr>
          <w:rFonts w:ascii="Times New Roman" w:hAnsi="Times New Roman"/>
          <w:sz w:val="20"/>
          <w:szCs w:val="20"/>
        </w:rPr>
        <w:t xml:space="preserve">in South-East Nigeria: Implications for </w:t>
      </w:r>
      <w:r w:rsidRPr="003909E4">
        <w:rPr>
          <w:rFonts w:ascii="Times New Roman" w:hAnsi="Times New Roman"/>
          <w:sz w:val="20"/>
          <w:szCs w:val="20"/>
        </w:rPr>
        <w:t xml:space="preserve">Visibility </w:t>
      </w:r>
      <w:r w:rsidR="007573AE" w:rsidRPr="003909E4">
        <w:rPr>
          <w:rFonts w:ascii="Times New Roman" w:hAnsi="Times New Roman"/>
          <w:sz w:val="20"/>
          <w:szCs w:val="20"/>
        </w:rPr>
        <w:t xml:space="preserve">and </w:t>
      </w:r>
      <w:r w:rsidRPr="003909E4">
        <w:rPr>
          <w:rFonts w:ascii="Times New Roman" w:hAnsi="Times New Roman"/>
          <w:sz w:val="20"/>
          <w:szCs w:val="20"/>
        </w:rPr>
        <w:t xml:space="preserve">Ranking </w:t>
      </w:r>
      <w:r w:rsidR="007573AE" w:rsidRPr="003909E4">
        <w:rPr>
          <w:rFonts w:ascii="Times New Roman" w:hAnsi="Times New Roman"/>
          <w:sz w:val="20"/>
          <w:szCs w:val="20"/>
        </w:rPr>
        <w:t xml:space="preserve">of Nigerian </w:t>
      </w:r>
      <w:r w:rsidRPr="003909E4">
        <w:rPr>
          <w:rFonts w:ascii="Times New Roman" w:hAnsi="Times New Roman"/>
          <w:sz w:val="20"/>
          <w:szCs w:val="20"/>
        </w:rPr>
        <w:t>Universities</w:t>
      </w:r>
      <w:r w:rsidR="00A31E85">
        <w:rPr>
          <w:rFonts w:ascii="Times New Roman" w:hAnsi="Times New Roman"/>
          <w:sz w:val="20"/>
          <w:szCs w:val="20"/>
        </w:rPr>
        <w:t>”</w:t>
      </w:r>
      <w:r w:rsidR="007573AE" w:rsidRPr="003909E4">
        <w:rPr>
          <w:rFonts w:ascii="Times New Roman" w:hAnsi="Times New Roman"/>
          <w:sz w:val="20"/>
          <w:szCs w:val="20"/>
        </w:rPr>
        <w:t xml:space="preserve">. </w:t>
      </w:r>
      <w:r w:rsidR="007573AE" w:rsidRPr="003909E4">
        <w:rPr>
          <w:rFonts w:ascii="Times New Roman" w:hAnsi="Times New Roman"/>
          <w:i/>
          <w:sz w:val="20"/>
          <w:szCs w:val="20"/>
        </w:rPr>
        <w:t>The Journal of Academic Librarianship</w:t>
      </w:r>
      <w:r w:rsidR="00A31E85">
        <w:rPr>
          <w:rFonts w:ascii="Times New Roman" w:hAnsi="Times New Roman"/>
          <w:sz w:val="20"/>
          <w:szCs w:val="20"/>
        </w:rPr>
        <w:t>, 50 (2): 21-32</w:t>
      </w:r>
    </w:p>
    <w:p w:rsidR="007573AE" w:rsidRPr="003909E4" w:rsidRDefault="00FF2E12" w:rsidP="00FF2E12">
      <w:pPr>
        <w:pStyle w:val="NoSpacing"/>
        <w:spacing w:line="360" w:lineRule="auto"/>
        <w:ind w:firstLine="720"/>
        <w:jc w:val="both"/>
        <w:rPr>
          <w:rFonts w:ascii="Times New Roman" w:hAnsi="Times New Roman"/>
          <w:color w:val="424242"/>
          <w:sz w:val="20"/>
          <w:szCs w:val="20"/>
          <w:shd w:val="clear" w:color="auto" w:fill="FFFFFF"/>
        </w:rPr>
      </w:pPr>
      <w:hyperlink r:id="rId16" w:history="1">
        <w:r w:rsidR="007573AE" w:rsidRPr="003909E4">
          <w:rPr>
            <w:rStyle w:val="Hyperlink"/>
            <w:rFonts w:ascii="Times New Roman" w:hAnsi="Times New Roman"/>
            <w:sz w:val="20"/>
            <w:szCs w:val="20"/>
          </w:rPr>
          <w:t>https://www.sciencedirect.com/science/article/abs/pii/S0099133323001738?via%3Dihub</w:t>
        </w:r>
      </w:hyperlink>
    </w:p>
    <w:p w:rsidR="007573AE" w:rsidRPr="003909E4" w:rsidRDefault="007573AE" w:rsidP="00FF2E12">
      <w:pPr>
        <w:pStyle w:val="NoSpacing"/>
        <w:spacing w:line="360" w:lineRule="auto"/>
        <w:jc w:val="both"/>
        <w:rPr>
          <w:rFonts w:ascii="Times New Roman" w:hAnsi="Times New Roman"/>
          <w:color w:val="424242"/>
          <w:sz w:val="20"/>
          <w:szCs w:val="20"/>
          <w:shd w:val="clear" w:color="auto" w:fill="FFFFFF"/>
        </w:rPr>
      </w:pPr>
    </w:p>
    <w:p w:rsidR="004647EB"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color w:val="424242"/>
          <w:sz w:val="20"/>
          <w:szCs w:val="20"/>
          <w:shd w:val="clear" w:color="auto" w:fill="FFFFFF"/>
        </w:rPr>
        <w:t>Idris</w:t>
      </w:r>
      <w:proofErr w:type="spellEnd"/>
      <w:r>
        <w:rPr>
          <w:rFonts w:ascii="Times New Roman" w:hAnsi="Times New Roman"/>
          <w:color w:val="424242"/>
          <w:sz w:val="20"/>
          <w:szCs w:val="20"/>
          <w:shd w:val="clear" w:color="auto" w:fill="FFFFFF"/>
        </w:rPr>
        <w:t xml:space="preserve">, I.H., </w:t>
      </w:r>
      <w:proofErr w:type="spellStart"/>
      <w:r>
        <w:rPr>
          <w:rFonts w:ascii="Times New Roman" w:hAnsi="Times New Roman"/>
          <w:color w:val="424242"/>
          <w:sz w:val="20"/>
          <w:szCs w:val="20"/>
          <w:shd w:val="clear" w:color="auto" w:fill="FFFFFF"/>
        </w:rPr>
        <w:t>Chukwueke</w:t>
      </w:r>
      <w:proofErr w:type="spellEnd"/>
      <w:r>
        <w:rPr>
          <w:rFonts w:ascii="Times New Roman" w:hAnsi="Times New Roman"/>
          <w:color w:val="424242"/>
          <w:sz w:val="20"/>
          <w:szCs w:val="20"/>
          <w:shd w:val="clear" w:color="auto" w:fill="FFFFFF"/>
        </w:rPr>
        <w:t xml:space="preserve">, C. and Mohammed, I A. </w:t>
      </w:r>
      <w:r w:rsidR="004647EB" w:rsidRPr="003909E4">
        <w:rPr>
          <w:rFonts w:ascii="Times New Roman" w:hAnsi="Times New Roman"/>
          <w:color w:val="424242"/>
          <w:sz w:val="20"/>
          <w:szCs w:val="20"/>
          <w:shd w:val="clear" w:color="auto" w:fill="FFFFFF"/>
        </w:rPr>
        <w:t xml:space="preserve">2023. </w:t>
      </w:r>
      <w:r w:rsidR="00A31E85">
        <w:rPr>
          <w:rFonts w:ascii="Times New Roman" w:hAnsi="Times New Roman"/>
          <w:color w:val="424242"/>
          <w:sz w:val="20"/>
          <w:szCs w:val="20"/>
          <w:shd w:val="clear" w:color="auto" w:fill="FFFFFF"/>
        </w:rPr>
        <w:t>“</w:t>
      </w:r>
      <w:r w:rsidR="004647EB" w:rsidRPr="003909E4">
        <w:rPr>
          <w:rFonts w:ascii="Times New Roman" w:hAnsi="Times New Roman"/>
          <w:sz w:val="20"/>
          <w:szCs w:val="20"/>
        </w:rPr>
        <w:t xml:space="preserve">Perceived Effect of Open Access </w:t>
      </w:r>
    </w:p>
    <w:p w:rsidR="004647EB" w:rsidRPr="003909E4" w:rsidRDefault="004647EB"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t>Institutional Repositories on the Research Activities of Academic Staff in Some Selected</w:t>
      </w:r>
    </w:p>
    <w:p w:rsidR="004647EB" w:rsidRPr="003909E4" w:rsidRDefault="004647EB" w:rsidP="00FF2E12">
      <w:pPr>
        <w:pStyle w:val="NoSpacing"/>
        <w:spacing w:line="360" w:lineRule="auto"/>
        <w:ind w:firstLine="720"/>
        <w:jc w:val="both"/>
        <w:rPr>
          <w:rFonts w:ascii="Times New Roman" w:hAnsi="Times New Roman"/>
          <w:i/>
          <w:sz w:val="20"/>
          <w:szCs w:val="20"/>
        </w:rPr>
      </w:pPr>
      <w:r w:rsidRPr="003909E4">
        <w:rPr>
          <w:rFonts w:ascii="Times New Roman" w:hAnsi="Times New Roman"/>
          <w:sz w:val="20"/>
          <w:szCs w:val="20"/>
        </w:rPr>
        <w:t xml:space="preserve"> Federal Universities in North-East Nigeria</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NAU Journal of Library and Information</w:t>
      </w:r>
    </w:p>
    <w:p w:rsidR="004647EB" w:rsidRPr="003909E4" w:rsidRDefault="004647EB" w:rsidP="00FF2E12">
      <w:pPr>
        <w:pStyle w:val="NoSpacing"/>
        <w:spacing w:line="360" w:lineRule="auto"/>
        <w:ind w:firstLine="720"/>
        <w:jc w:val="both"/>
        <w:rPr>
          <w:rFonts w:ascii="Times New Roman" w:hAnsi="Times New Roman"/>
          <w:sz w:val="20"/>
          <w:szCs w:val="20"/>
        </w:rPr>
      </w:pPr>
      <w:r w:rsidRPr="003909E4">
        <w:rPr>
          <w:rFonts w:ascii="Times New Roman" w:hAnsi="Times New Roman"/>
          <w:i/>
          <w:sz w:val="20"/>
          <w:szCs w:val="20"/>
        </w:rPr>
        <w:t xml:space="preserve"> Science</w:t>
      </w:r>
      <w:r w:rsidR="00A31E85">
        <w:rPr>
          <w:rFonts w:ascii="Times New Roman" w:hAnsi="Times New Roman"/>
          <w:sz w:val="20"/>
          <w:szCs w:val="20"/>
        </w:rPr>
        <w:t xml:space="preserve">. </w:t>
      </w:r>
      <w:r w:rsidRPr="003909E4">
        <w:rPr>
          <w:rFonts w:ascii="Times New Roman" w:hAnsi="Times New Roman"/>
          <w:sz w:val="20"/>
          <w:szCs w:val="20"/>
        </w:rPr>
        <w:t xml:space="preserve"> </w:t>
      </w:r>
      <w:hyperlink r:id="rId17" w:history="1">
        <w:r w:rsidRPr="003909E4">
          <w:rPr>
            <w:rStyle w:val="Hyperlink"/>
            <w:rFonts w:ascii="Times New Roman" w:hAnsi="Times New Roman"/>
            <w:sz w:val="20"/>
            <w:szCs w:val="20"/>
          </w:rPr>
          <w:t>https://journals.unizik.edu.ng/lrj/article/view/3791</w:t>
        </w:r>
      </w:hyperlink>
      <w:r w:rsidRPr="003909E4">
        <w:rPr>
          <w:rFonts w:ascii="Times New Roman" w:hAnsi="Times New Roman"/>
          <w:sz w:val="20"/>
          <w:szCs w:val="20"/>
        </w:rPr>
        <w:t xml:space="preserve"> </w:t>
      </w:r>
    </w:p>
    <w:p w:rsidR="00CA3284" w:rsidRPr="003909E4" w:rsidRDefault="00CA3284" w:rsidP="00FF2E12">
      <w:pPr>
        <w:pStyle w:val="NoSpacing"/>
        <w:spacing w:line="360" w:lineRule="auto"/>
        <w:jc w:val="both"/>
        <w:rPr>
          <w:rFonts w:ascii="Times New Roman" w:hAnsi="Times New Roman"/>
          <w:sz w:val="20"/>
          <w:szCs w:val="20"/>
        </w:rPr>
      </w:pPr>
    </w:p>
    <w:p w:rsidR="00CA3284" w:rsidRPr="003909E4" w:rsidRDefault="00203543" w:rsidP="00FF2E12">
      <w:pPr>
        <w:pStyle w:val="NoSpacing"/>
        <w:spacing w:line="360" w:lineRule="auto"/>
        <w:jc w:val="both"/>
        <w:rPr>
          <w:rFonts w:ascii="Times New Roman" w:hAnsi="Times New Roman"/>
          <w:sz w:val="20"/>
          <w:szCs w:val="20"/>
        </w:rPr>
      </w:pPr>
      <w:r>
        <w:rPr>
          <w:rFonts w:ascii="Times New Roman" w:hAnsi="Times New Roman"/>
          <w:sz w:val="20"/>
          <w:szCs w:val="20"/>
        </w:rPr>
        <w:t xml:space="preserve">JISC </w:t>
      </w:r>
      <w:r w:rsidR="00CA3284" w:rsidRPr="003909E4">
        <w:rPr>
          <w:rFonts w:ascii="Times New Roman" w:hAnsi="Times New Roman"/>
          <w:sz w:val="20"/>
          <w:szCs w:val="20"/>
        </w:rPr>
        <w:t xml:space="preserve">2011. </w:t>
      </w:r>
      <w:r w:rsidR="00A31E85">
        <w:rPr>
          <w:rFonts w:ascii="Times New Roman" w:hAnsi="Times New Roman"/>
          <w:sz w:val="20"/>
          <w:szCs w:val="20"/>
        </w:rPr>
        <w:t>“</w:t>
      </w:r>
      <w:r w:rsidR="00CA3284" w:rsidRPr="003909E4">
        <w:rPr>
          <w:rFonts w:ascii="Times New Roman" w:hAnsi="Times New Roman"/>
          <w:sz w:val="20"/>
          <w:szCs w:val="20"/>
        </w:rPr>
        <w:t>Repositories Support Project: Open access</w:t>
      </w:r>
      <w:r w:rsidR="00A31E85">
        <w:rPr>
          <w:rFonts w:ascii="Times New Roman" w:hAnsi="Times New Roman"/>
          <w:sz w:val="20"/>
          <w:szCs w:val="20"/>
        </w:rPr>
        <w:t>”</w:t>
      </w:r>
      <w:r w:rsidR="00CA3284" w:rsidRPr="003909E4">
        <w:rPr>
          <w:rFonts w:ascii="Times New Roman" w:hAnsi="Times New Roman"/>
          <w:sz w:val="20"/>
          <w:szCs w:val="20"/>
        </w:rPr>
        <w:t>.</w:t>
      </w:r>
    </w:p>
    <w:p w:rsidR="00CA3284" w:rsidRPr="003909E4" w:rsidRDefault="00CA3284" w:rsidP="00FF2E12">
      <w:pPr>
        <w:pStyle w:val="NoSpacing"/>
        <w:spacing w:line="360" w:lineRule="auto"/>
        <w:ind w:firstLine="720"/>
        <w:jc w:val="both"/>
        <w:rPr>
          <w:rFonts w:ascii="Times New Roman" w:hAnsi="Times New Roman"/>
          <w:sz w:val="20"/>
          <w:szCs w:val="20"/>
        </w:rPr>
      </w:pPr>
      <w:r w:rsidRPr="003909E4">
        <w:rPr>
          <w:rFonts w:ascii="Times New Roman" w:hAnsi="Times New Roman"/>
          <w:sz w:val="20"/>
          <w:szCs w:val="20"/>
        </w:rPr>
        <w:t xml:space="preserve"> </w:t>
      </w:r>
      <w:hyperlink r:id="rId18" w:history="1">
        <w:r w:rsidRPr="003909E4">
          <w:rPr>
            <w:rStyle w:val="Hyperlink"/>
            <w:rFonts w:ascii="Times New Roman" w:hAnsi="Times New Roman"/>
            <w:sz w:val="20"/>
            <w:szCs w:val="20"/>
          </w:rPr>
          <w:t>http://www.rsp.ac.uk/start/before-you-start/openaccess/</w:t>
        </w:r>
      </w:hyperlink>
    </w:p>
    <w:p w:rsidR="004647EB" w:rsidRPr="003909E4" w:rsidRDefault="004647EB" w:rsidP="00FF2E12">
      <w:pPr>
        <w:pStyle w:val="NoSpacing"/>
        <w:spacing w:line="360" w:lineRule="auto"/>
        <w:jc w:val="both"/>
        <w:rPr>
          <w:rFonts w:ascii="Times New Roman" w:hAnsi="Times New Roman"/>
          <w:sz w:val="20"/>
          <w:szCs w:val="20"/>
        </w:rPr>
      </w:pPr>
    </w:p>
    <w:p w:rsidR="000A1F6D"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Kodua-Ntim</w:t>
      </w:r>
      <w:proofErr w:type="spellEnd"/>
      <w:r>
        <w:rPr>
          <w:rFonts w:ascii="Times New Roman" w:hAnsi="Times New Roman"/>
          <w:sz w:val="20"/>
          <w:szCs w:val="20"/>
        </w:rPr>
        <w:t>, K. 2020</w:t>
      </w:r>
      <w:r w:rsidR="000A1F6D" w:rsidRPr="003909E4">
        <w:rPr>
          <w:rFonts w:ascii="Times New Roman" w:hAnsi="Times New Roman"/>
          <w:sz w:val="20"/>
          <w:szCs w:val="20"/>
        </w:rPr>
        <w:t>.</w:t>
      </w:r>
      <w:r w:rsidR="00A31E85">
        <w:rPr>
          <w:rFonts w:ascii="Times New Roman" w:hAnsi="Times New Roman"/>
          <w:sz w:val="20"/>
          <w:szCs w:val="20"/>
        </w:rPr>
        <w:t>”</w:t>
      </w:r>
      <w:r w:rsidR="000A1F6D" w:rsidRPr="003909E4">
        <w:rPr>
          <w:rFonts w:ascii="Times New Roman" w:hAnsi="Times New Roman"/>
          <w:sz w:val="20"/>
          <w:szCs w:val="20"/>
        </w:rPr>
        <w:t xml:space="preserve">Strategies for the </w:t>
      </w:r>
      <w:r w:rsidR="00177BAD" w:rsidRPr="003909E4">
        <w:rPr>
          <w:rFonts w:ascii="Times New Roman" w:hAnsi="Times New Roman"/>
          <w:sz w:val="20"/>
          <w:szCs w:val="20"/>
        </w:rPr>
        <w:t xml:space="preserve">Use </w:t>
      </w:r>
      <w:r w:rsidR="000A1F6D" w:rsidRPr="003909E4">
        <w:rPr>
          <w:rFonts w:ascii="Times New Roman" w:hAnsi="Times New Roman"/>
          <w:sz w:val="20"/>
          <w:szCs w:val="20"/>
        </w:rPr>
        <w:t xml:space="preserve">of </w:t>
      </w:r>
      <w:r w:rsidR="00177BAD" w:rsidRPr="003909E4">
        <w:rPr>
          <w:rFonts w:ascii="Times New Roman" w:hAnsi="Times New Roman"/>
          <w:sz w:val="20"/>
          <w:szCs w:val="20"/>
        </w:rPr>
        <w:t xml:space="preserve">Open Access Institutional Repositories </w:t>
      </w:r>
      <w:r w:rsidR="000A1F6D" w:rsidRPr="003909E4">
        <w:rPr>
          <w:rFonts w:ascii="Times New Roman" w:hAnsi="Times New Roman"/>
          <w:sz w:val="20"/>
          <w:szCs w:val="20"/>
        </w:rPr>
        <w:t xml:space="preserve">at </w:t>
      </w:r>
    </w:p>
    <w:p w:rsidR="000A1F6D" w:rsidRPr="003909E4" w:rsidRDefault="000A1F6D"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t>Universities in Ghana</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Library Management</w:t>
      </w:r>
      <w:r w:rsidR="00A31E85">
        <w:rPr>
          <w:rFonts w:ascii="Times New Roman" w:hAnsi="Times New Roman"/>
          <w:sz w:val="20"/>
          <w:szCs w:val="20"/>
        </w:rPr>
        <w:t>. 41 (6/7):</w:t>
      </w:r>
      <w:r w:rsidRPr="003909E4">
        <w:rPr>
          <w:rFonts w:ascii="Times New Roman" w:hAnsi="Times New Roman"/>
          <w:sz w:val="20"/>
          <w:szCs w:val="20"/>
        </w:rPr>
        <w:t xml:space="preserve"> 515-530.</w:t>
      </w:r>
    </w:p>
    <w:p w:rsidR="000A1F6D" w:rsidRPr="003909E4" w:rsidRDefault="00FF2E12" w:rsidP="00FF2E12">
      <w:pPr>
        <w:pStyle w:val="NoSpacing"/>
        <w:spacing w:line="360" w:lineRule="auto"/>
        <w:ind w:left="720"/>
        <w:jc w:val="both"/>
        <w:rPr>
          <w:rFonts w:ascii="Times New Roman" w:hAnsi="Times New Roman"/>
          <w:sz w:val="20"/>
          <w:szCs w:val="20"/>
        </w:rPr>
      </w:pPr>
      <w:hyperlink r:id="rId19" w:history="1">
        <w:r w:rsidR="000A1F6D" w:rsidRPr="003909E4">
          <w:rPr>
            <w:rStyle w:val="Hyperlink"/>
            <w:rFonts w:ascii="Times New Roman" w:hAnsi="Times New Roman"/>
            <w:sz w:val="20"/>
            <w:szCs w:val="20"/>
            <w:shd w:val="clear" w:color="auto" w:fill="FFFFFF"/>
          </w:rPr>
          <w:t>https://ir.ucc.edu.gh/xmlui/bitstream/handle/123456789/8557/Strategies%20for%20the%20use%20of%20open%20access%20institutional%20repositories%20at%20universities%20in%20Ghana.pdf?sequence=1&amp;isAllowed=y</w:t>
        </w:r>
      </w:hyperlink>
    </w:p>
    <w:p w:rsidR="000A1F6D" w:rsidRPr="003909E4" w:rsidRDefault="000A1F6D" w:rsidP="00FF2E12">
      <w:pPr>
        <w:spacing w:after="160" w:line="360" w:lineRule="auto"/>
        <w:rPr>
          <w:sz w:val="20"/>
          <w:szCs w:val="20"/>
        </w:rPr>
      </w:pPr>
    </w:p>
    <w:p w:rsidR="000A1F6D"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Kodua-Ntim</w:t>
      </w:r>
      <w:proofErr w:type="spellEnd"/>
      <w:r>
        <w:rPr>
          <w:rFonts w:ascii="Times New Roman" w:hAnsi="Times New Roman"/>
          <w:sz w:val="20"/>
          <w:szCs w:val="20"/>
        </w:rPr>
        <w:t xml:space="preserve">, K. </w:t>
      </w:r>
      <w:r w:rsidR="000A1F6D" w:rsidRPr="003909E4">
        <w:rPr>
          <w:rFonts w:ascii="Times New Roman" w:hAnsi="Times New Roman"/>
          <w:sz w:val="20"/>
          <w:szCs w:val="20"/>
        </w:rPr>
        <w:t xml:space="preserve">2023. </w:t>
      </w:r>
      <w:r w:rsidR="00A31E85">
        <w:rPr>
          <w:rFonts w:ascii="Times New Roman" w:hAnsi="Times New Roman"/>
          <w:sz w:val="20"/>
          <w:szCs w:val="20"/>
        </w:rPr>
        <w:t>“</w:t>
      </w:r>
      <w:r w:rsidR="000A1F6D" w:rsidRPr="003909E4">
        <w:rPr>
          <w:rFonts w:ascii="Times New Roman" w:hAnsi="Times New Roman"/>
          <w:sz w:val="20"/>
          <w:szCs w:val="20"/>
        </w:rPr>
        <w:t xml:space="preserve">Narrative </w:t>
      </w:r>
      <w:r w:rsidR="00177BAD" w:rsidRPr="003909E4">
        <w:rPr>
          <w:rFonts w:ascii="Times New Roman" w:hAnsi="Times New Roman"/>
          <w:sz w:val="20"/>
          <w:szCs w:val="20"/>
        </w:rPr>
        <w:t xml:space="preserve">Review </w:t>
      </w:r>
      <w:r w:rsidR="000A1F6D" w:rsidRPr="003909E4">
        <w:rPr>
          <w:rFonts w:ascii="Times New Roman" w:hAnsi="Times New Roman"/>
          <w:sz w:val="20"/>
          <w:szCs w:val="20"/>
        </w:rPr>
        <w:t xml:space="preserve">on </w:t>
      </w:r>
      <w:r w:rsidR="00177BAD" w:rsidRPr="003909E4">
        <w:rPr>
          <w:rFonts w:ascii="Times New Roman" w:hAnsi="Times New Roman"/>
          <w:sz w:val="20"/>
          <w:szCs w:val="20"/>
        </w:rPr>
        <w:t xml:space="preserve">Open Access Institutional Repositories </w:t>
      </w:r>
      <w:r w:rsidR="000A1F6D" w:rsidRPr="003909E4">
        <w:rPr>
          <w:rFonts w:ascii="Times New Roman" w:hAnsi="Times New Roman"/>
          <w:sz w:val="20"/>
          <w:szCs w:val="20"/>
        </w:rPr>
        <w:t xml:space="preserve">and </w:t>
      </w:r>
    </w:p>
    <w:p w:rsidR="000A1F6D" w:rsidRPr="003909E4" w:rsidRDefault="000A1F6D"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r>
      <w:r w:rsidR="00177BAD" w:rsidRPr="003909E4">
        <w:rPr>
          <w:rFonts w:ascii="Times New Roman" w:hAnsi="Times New Roman"/>
          <w:sz w:val="20"/>
          <w:szCs w:val="20"/>
        </w:rPr>
        <w:t>Knowledge Sharing</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 xml:space="preserve">South Africa J </w:t>
      </w:r>
      <w:proofErr w:type="spellStart"/>
      <w:r w:rsidRPr="003909E4">
        <w:rPr>
          <w:rFonts w:ascii="Times New Roman" w:hAnsi="Times New Roman"/>
          <w:i/>
          <w:sz w:val="20"/>
          <w:szCs w:val="20"/>
        </w:rPr>
        <w:t>Assoc</w:t>
      </w:r>
      <w:proofErr w:type="spellEnd"/>
      <w:r w:rsidRPr="003909E4">
        <w:rPr>
          <w:rFonts w:ascii="Times New Roman" w:hAnsi="Times New Roman"/>
          <w:i/>
          <w:sz w:val="20"/>
          <w:szCs w:val="20"/>
        </w:rPr>
        <w:t xml:space="preserve"> </w:t>
      </w:r>
      <w:proofErr w:type="spellStart"/>
      <w:proofErr w:type="gramStart"/>
      <w:r w:rsidRPr="003909E4">
        <w:rPr>
          <w:rFonts w:ascii="Times New Roman" w:hAnsi="Times New Roman"/>
          <w:i/>
          <w:sz w:val="20"/>
          <w:szCs w:val="20"/>
        </w:rPr>
        <w:t>Inf</w:t>
      </w:r>
      <w:proofErr w:type="spellEnd"/>
      <w:proofErr w:type="gramEnd"/>
      <w:r w:rsidRPr="003909E4">
        <w:rPr>
          <w:rFonts w:ascii="Times New Roman" w:hAnsi="Times New Roman"/>
          <w:i/>
          <w:sz w:val="20"/>
          <w:szCs w:val="20"/>
        </w:rPr>
        <w:t xml:space="preserve"> </w:t>
      </w:r>
      <w:proofErr w:type="spellStart"/>
      <w:r w:rsidRPr="003909E4">
        <w:rPr>
          <w:rFonts w:ascii="Times New Roman" w:hAnsi="Times New Roman"/>
          <w:i/>
          <w:sz w:val="20"/>
          <w:szCs w:val="20"/>
        </w:rPr>
        <w:t>Sci</w:t>
      </w:r>
      <w:proofErr w:type="spellEnd"/>
      <w:r w:rsidRPr="003909E4">
        <w:rPr>
          <w:rFonts w:ascii="Times New Roman" w:hAnsi="Times New Roman"/>
          <w:i/>
          <w:sz w:val="20"/>
          <w:szCs w:val="20"/>
        </w:rPr>
        <w:t xml:space="preserve"> Technol</w:t>
      </w:r>
      <w:r w:rsidRPr="003909E4">
        <w:rPr>
          <w:rFonts w:ascii="Times New Roman" w:hAnsi="Times New Roman"/>
          <w:sz w:val="20"/>
          <w:szCs w:val="20"/>
        </w:rPr>
        <w:t>. 74, 1118–1123.</w:t>
      </w:r>
    </w:p>
    <w:p w:rsidR="000A1F6D" w:rsidRPr="003909E4" w:rsidRDefault="00FF2E12" w:rsidP="00FF2E12">
      <w:pPr>
        <w:pStyle w:val="NoSpacing"/>
        <w:spacing w:line="360" w:lineRule="auto"/>
        <w:ind w:left="720"/>
        <w:jc w:val="both"/>
        <w:rPr>
          <w:rFonts w:ascii="Times New Roman" w:hAnsi="Times New Roman"/>
          <w:color w:val="001D35"/>
          <w:sz w:val="20"/>
          <w:szCs w:val="20"/>
          <w:shd w:val="clear" w:color="auto" w:fill="FFFFFF"/>
        </w:rPr>
      </w:pPr>
      <w:hyperlink r:id="rId20" w:anchor=":~:text=Finally%2C%20one%20of%20the%20main,Wilson%20et%20al" w:history="1">
        <w:r w:rsidR="000A1F6D" w:rsidRPr="003909E4">
          <w:rPr>
            <w:rStyle w:val="Hyperlink"/>
            <w:rFonts w:ascii="Times New Roman" w:hAnsi="Times New Roman"/>
            <w:sz w:val="20"/>
            <w:szCs w:val="20"/>
            <w:shd w:val="clear" w:color="auto" w:fill="FFFFFF"/>
          </w:rPr>
          <w:t>https://asistdl.onlinelibrary.wiley.com/doi/pdf/10.1002/asi.24808#:~:text=Finally%2C%20one%20of%20the%20main,Wilson%20et%20al</w:t>
        </w:r>
      </w:hyperlink>
      <w:r w:rsidR="000A1F6D" w:rsidRPr="003909E4">
        <w:rPr>
          <w:rFonts w:ascii="Times New Roman" w:hAnsi="Times New Roman"/>
          <w:color w:val="001D35"/>
          <w:sz w:val="20"/>
          <w:szCs w:val="20"/>
          <w:shd w:val="clear" w:color="auto" w:fill="FFFFFF"/>
        </w:rPr>
        <w:t xml:space="preserve">. </w:t>
      </w:r>
    </w:p>
    <w:p w:rsidR="000A1F6D" w:rsidRPr="003909E4" w:rsidRDefault="000A1F6D" w:rsidP="00FF2E12">
      <w:pPr>
        <w:pStyle w:val="NoSpacing"/>
        <w:spacing w:line="360" w:lineRule="auto"/>
        <w:jc w:val="both"/>
        <w:rPr>
          <w:rFonts w:ascii="Times New Roman" w:hAnsi="Times New Roman"/>
          <w:sz w:val="20"/>
          <w:szCs w:val="20"/>
        </w:rPr>
      </w:pPr>
    </w:p>
    <w:p w:rsidR="00590283" w:rsidRPr="003909E4" w:rsidRDefault="00590283" w:rsidP="00FF2E12">
      <w:pPr>
        <w:pStyle w:val="NoSpacing"/>
        <w:spacing w:line="360" w:lineRule="auto"/>
        <w:rPr>
          <w:rFonts w:ascii="Times New Roman" w:hAnsi="Times New Roman"/>
          <w:sz w:val="20"/>
          <w:szCs w:val="20"/>
        </w:rPr>
      </w:pPr>
      <w:proofErr w:type="spellStart"/>
      <w:r w:rsidRPr="003909E4">
        <w:rPr>
          <w:rFonts w:ascii="Times New Roman" w:hAnsi="Times New Roman"/>
          <w:sz w:val="20"/>
          <w:szCs w:val="20"/>
        </w:rPr>
        <w:t>Mauva</w:t>
      </w:r>
      <w:r w:rsidR="00203543">
        <w:rPr>
          <w:rFonts w:ascii="Times New Roman" w:hAnsi="Times New Roman"/>
          <w:sz w:val="20"/>
          <w:szCs w:val="20"/>
        </w:rPr>
        <w:t>is</w:t>
      </w:r>
      <w:proofErr w:type="spellEnd"/>
      <w:r w:rsidR="00203543">
        <w:rPr>
          <w:rFonts w:ascii="Times New Roman" w:hAnsi="Times New Roman"/>
          <w:sz w:val="20"/>
          <w:szCs w:val="20"/>
        </w:rPr>
        <w:t xml:space="preserve">, J. F. </w:t>
      </w:r>
      <w:r w:rsidRPr="003909E4">
        <w:rPr>
          <w:rFonts w:ascii="Times New Roman" w:hAnsi="Times New Roman"/>
          <w:sz w:val="20"/>
          <w:szCs w:val="20"/>
        </w:rPr>
        <w:t xml:space="preserve">2016. </w:t>
      </w:r>
      <w:r w:rsidR="00A31E85">
        <w:rPr>
          <w:rFonts w:ascii="Times New Roman" w:hAnsi="Times New Roman"/>
          <w:sz w:val="20"/>
          <w:szCs w:val="20"/>
        </w:rPr>
        <w:t>“</w:t>
      </w:r>
      <w:r w:rsidRPr="003909E4">
        <w:rPr>
          <w:rFonts w:ascii="Times New Roman" w:hAnsi="Times New Roman"/>
          <w:i/>
          <w:sz w:val="20"/>
          <w:szCs w:val="20"/>
        </w:rPr>
        <w:t>Developing Academic Visibility in the Medical Sciences</w:t>
      </w:r>
      <w:r w:rsidR="00A31E85">
        <w:rPr>
          <w:rFonts w:ascii="Times New Roman" w:hAnsi="Times New Roman"/>
          <w:i/>
          <w:sz w:val="20"/>
          <w:szCs w:val="20"/>
        </w:rPr>
        <w:t>”.</w:t>
      </w:r>
      <w:r w:rsidRPr="003909E4">
        <w:rPr>
          <w:rFonts w:ascii="Times New Roman" w:hAnsi="Times New Roman"/>
          <w:sz w:val="20"/>
          <w:szCs w:val="20"/>
        </w:rPr>
        <w:t xml:space="preserve"> New Orleans: </w:t>
      </w:r>
    </w:p>
    <w:p w:rsidR="00590283" w:rsidRPr="003909E4" w:rsidRDefault="00590283" w:rsidP="00FF2E12">
      <w:pPr>
        <w:pStyle w:val="NoSpacing"/>
        <w:spacing w:line="360" w:lineRule="auto"/>
        <w:rPr>
          <w:rFonts w:ascii="Times New Roman" w:hAnsi="Times New Roman"/>
          <w:sz w:val="20"/>
          <w:szCs w:val="20"/>
        </w:rPr>
      </w:pPr>
      <w:r w:rsidRPr="003909E4">
        <w:rPr>
          <w:rFonts w:ascii="Times New Roman" w:hAnsi="Times New Roman"/>
          <w:sz w:val="20"/>
          <w:szCs w:val="20"/>
        </w:rPr>
        <w:tab/>
        <w:t xml:space="preserve">Academic Division of </w:t>
      </w:r>
      <w:proofErr w:type="spellStart"/>
      <w:r w:rsidRPr="003909E4">
        <w:rPr>
          <w:rFonts w:ascii="Times New Roman" w:hAnsi="Times New Roman"/>
          <w:sz w:val="20"/>
          <w:szCs w:val="20"/>
        </w:rPr>
        <w:t>Ochsner</w:t>
      </w:r>
      <w:proofErr w:type="spellEnd"/>
      <w:r w:rsidRPr="003909E4">
        <w:rPr>
          <w:rFonts w:ascii="Times New Roman" w:hAnsi="Times New Roman"/>
          <w:sz w:val="20"/>
          <w:szCs w:val="20"/>
        </w:rPr>
        <w:t xml:space="preserve"> Clinic Foundation</w:t>
      </w:r>
    </w:p>
    <w:p w:rsidR="00590283" w:rsidRPr="003909E4" w:rsidRDefault="00590283" w:rsidP="00FF2E12">
      <w:pPr>
        <w:pStyle w:val="NoSpacing"/>
        <w:spacing w:line="360" w:lineRule="auto"/>
        <w:jc w:val="both"/>
        <w:rPr>
          <w:rFonts w:ascii="Times New Roman" w:hAnsi="Times New Roman"/>
          <w:sz w:val="20"/>
          <w:szCs w:val="20"/>
          <w:shd w:val="clear" w:color="auto" w:fill="FFFFFF"/>
        </w:rPr>
      </w:pPr>
    </w:p>
    <w:p w:rsidR="009D3EBB" w:rsidRPr="003909E4" w:rsidRDefault="009D3EBB" w:rsidP="00FF2E12">
      <w:pPr>
        <w:pStyle w:val="NoSpacing"/>
        <w:spacing w:line="360" w:lineRule="auto"/>
        <w:jc w:val="both"/>
        <w:rPr>
          <w:rFonts w:ascii="Times New Roman" w:hAnsi="Times New Roman"/>
          <w:sz w:val="20"/>
          <w:szCs w:val="20"/>
        </w:rPr>
      </w:pPr>
      <w:proofErr w:type="spellStart"/>
      <w:r w:rsidRPr="003909E4">
        <w:rPr>
          <w:rFonts w:ascii="Times New Roman" w:hAnsi="Times New Roman"/>
          <w:sz w:val="20"/>
          <w:szCs w:val="20"/>
          <w:shd w:val="clear" w:color="auto" w:fill="FFFFFF"/>
        </w:rPr>
        <w:t>Mbagwu</w:t>
      </w:r>
      <w:proofErr w:type="spellEnd"/>
      <w:r w:rsidRPr="003909E4">
        <w:rPr>
          <w:rFonts w:ascii="Times New Roman" w:hAnsi="Times New Roman"/>
          <w:sz w:val="20"/>
          <w:szCs w:val="20"/>
          <w:shd w:val="clear" w:color="auto" w:fill="FFFFFF"/>
        </w:rPr>
        <w:t>, F.N</w:t>
      </w:r>
      <w:r w:rsidR="00590283" w:rsidRPr="003909E4">
        <w:rPr>
          <w:rFonts w:ascii="Times New Roman" w:hAnsi="Times New Roman"/>
          <w:sz w:val="20"/>
          <w:szCs w:val="20"/>
          <w:shd w:val="clear" w:color="auto" w:fill="FFFFFF"/>
        </w:rPr>
        <w:t>.,</w:t>
      </w:r>
      <w:r w:rsidRPr="003909E4">
        <w:rPr>
          <w:rFonts w:ascii="Times New Roman" w:hAnsi="Times New Roman"/>
          <w:sz w:val="20"/>
          <w:szCs w:val="20"/>
          <w:shd w:val="clear" w:color="auto" w:fill="FFFFFF"/>
        </w:rPr>
        <w:t xml:space="preserve"> </w:t>
      </w:r>
      <w:r w:rsidR="00203543">
        <w:rPr>
          <w:rFonts w:ascii="Times New Roman" w:hAnsi="Times New Roman"/>
          <w:sz w:val="20"/>
          <w:szCs w:val="20"/>
          <w:shd w:val="clear" w:color="auto" w:fill="FFFFFF"/>
        </w:rPr>
        <w:t>and</w:t>
      </w:r>
      <w:r w:rsidRPr="003909E4">
        <w:rPr>
          <w:rFonts w:ascii="Times New Roman" w:hAnsi="Times New Roman"/>
          <w:sz w:val="20"/>
          <w:szCs w:val="20"/>
          <w:shd w:val="clear" w:color="auto" w:fill="FFFFFF"/>
        </w:rPr>
        <w:t xml:space="preserve"> </w:t>
      </w:r>
      <w:proofErr w:type="spellStart"/>
      <w:r w:rsidRPr="003909E4">
        <w:rPr>
          <w:rFonts w:ascii="Times New Roman" w:hAnsi="Times New Roman"/>
          <w:sz w:val="20"/>
          <w:szCs w:val="20"/>
          <w:shd w:val="clear" w:color="auto" w:fill="FFFFFF"/>
        </w:rPr>
        <w:t>Mbagwu</w:t>
      </w:r>
      <w:proofErr w:type="spellEnd"/>
      <w:r w:rsidRPr="003909E4">
        <w:rPr>
          <w:rFonts w:ascii="Times New Roman" w:hAnsi="Times New Roman"/>
          <w:sz w:val="20"/>
          <w:szCs w:val="20"/>
          <w:shd w:val="clear" w:color="auto" w:fill="FFFFFF"/>
        </w:rPr>
        <w:t>, I.F</w:t>
      </w:r>
      <w:r w:rsidR="00590283" w:rsidRPr="003909E4">
        <w:rPr>
          <w:rFonts w:ascii="Times New Roman" w:hAnsi="Times New Roman"/>
          <w:sz w:val="20"/>
          <w:szCs w:val="20"/>
          <w:shd w:val="clear" w:color="auto" w:fill="FFFFFF"/>
        </w:rPr>
        <w:t>.</w:t>
      </w:r>
      <w:r w:rsidR="00203543">
        <w:rPr>
          <w:rFonts w:ascii="Times New Roman" w:hAnsi="Times New Roman"/>
          <w:sz w:val="20"/>
          <w:szCs w:val="20"/>
          <w:shd w:val="clear" w:color="auto" w:fill="FFFFFF"/>
        </w:rPr>
        <w:t xml:space="preserve"> </w:t>
      </w:r>
      <w:r w:rsidRPr="003909E4">
        <w:rPr>
          <w:rFonts w:ascii="Times New Roman" w:hAnsi="Times New Roman"/>
          <w:sz w:val="20"/>
          <w:szCs w:val="20"/>
          <w:shd w:val="clear" w:color="auto" w:fill="FFFFFF"/>
        </w:rPr>
        <w:t>2023</w:t>
      </w:r>
      <w:r w:rsidR="00590283" w:rsidRPr="003909E4">
        <w:rPr>
          <w:rFonts w:ascii="Times New Roman" w:hAnsi="Times New Roman"/>
          <w:sz w:val="20"/>
          <w:szCs w:val="20"/>
          <w:shd w:val="clear" w:color="auto" w:fill="FFFFFF"/>
        </w:rPr>
        <w:t>.</w:t>
      </w:r>
      <w:r w:rsidR="00A31E85">
        <w:rPr>
          <w:rFonts w:ascii="Times New Roman" w:hAnsi="Times New Roman"/>
          <w:sz w:val="20"/>
          <w:szCs w:val="20"/>
          <w:shd w:val="clear" w:color="auto" w:fill="FFFFFF"/>
        </w:rPr>
        <w:t>”</w:t>
      </w:r>
      <w:r w:rsidRPr="003909E4">
        <w:rPr>
          <w:rFonts w:ascii="Times New Roman" w:hAnsi="Times New Roman"/>
          <w:sz w:val="20"/>
          <w:szCs w:val="20"/>
          <w:shd w:val="clear" w:color="auto" w:fill="FFFFFF"/>
        </w:rPr>
        <w:t xml:space="preserve"> </w:t>
      </w:r>
      <w:r w:rsidR="00D41984" w:rsidRPr="003909E4">
        <w:rPr>
          <w:rFonts w:ascii="Times New Roman" w:hAnsi="Times New Roman"/>
          <w:sz w:val="20"/>
          <w:szCs w:val="20"/>
        </w:rPr>
        <w:t>Non-</w:t>
      </w:r>
      <w:r w:rsidRPr="003909E4">
        <w:rPr>
          <w:rFonts w:ascii="Times New Roman" w:hAnsi="Times New Roman"/>
          <w:sz w:val="20"/>
          <w:szCs w:val="20"/>
        </w:rPr>
        <w:t xml:space="preserve">Research Visibility of </w:t>
      </w:r>
      <w:r w:rsidR="00590283" w:rsidRPr="003909E4">
        <w:rPr>
          <w:rFonts w:ascii="Times New Roman" w:hAnsi="Times New Roman"/>
          <w:sz w:val="20"/>
          <w:szCs w:val="20"/>
        </w:rPr>
        <w:t>Academic Staff i</w:t>
      </w:r>
      <w:r w:rsidRPr="003909E4">
        <w:rPr>
          <w:rFonts w:ascii="Times New Roman" w:hAnsi="Times New Roman"/>
          <w:sz w:val="20"/>
          <w:szCs w:val="20"/>
        </w:rPr>
        <w:t xml:space="preserve">n Institutions </w:t>
      </w:r>
    </w:p>
    <w:p w:rsidR="00590283" w:rsidRPr="003909E4" w:rsidRDefault="009D3EBB" w:rsidP="00FF2E12">
      <w:pPr>
        <w:pStyle w:val="NoSpacing"/>
        <w:spacing w:line="360" w:lineRule="auto"/>
        <w:ind w:left="720"/>
        <w:jc w:val="both"/>
        <w:rPr>
          <w:rFonts w:ascii="Times New Roman" w:hAnsi="Times New Roman"/>
          <w:sz w:val="20"/>
          <w:szCs w:val="20"/>
        </w:rPr>
      </w:pPr>
      <w:proofErr w:type="gramStart"/>
      <w:r w:rsidRPr="003909E4">
        <w:rPr>
          <w:rFonts w:ascii="Times New Roman" w:hAnsi="Times New Roman"/>
          <w:sz w:val="20"/>
          <w:szCs w:val="20"/>
        </w:rPr>
        <w:t>of</w:t>
      </w:r>
      <w:proofErr w:type="gramEnd"/>
      <w:r w:rsidRPr="003909E4">
        <w:rPr>
          <w:rFonts w:ascii="Times New Roman" w:hAnsi="Times New Roman"/>
          <w:sz w:val="20"/>
          <w:szCs w:val="20"/>
        </w:rPr>
        <w:t xml:space="preserve"> Higher Learning Causes, Consequences, Challenges, Benefi</w:t>
      </w:r>
      <w:r w:rsidR="00590283" w:rsidRPr="003909E4">
        <w:rPr>
          <w:rFonts w:ascii="Times New Roman" w:hAnsi="Times New Roman"/>
          <w:sz w:val="20"/>
          <w:szCs w:val="20"/>
        </w:rPr>
        <w:t>ts a</w:t>
      </w:r>
      <w:r w:rsidRPr="003909E4">
        <w:rPr>
          <w:rFonts w:ascii="Times New Roman" w:hAnsi="Times New Roman"/>
          <w:sz w:val="20"/>
          <w:szCs w:val="20"/>
        </w:rPr>
        <w:t>nd Solutions</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bCs/>
          <w:i/>
          <w:sz w:val="20"/>
          <w:szCs w:val="20"/>
          <w:shd w:val="clear" w:color="auto" w:fill="FFFFFF"/>
        </w:rPr>
        <w:t>Journal of Agriculture and Food Sciences</w:t>
      </w:r>
      <w:r w:rsidRPr="003909E4">
        <w:rPr>
          <w:rFonts w:ascii="Times New Roman" w:hAnsi="Times New Roman"/>
          <w:b/>
          <w:bCs/>
          <w:sz w:val="20"/>
          <w:szCs w:val="20"/>
          <w:shd w:val="clear" w:color="auto" w:fill="FFFFFF"/>
        </w:rPr>
        <w:t>,</w:t>
      </w:r>
      <w:r w:rsidRPr="003909E4">
        <w:rPr>
          <w:rFonts w:ascii="Times New Roman" w:hAnsi="Times New Roman"/>
          <w:bCs/>
          <w:sz w:val="20"/>
          <w:szCs w:val="20"/>
          <w:shd w:val="clear" w:color="auto" w:fill="FFFFFF"/>
        </w:rPr>
        <w:t xml:space="preserve"> 21(2). </w:t>
      </w:r>
      <w:hyperlink r:id="rId21" w:history="1">
        <w:r w:rsidR="00590283" w:rsidRPr="003909E4">
          <w:rPr>
            <w:rStyle w:val="Hyperlink"/>
            <w:rFonts w:ascii="Times New Roman" w:hAnsi="Times New Roman"/>
            <w:color w:val="auto"/>
            <w:sz w:val="20"/>
            <w:szCs w:val="20"/>
          </w:rPr>
          <w:t>https://www.ajol.info/index.php/jafs/article/view/262442</w:t>
        </w:r>
      </w:hyperlink>
      <w:r w:rsidR="00590283" w:rsidRPr="003909E4">
        <w:rPr>
          <w:rFonts w:ascii="Times New Roman" w:hAnsi="Times New Roman"/>
          <w:sz w:val="20"/>
          <w:szCs w:val="20"/>
        </w:rPr>
        <w:t xml:space="preserve"> </w:t>
      </w:r>
    </w:p>
    <w:p w:rsidR="00590283" w:rsidRPr="003909E4" w:rsidRDefault="00590283" w:rsidP="00FF2E12">
      <w:pPr>
        <w:pStyle w:val="NoSpacing"/>
        <w:spacing w:line="360" w:lineRule="auto"/>
        <w:ind w:left="720"/>
        <w:jc w:val="both"/>
        <w:rPr>
          <w:rFonts w:ascii="Times New Roman" w:hAnsi="Times New Roman"/>
          <w:sz w:val="20"/>
          <w:szCs w:val="20"/>
        </w:rPr>
      </w:pPr>
    </w:p>
    <w:p w:rsidR="00A564F0"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Mbughuni</w:t>
      </w:r>
      <w:proofErr w:type="spellEnd"/>
      <w:r>
        <w:rPr>
          <w:rFonts w:ascii="Times New Roman" w:hAnsi="Times New Roman"/>
          <w:sz w:val="20"/>
          <w:szCs w:val="20"/>
        </w:rPr>
        <w:t xml:space="preserve">, A. S. </w:t>
      </w:r>
      <w:r w:rsidR="00A564F0" w:rsidRPr="003909E4">
        <w:rPr>
          <w:rFonts w:ascii="Times New Roman" w:hAnsi="Times New Roman"/>
          <w:sz w:val="20"/>
          <w:szCs w:val="20"/>
        </w:rPr>
        <w:t xml:space="preserve">2022. </w:t>
      </w:r>
      <w:r w:rsidR="00A31E85">
        <w:rPr>
          <w:rFonts w:ascii="Times New Roman" w:hAnsi="Times New Roman"/>
          <w:sz w:val="20"/>
          <w:szCs w:val="20"/>
        </w:rPr>
        <w:t>“</w:t>
      </w:r>
      <w:r w:rsidR="00A564F0" w:rsidRPr="003909E4">
        <w:rPr>
          <w:rFonts w:ascii="Times New Roman" w:hAnsi="Times New Roman"/>
          <w:sz w:val="20"/>
          <w:szCs w:val="20"/>
        </w:rPr>
        <w:t xml:space="preserve">Usage </w:t>
      </w:r>
      <w:r w:rsidR="00177BAD" w:rsidRPr="003909E4">
        <w:rPr>
          <w:rFonts w:ascii="Times New Roman" w:hAnsi="Times New Roman"/>
          <w:sz w:val="20"/>
          <w:szCs w:val="20"/>
        </w:rPr>
        <w:t xml:space="preserve">Patterns </w:t>
      </w:r>
      <w:r w:rsidR="00A564F0" w:rsidRPr="003909E4">
        <w:rPr>
          <w:rFonts w:ascii="Times New Roman" w:hAnsi="Times New Roman"/>
          <w:sz w:val="20"/>
          <w:szCs w:val="20"/>
        </w:rPr>
        <w:t xml:space="preserve">of Open Access Institutional Repositories in Tanzania: </w:t>
      </w:r>
    </w:p>
    <w:p w:rsidR="00A564F0" w:rsidRPr="003909E4" w:rsidRDefault="00A564F0" w:rsidP="00FF2E12">
      <w:pPr>
        <w:pStyle w:val="NoSpacing"/>
        <w:spacing w:line="360" w:lineRule="auto"/>
        <w:ind w:left="720"/>
        <w:jc w:val="both"/>
        <w:rPr>
          <w:rFonts w:ascii="Times New Roman" w:hAnsi="Times New Roman"/>
          <w:sz w:val="20"/>
          <w:szCs w:val="20"/>
        </w:rPr>
      </w:pPr>
      <w:r w:rsidRPr="003909E4">
        <w:rPr>
          <w:rFonts w:ascii="Times New Roman" w:hAnsi="Times New Roman"/>
          <w:sz w:val="20"/>
          <w:szCs w:val="20"/>
        </w:rPr>
        <w:t>A Case of Selected Public Universities</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Library Philosophy and Practice (e-journal)</w:t>
      </w:r>
      <w:r w:rsidRPr="003909E4">
        <w:rPr>
          <w:rFonts w:ascii="Times New Roman" w:hAnsi="Times New Roman"/>
          <w:sz w:val="20"/>
          <w:szCs w:val="20"/>
        </w:rPr>
        <w:t xml:space="preserve">. </w:t>
      </w:r>
      <w:hyperlink r:id="rId22" w:history="1">
        <w:r w:rsidRPr="003909E4">
          <w:rPr>
            <w:rStyle w:val="Hyperlink"/>
            <w:rFonts w:ascii="Times New Roman" w:hAnsi="Times New Roman"/>
            <w:sz w:val="20"/>
            <w:szCs w:val="20"/>
          </w:rPr>
          <w:t>https://digitalcommons.unl.edu/libphilprac/7507</w:t>
        </w:r>
      </w:hyperlink>
    </w:p>
    <w:p w:rsidR="00A564F0" w:rsidRPr="003909E4" w:rsidRDefault="00A564F0" w:rsidP="00FF2E12">
      <w:pPr>
        <w:pStyle w:val="NoSpacing"/>
        <w:spacing w:line="360" w:lineRule="auto"/>
        <w:jc w:val="both"/>
        <w:rPr>
          <w:rFonts w:ascii="Times New Roman" w:hAnsi="Times New Roman"/>
          <w:sz w:val="20"/>
          <w:szCs w:val="20"/>
        </w:rPr>
      </w:pPr>
    </w:p>
    <w:p w:rsidR="005161B1" w:rsidRPr="003909E4" w:rsidRDefault="00203543" w:rsidP="00FF2E12">
      <w:pPr>
        <w:spacing w:after="240" w:line="360" w:lineRule="auto"/>
        <w:ind w:left="851" w:hanging="851"/>
        <w:rPr>
          <w:rFonts w:eastAsia="Times New Roman"/>
          <w:sz w:val="20"/>
          <w:szCs w:val="20"/>
        </w:rPr>
      </w:pPr>
      <w:r>
        <w:rPr>
          <w:sz w:val="20"/>
          <w:szCs w:val="20"/>
        </w:rPr>
        <w:t xml:space="preserve">Mercer, H. R. B. and Emmett, A. </w:t>
      </w:r>
      <w:r w:rsidR="005161B1" w:rsidRPr="003909E4">
        <w:rPr>
          <w:sz w:val="20"/>
          <w:szCs w:val="20"/>
        </w:rPr>
        <w:t xml:space="preserve">2007. </w:t>
      </w:r>
      <w:r w:rsidR="00A31E85">
        <w:rPr>
          <w:sz w:val="20"/>
          <w:szCs w:val="20"/>
        </w:rPr>
        <w:t>“</w:t>
      </w:r>
      <w:r w:rsidR="005161B1" w:rsidRPr="003909E4">
        <w:rPr>
          <w:sz w:val="20"/>
          <w:szCs w:val="20"/>
        </w:rPr>
        <w:t xml:space="preserve">A </w:t>
      </w:r>
      <w:r w:rsidR="00177BAD" w:rsidRPr="003909E4">
        <w:rPr>
          <w:sz w:val="20"/>
          <w:szCs w:val="20"/>
        </w:rPr>
        <w:t xml:space="preserve">Multifaceted Approach </w:t>
      </w:r>
      <w:r w:rsidR="005161B1" w:rsidRPr="003909E4">
        <w:rPr>
          <w:sz w:val="20"/>
          <w:szCs w:val="20"/>
        </w:rPr>
        <w:t xml:space="preserve">to </w:t>
      </w:r>
      <w:r w:rsidR="00177BAD" w:rsidRPr="003909E4">
        <w:rPr>
          <w:sz w:val="20"/>
          <w:szCs w:val="20"/>
        </w:rPr>
        <w:t xml:space="preserve">Promote </w:t>
      </w:r>
      <w:r w:rsidR="005161B1" w:rsidRPr="003909E4">
        <w:rPr>
          <w:sz w:val="20"/>
          <w:szCs w:val="20"/>
        </w:rPr>
        <w:t xml:space="preserve">a </w:t>
      </w:r>
      <w:r w:rsidR="00177BAD" w:rsidRPr="003909E4">
        <w:rPr>
          <w:sz w:val="20"/>
          <w:szCs w:val="20"/>
        </w:rPr>
        <w:t>University Repository</w:t>
      </w:r>
      <w:r w:rsidR="00A31E85">
        <w:rPr>
          <w:sz w:val="20"/>
          <w:szCs w:val="20"/>
        </w:rPr>
        <w:t>”</w:t>
      </w:r>
      <w:r w:rsidR="005161B1" w:rsidRPr="003909E4">
        <w:rPr>
          <w:sz w:val="20"/>
          <w:szCs w:val="20"/>
        </w:rPr>
        <w:t xml:space="preserve">. </w:t>
      </w:r>
      <w:r w:rsidR="005161B1" w:rsidRPr="003909E4">
        <w:rPr>
          <w:i/>
          <w:iCs/>
          <w:sz w:val="20"/>
          <w:szCs w:val="20"/>
        </w:rPr>
        <w:t>OCLC Systems &amp; Services, 23</w:t>
      </w:r>
      <w:r>
        <w:rPr>
          <w:sz w:val="20"/>
          <w:szCs w:val="20"/>
        </w:rPr>
        <w:t>(2):</w:t>
      </w:r>
      <w:r w:rsidR="005161B1" w:rsidRPr="003909E4">
        <w:rPr>
          <w:sz w:val="20"/>
          <w:szCs w:val="20"/>
        </w:rPr>
        <w:t xml:space="preserve"> 190-203 </w:t>
      </w:r>
    </w:p>
    <w:p w:rsidR="000A1F6D" w:rsidRPr="003909E4" w:rsidRDefault="00203543" w:rsidP="00FF2E12">
      <w:pPr>
        <w:pStyle w:val="NoSpacing"/>
        <w:spacing w:line="360" w:lineRule="auto"/>
        <w:jc w:val="both"/>
        <w:rPr>
          <w:rFonts w:ascii="Times New Roman" w:hAnsi="Times New Roman"/>
          <w:sz w:val="20"/>
          <w:szCs w:val="20"/>
        </w:rPr>
      </w:pPr>
      <w:proofErr w:type="spellStart"/>
      <w:r>
        <w:rPr>
          <w:rFonts w:ascii="Times New Roman" w:hAnsi="Times New Roman"/>
          <w:sz w:val="20"/>
          <w:szCs w:val="20"/>
        </w:rPr>
        <w:t>Obiozor-Ekeze</w:t>
      </w:r>
      <w:proofErr w:type="spellEnd"/>
      <w:r>
        <w:rPr>
          <w:rFonts w:ascii="Times New Roman" w:hAnsi="Times New Roman"/>
          <w:sz w:val="20"/>
          <w:szCs w:val="20"/>
        </w:rPr>
        <w:t xml:space="preserve">, R. N. and </w:t>
      </w:r>
      <w:proofErr w:type="spellStart"/>
      <w:r>
        <w:rPr>
          <w:rFonts w:ascii="Times New Roman" w:hAnsi="Times New Roman"/>
          <w:sz w:val="20"/>
          <w:szCs w:val="20"/>
        </w:rPr>
        <w:t>Nwafor-Orizu</w:t>
      </w:r>
      <w:proofErr w:type="spellEnd"/>
      <w:r>
        <w:rPr>
          <w:rFonts w:ascii="Times New Roman" w:hAnsi="Times New Roman"/>
          <w:sz w:val="20"/>
          <w:szCs w:val="20"/>
        </w:rPr>
        <w:t xml:space="preserve">, O.E. </w:t>
      </w:r>
      <w:r w:rsidR="000A1F6D" w:rsidRPr="003909E4">
        <w:rPr>
          <w:rFonts w:ascii="Times New Roman" w:hAnsi="Times New Roman"/>
          <w:sz w:val="20"/>
          <w:szCs w:val="20"/>
        </w:rPr>
        <w:t xml:space="preserve">2024. </w:t>
      </w:r>
      <w:r w:rsidR="00A31E85">
        <w:rPr>
          <w:rFonts w:ascii="Times New Roman" w:hAnsi="Times New Roman"/>
          <w:sz w:val="20"/>
          <w:szCs w:val="20"/>
        </w:rPr>
        <w:t>“</w:t>
      </w:r>
      <w:r w:rsidR="000A1F6D" w:rsidRPr="003909E4">
        <w:rPr>
          <w:rFonts w:ascii="Times New Roman" w:hAnsi="Times New Roman"/>
          <w:sz w:val="20"/>
          <w:szCs w:val="20"/>
        </w:rPr>
        <w:t xml:space="preserve">Developing </w:t>
      </w:r>
      <w:r w:rsidR="00177BAD" w:rsidRPr="003909E4">
        <w:rPr>
          <w:rFonts w:ascii="Times New Roman" w:hAnsi="Times New Roman"/>
          <w:sz w:val="20"/>
          <w:szCs w:val="20"/>
        </w:rPr>
        <w:t xml:space="preserve">Institutional Repositories </w:t>
      </w:r>
      <w:r w:rsidR="000A1F6D" w:rsidRPr="003909E4">
        <w:rPr>
          <w:rFonts w:ascii="Times New Roman" w:hAnsi="Times New Roman"/>
          <w:sz w:val="20"/>
          <w:szCs w:val="20"/>
        </w:rPr>
        <w:t xml:space="preserve">in </w:t>
      </w:r>
    </w:p>
    <w:p w:rsidR="000A1F6D" w:rsidRPr="003909E4" w:rsidRDefault="000A1F6D" w:rsidP="00FF2E12">
      <w:pPr>
        <w:pStyle w:val="NoSpacing"/>
        <w:spacing w:line="360" w:lineRule="auto"/>
        <w:jc w:val="both"/>
        <w:rPr>
          <w:rFonts w:ascii="Times New Roman" w:hAnsi="Times New Roman"/>
          <w:i/>
          <w:sz w:val="20"/>
          <w:szCs w:val="20"/>
        </w:rPr>
      </w:pPr>
      <w:r w:rsidRPr="003909E4">
        <w:rPr>
          <w:rFonts w:ascii="Times New Roman" w:hAnsi="Times New Roman"/>
          <w:sz w:val="20"/>
          <w:szCs w:val="20"/>
        </w:rPr>
        <w:tab/>
      </w:r>
      <w:r w:rsidR="00177BAD" w:rsidRPr="003909E4">
        <w:rPr>
          <w:rFonts w:ascii="Times New Roman" w:hAnsi="Times New Roman"/>
          <w:sz w:val="20"/>
          <w:szCs w:val="20"/>
        </w:rPr>
        <w:t xml:space="preserve">University Libraries </w:t>
      </w:r>
      <w:r w:rsidRPr="003909E4">
        <w:rPr>
          <w:rFonts w:ascii="Times New Roman" w:hAnsi="Times New Roman"/>
          <w:sz w:val="20"/>
          <w:szCs w:val="20"/>
        </w:rPr>
        <w:t xml:space="preserve">in </w:t>
      </w:r>
      <w:proofErr w:type="spellStart"/>
      <w:r w:rsidRPr="003909E4">
        <w:rPr>
          <w:rFonts w:ascii="Times New Roman" w:hAnsi="Times New Roman"/>
          <w:sz w:val="20"/>
          <w:szCs w:val="20"/>
        </w:rPr>
        <w:t>Anambra</w:t>
      </w:r>
      <w:proofErr w:type="spellEnd"/>
      <w:r w:rsidRPr="003909E4">
        <w:rPr>
          <w:rFonts w:ascii="Times New Roman" w:hAnsi="Times New Roman"/>
          <w:sz w:val="20"/>
          <w:szCs w:val="20"/>
        </w:rPr>
        <w:t xml:space="preserve"> State: Prospects and Challenges</w:t>
      </w:r>
      <w:r w:rsidR="00A31E85">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 xml:space="preserve">Information Impact: </w:t>
      </w:r>
    </w:p>
    <w:p w:rsidR="000A1F6D" w:rsidRPr="003909E4" w:rsidRDefault="000A1F6D" w:rsidP="00FF2E12">
      <w:pPr>
        <w:pStyle w:val="NoSpacing"/>
        <w:spacing w:line="360" w:lineRule="auto"/>
        <w:jc w:val="both"/>
        <w:rPr>
          <w:rFonts w:ascii="Times New Roman" w:hAnsi="Times New Roman"/>
          <w:sz w:val="20"/>
          <w:szCs w:val="20"/>
        </w:rPr>
      </w:pPr>
      <w:r w:rsidRPr="003909E4">
        <w:rPr>
          <w:rFonts w:ascii="Times New Roman" w:hAnsi="Times New Roman"/>
          <w:i/>
          <w:sz w:val="20"/>
          <w:szCs w:val="20"/>
        </w:rPr>
        <w:tab/>
        <w:t>Journal of Information and Knowledge Management</w:t>
      </w:r>
      <w:r w:rsidRPr="003909E4">
        <w:rPr>
          <w:rFonts w:ascii="Times New Roman" w:hAnsi="Times New Roman"/>
          <w:sz w:val="20"/>
          <w:szCs w:val="20"/>
        </w:rPr>
        <w:t>. 15(2)</w:t>
      </w:r>
      <w:r w:rsidR="00203543">
        <w:rPr>
          <w:rFonts w:ascii="Times New Roman" w:hAnsi="Times New Roman"/>
          <w:sz w:val="20"/>
          <w:szCs w:val="20"/>
        </w:rPr>
        <w:t>:</w:t>
      </w:r>
      <w:r w:rsidRPr="003909E4">
        <w:rPr>
          <w:rFonts w:ascii="Times New Roman" w:hAnsi="Times New Roman"/>
          <w:sz w:val="20"/>
          <w:szCs w:val="20"/>
        </w:rPr>
        <w:t xml:space="preserve"> 86-97.</w:t>
      </w:r>
    </w:p>
    <w:p w:rsidR="000A1F6D" w:rsidRPr="003909E4" w:rsidRDefault="000A1F6D" w:rsidP="00FF2E12">
      <w:pPr>
        <w:pStyle w:val="NoSpacing"/>
        <w:spacing w:line="360" w:lineRule="auto"/>
        <w:ind w:firstLine="720"/>
        <w:jc w:val="both"/>
        <w:rPr>
          <w:rFonts w:ascii="Times New Roman" w:hAnsi="Times New Roman"/>
          <w:b/>
          <w:sz w:val="20"/>
          <w:szCs w:val="20"/>
        </w:rPr>
      </w:pPr>
      <w:r w:rsidRPr="003909E4">
        <w:rPr>
          <w:rFonts w:ascii="Times New Roman" w:hAnsi="Times New Roman"/>
          <w:sz w:val="20"/>
          <w:szCs w:val="20"/>
        </w:rPr>
        <w:t xml:space="preserve">DOI </w:t>
      </w:r>
      <w:hyperlink r:id="rId23" w:history="1">
        <w:r w:rsidRPr="003909E4">
          <w:rPr>
            <w:rStyle w:val="Hyperlink"/>
            <w:rFonts w:ascii="Times New Roman" w:hAnsi="Times New Roman"/>
            <w:sz w:val="20"/>
            <w:szCs w:val="20"/>
          </w:rPr>
          <w:t>https://dx.doi.org/10.4314/iijikm.v15i2.7</w:t>
        </w:r>
      </w:hyperlink>
      <w:r w:rsidRPr="003909E4">
        <w:rPr>
          <w:rFonts w:ascii="Times New Roman" w:hAnsi="Times New Roman"/>
          <w:sz w:val="20"/>
          <w:szCs w:val="20"/>
        </w:rPr>
        <w:t xml:space="preserve"> </w:t>
      </w:r>
    </w:p>
    <w:p w:rsidR="000A1F6D" w:rsidRPr="003909E4" w:rsidRDefault="000A1F6D" w:rsidP="00FF2E12">
      <w:pPr>
        <w:pStyle w:val="NoSpacing"/>
        <w:spacing w:line="360" w:lineRule="auto"/>
        <w:jc w:val="both"/>
        <w:rPr>
          <w:rFonts w:ascii="Times New Roman" w:hAnsi="Times New Roman"/>
          <w:sz w:val="20"/>
          <w:szCs w:val="20"/>
        </w:rPr>
      </w:pPr>
    </w:p>
    <w:p w:rsidR="007573AE" w:rsidRPr="003909E4" w:rsidRDefault="007573AE" w:rsidP="00FF2E12">
      <w:pPr>
        <w:pStyle w:val="NoSpacing"/>
        <w:spacing w:line="360" w:lineRule="auto"/>
        <w:jc w:val="both"/>
        <w:rPr>
          <w:rFonts w:ascii="Times New Roman" w:hAnsi="Times New Roman"/>
          <w:sz w:val="20"/>
          <w:szCs w:val="20"/>
        </w:rPr>
      </w:pPr>
      <w:proofErr w:type="spellStart"/>
      <w:r w:rsidRPr="003909E4">
        <w:rPr>
          <w:rFonts w:ascii="Times New Roman" w:hAnsi="Times New Roman"/>
          <w:sz w:val="20"/>
          <w:szCs w:val="20"/>
        </w:rPr>
        <w:t>Olubiyo</w:t>
      </w:r>
      <w:proofErr w:type="spellEnd"/>
      <w:r w:rsidR="00203543">
        <w:rPr>
          <w:rFonts w:ascii="Times New Roman" w:hAnsi="Times New Roman"/>
          <w:sz w:val="20"/>
          <w:szCs w:val="20"/>
        </w:rPr>
        <w:t xml:space="preserve">, P. O. and </w:t>
      </w:r>
      <w:proofErr w:type="spellStart"/>
      <w:r w:rsidR="00203543">
        <w:rPr>
          <w:rFonts w:ascii="Times New Roman" w:hAnsi="Times New Roman"/>
          <w:sz w:val="20"/>
          <w:szCs w:val="20"/>
        </w:rPr>
        <w:t>Olubiyo</w:t>
      </w:r>
      <w:proofErr w:type="spellEnd"/>
      <w:r w:rsidR="00203543">
        <w:rPr>
          <w:rFonts w:ascii="Times New Roman" w:hAnsi="Times New Roman"/>
          <w:sz w:val="20"/>
          <w:szCs w:val="20"/>
        </w:rPr>
        <w:t xml:space="preserve">, L. M. </w:t>
      </w:r>
      <w:r w:rsidRPr="003909E4">
        <w:rPr>
          <w:rFonts w:ascii="Times New Roman" w:hAnsi="Times New Roman"/>
          <w:sz w:val="20"/>
          <w:szCs w:val="20"/>
        </w:rPr>
        <w:t>2023. "Institutional Digital Open Access</w:t>
      </w:r>
    </w:p>
    <w:p w:rsidR="007573AE" w:rsidRPr="003909E4" w:rsidRDefault="007573AE" w:rsidP="00FF2E12">
      <w:pPr>
        <w:pStyle w:val="NoSpacing"/>
        <w:spacing w:line="360" w:lineRule="auto"/>
        <w:ind w:left="720" w:firstLine="60"/>
        <w:jc w:val="both"/>
        <w:rPr>
          <w:rFonts w:ascii="Times New Roman" w:hAnsi="Times New Roman"/>
          <w:sz w:val="20"/>
          <w:szCs w:val="20"/>
        </w:rPr>
      </w:pPr>
      <w:r w:rsidRPr="003909E4">
        <w:rPr>
          <w:rFonts w:ascii="Times New Roman" w:hAnsi="Times New Roman"/>
          <w:sz w:val="20"/>
          <w:szCs w:val="20"/>
        </w:rPr>
        <w:t>Repositories in Nigerian Univer</w:t>
      </w:r>
      <w:r w:rsidR="00A31E85">
        <w:rPr>
          <w:rFonts w:ascii="Times New Roman" w:hAnsi="Times New Roman"/>
          <w:sz w:val="20"/>
          <w:szCs w:val="20"/>
        </w:rPr>
        <w:t>sities: Issues and Challenges</w:t>
      </w:r>
      <w:proofErr w:type="gramStart"/>
      <w:r w:rsidR="00A31E85">
        <w:rPr>
          <w:rFonts w:ascii="Times New Roman" w:hAnsi="Times New Roman"/>
          <w:sz w:val="20"/>
          <w:szCs w:val="20"/>
        </w:rPr>
        <w:t xml:space="preserve">" </w:t>
      </w:r>
      <w:r w:rsidRPr="003909E4">
        <w:rPr>
          <w:rFonts w:ascii="Times New Roman" w:hAnsi="Times New Roman"/>
          <w:sz w:val="20"/>
          <w:szCs w:val="20"/>
        </w:rPr>
        <w:t>.</w:t>
      </w:r>
      <w:proofErr w:type="gramEnd"/>
      <w:r w:rsidRPr="003909E4">
        <w:rPr>
          <w:rFonts w:ascii="Times New Roman" w:hAnsi="Times New Roman"/>
          <w:sz w:val="20"/>
          <w:szCs w:val="20"/>
        </w:rPr>
        <w:t xml:space="preserve"> </w:t>
      </w:r>
      <w:r w:rsidRPr="003909E4">
        <w:rPr>
          <w:rFonts w:ascii="Times New Roman" w:hAnsi="Times New Roman"/>
          <w:i/>
          <w:sz w:val="20"/>
          <w:szCs w:val="20"/>
        </w:rPr>
        <w:t>Library Philosophy and Practice (e-journal).</w:t>
      </w:r>
      <w:r w:rsidRPr="003909E4">
        <w:rPr>
          <w:rFonts w:ascii="Times New Roman" w:hAnsi="Times New Roman"/>
          <w:sz w:val="20"/>
          <w:szCs w:val="20"/>
        </w:rPr>
        <w:t xml:space="preserve"> </w:t>
      </w:r>
      <w:hyperlink r:id="rId24" w:history="1">
        <w:r w:rsidRPr="003909E4">
          <w:rPr>
            <w:rStyle w:val="Hyperlink"/>
            <w:rFonts w:ascii="Times New Roman" w:hAnsi="Times New Roman"/>
            <w:sz w:val="20"/>
            <w:szCs w:val="20"/>
          </w:rPr>
          <w:t>https://digitalcommons.unl.edu/libphilprac/7579</w:t>
        </w:r>
      </w:hyperlink>
      <w:r w:rsidRPr="003909E4">
        <w:rPr>
          <w:rFonts w:ascii="Times New Roman" w:hAnsi="Times New Roman"/>
          <w:sz w:val="20"/>
          <w:szCs w:val="20"/>
        </w:rPr>
        <w:t xml:space="preserve">  </w:t>
      </w:r>
    </w:p>
    <w:p w:rsidR="007573AE" w:rsidRPr="003909E4" w:rsidRDefault="007573AE" w:rsidP="00FF2E12">
      <w:pPr>
        <w:pStyle w:val="NoSpacing"/>
        <w:spacing w:line="360" w:lineRule="auto"/>
        <w:jc w:val="both"/>
        <w:rPr>
          <w:rFonts w:ascii="Times New Roman" w:hAnsi="Times New Roman"/>
          <w:sz w:val="20"/>
          <w:szCs w:val="20"/>
          <w:shd w:val="clear" w:color="auto" w:fill="FFFFFF"/>
        </w:rPr>
      </w:pPr>
    </w:p>
    <w:p w:rsidR="007C46E9" w:rsidRDefault="00DD1199" w:rsidP="00FF2E12">
      <w:pPr>
        <w:pStyle w:val="NoSpacing"/>
        <w:spacing w:line="360" w:lineRule="auto"/>
        <w:rPr>
          <w:rFonts w:ascii="Times New Roman" w:hAnsi="Times New Roman"/>
          <w:i/>
          <w:sz w:val="20"/>
          <w:szCs w:val="20"/>
        </w:rPr>
      </w:pPr>
      <w:r w:rsidRPr="003909E4">
        <w:rPr>
          <w:rFonts w:ascii="Times New Roman" w:hAnsi="Times New Roman"/>
          <w:sz w:val="20"/>
          <w:szCs w:val="20"/>
        </w:rPr>
        <w:t xml:space="preserve">Palmer, C. L., Lauren, </w:t>
      </w:r>
      <w:proofErr w:type="gramStart"/>
      <w:r w:rsidRPr="003909E4">
        <w:rPr>
          <w:rFonts w:ascii="Times New Roman" w:hAnsi="Times New Roman"/>
          <w:sz w:val="20"/>
          <w:szCs w:val="20"/>
        </w:rPr>
        <w:t>C</w:t>
      </w:r>
      <w:proofErr w:type="gramEnd"/>
      <w:r w:rsidRPr="003909E4">
        <w:rPr>
          <w:rFonts w:ascii="Times New Roman" w:hAnsi="Times New Roman"/>
          <w:sz w:val="20"/>
          <w:szCs w:val="20"/>
        </w:rPr>
        <w:t xml:space="preserve">. T. </w:t>
      </w:r>
      <w:r w:rsidR="00A31E85">
        <w:rPr>
          <w:rFonts w:ascii="Times New Roman" w:hAnsi="Times New Roman"/>
          <w:sz w:val="20"/>
          <w:szCs w:val="20"/>
        </w:rPr>
        <w:t xml:space="preserve">and Mark, P. N. </w:t>
      </w:r>
      <w:r w:rsidRPr="003909E4">
        <w:rPr>
          <w:rFonts w:ascii="Times New Roman" w:hAnsi="Times New Roman"/>
          <w:sz w:val="20"/>
          <w:szCs w:val="20"/>
        </w:rPr>
        <w:t>2008</w:t>
      </w:r>
      <w:r w:rsidR="00A31E85">
        <w:rPr>
          <w:rFonts w:ascii="Times New Roman" w:hAnsi="Times New Roman"/>
          <w:sz w:val="20"/>
          <w:szCs w:val="20"/>
        </w:rPr>
        <w:t xml:space="preserve">. </w:t>
      </w:r>
      <w:r w:rsidRPr="003909E4">
        <w:rPr>
          <w:rFonts w:ascii="Times New Roman" w:hAnsi="Times New Roman"/>
          <w:sz w:val="20"/>
          <w:szCs w:val="20"/>
        </w:rPr>
        <w:t>.</w:t>
      </w:r>
      <w:r w:rsidR="00A31E85">
        <w:rPr>
          <w:rFonts w:ascii="Times New Roman" w:hAnsi="Times New Roman"/>
          <w:sz w:val="20"/>
          <w:szCs w:val="20"/>
        </w:rPr>
        <w:t>”</w:t>
      </w:r>
      <w:r w:rsidRPr="003909E4">
        <w:rPr>
          <w:rFonts w:ascii="Times New Roman" w:hAnsi="Times New Roman"/>
          <w:i/>
          <w:sz w:val="20"/>
          <w:szCs w:val="20"/>
        </w:rPr>
        <w:t>Identif</w:t>
      </w:r>
      <w:r w:rsidR="00A31E85">
        <w:rPr>
          <w:rFonts w:ascii="Times New Roman" w:hAnsi="Times New Roman"/>
          <w:i/>
          <w:sz w:val="20"/>
          <w:szCs w:val="20"/>
        </w:rPr>
        <w:t xml:space="preserve">ying </w:t>
      </w:r>
      <w:r w:rsidR="00177BAD">
        <w:rPr>
          <w:rFonts w:ascii="Times New Roman" w:hAnsi="Times New Roman"/>
          <w:i/>
          <w:sz w:val="20"/>
          <w:szCs w:val="20"/>
        </w:rPr>
        <w:t xml:space="preserve">Factors </w:t>
      </w:r>
      <w:r w:rsidR="00A31E85">
        <w:rPr>
          <w:rFonts w:ascii="Times New Roman" w:hAnsi="Times New Roman"/>
          <w:i/>
          <w:sz w:val="20"/>
          <w:szCs w:val="20"/>
        </w:rPr>
        <w:t xml:space="preserve">of </w:t>
      </w:r>
      <w:r w:rsidR="00177BAD">
        <w:rPr>
          <w:rFonts w:ascii="Times New Roman" w:hAnsi="Times New Roman"/>
          <w:i/>
          <w:sz w:val="20"/>
          <w:szCs w:val="20"/>
        </w:rPr>
        <w:t xml:space="preserve">Success </w:t>
      </w:r>
      <w:r w:rsidR="00A31E85">
        <w:rPr>
          <w:rFonts w:ascii="Times New Roman" w:hAnsi="Times New Roman"/>
          <w:i/>
          <w:sz w:val="20"/>
          <w:szCs w:val="20"/>
        </w:rPr>
        <w:t xml:space="preserve">in CIC </w:t>
      </w:r>
      <w:r w:rsidR="00177BAD" w:rsidRPr="003909E4">
        <w:rPr>
          <w:rFonts w:ascii="Times New Roman" w:hAnsi="Times New Roman"/>
          <w:i/>
          <w:sz w:val="20"/>
          <w:szCs w:val="20"/>
        </w:rPr>
        <w:t>Institutional Repository</w:t>
      </w:r>
    </w:p>
    <w:p w:rsidR="00DD1199" w:rsidRPr="003909E4" w:rsidRDefault="00177BAD" w:rsidP="00FF2E12">
      <w:pPr>
        <w:pStyle w:val="NoSpacing"/>
        <w:spacing w:line="360" w:lineRule="auto"/>
        <w:ind w:left="720" w:firstLine="45"/>
        <w:rPr>
          <w:rFonts w:ascii="Times New Roman" w:hAnsi="Times New Roman"/>
          <w:b/>
          <w:sz w:val="20"/>
          <w:szCs w:val="20"/>
        </w:rPr>
      </w:pPr>
      <w:r w:rsidRPr="003909E4">
        <w:rPr>
          <w:rFonts w:ascii="Times New Roman" w:hAnsi="Times New Roman"/>
          <w:i/>
          <w:sz w:val="20"/>
          <w:szCs w:val="20"/>
        </w:rPr>
        <w:t>Development</w:t>
      </w:r>
      <w:r w:rsidR="00DD1199" w:rsidRPr="003909E4">
        <w:rPr>
          <w:rFonts w:ascii="Times New Roman" w:hAnsi="Times New Roman"/>
          <w:i/>
          <w:sz w:val="20"/>
          <w:szCs w:val="20"/>
        </w:rPr>
        <w:t>: Final report</w:t>
      </w:r>
      <w:r w:rsidR="00A31E85">
        <w:rPr>
          <w:rFonts w:ascii="Times New Roman" w:hAnsi="Times New Roman"/>
          <w:i/>
          <w:sz w:val="20"/>
          <w:szCs w:val="20"/>
        </w:rPr>
        <w:t>”</w:t>
      </w:r>
      <w:r w:rsidR="00DD1199" w:rsidRPr="003909E4">
        <w:rPr>
          <w:rFonts w:ascii="Times New Roman" w:hAnsi="Times New Roman"/>
          <w:i/>
          <w:sz w:val="20"/>
          <w:szCs w:val="20"/>
        </w:rPr>
        <w:t>.</w:t>
      </w:r>
      <w:r w:rsidR="00DD1199" w:rsidRPr="003909E4">
        <w:rPr>
          <w:rFonts w:ascii="Times New Roman" w:hAnsi="Times New Roman"/>
          <w:sz w:val="20"/>
          <w:szCs w:val="20"/>
        </w:rPr>
        <w:t xml:space="preserve"> University of Illinois at Urbana-</w:t>
      </w:r>
      <w:r w:rsidR="00DD1199" w:rsidRPr="003909E4">
        <w:rPr>
          <w:rFonts w:ascii="Times New Roman" w:hAnsi="Times New Roman"/>
          <w:sz w:val="20"/>
          <w:szCs w:val="20"/>
        </w:rPr>
        <w:tab/>
        <w:t xml:space="preserve">Champaign. </w:t>
      </w:r>
      <w:hyperlink r:id="rId25" w:history="1">
        <w:r w:rsidR="00DD1199" w:rsidRPr="003909E4">
          <w:rPr>
            <w:rStyle w:val="Hyperlink"/>
            <w:rFonts w:ascii="Times New Roman" w:hAnsi="Times New Roman"/>
            <w:sz w:val="20"/>
            <w:szCs w:val="20"/>
          </w:rPr>
          <w:t>https://www.ideals.illinois.edu/items/8923</w:t>
        </w:r>
      </w:hyperlink>
      <w:r w:rsidR="00DD1199" w:rsidRPr="003909E4">
        <w:rPr>
          <w:rFonts w:ascii="Times New Roman" w:hAnsi="Times New Roman"/>
          <w:sz w:val="20"/>
          <w:szCs w:val="20"/>
        </w:rPr>
        <w:t xml:space="preserve"> </w:t>
      </w:r>
    </w:p>
    <w:p w:rsidR="00DD1199" w:rsidRPr="003909E4" w:rsidRDefault="00DD1199" w:rsidP="00FF2E12">
      <w:pPr>
        <w:pStyle w:val="NoSpacing"/>
        <w:spacing w:line="360" w:lineRule="auto"/>
        <w:jc w:val="both"/>
        <w:rPr>
          <w:rFonts w:ascii="Times New Roman" w:hAnsi="Times New Roman"/>
          <w:sz w:val="20"/>
          <w:szCs w:val="20"/>
          <w:shd w:val="clear" w:color="auto" w:fill="FFFFFF"/>
        </w:rPr>
      </w:pPr>
    </w:p>
    <w:p w:rsidR="007C46E9" w:rsidRPr="007C46E9" w:rsidRDefault="007C46E9" w:rsidP="00FF2E12">
      <w:pPr>
        <w:pStyle w:val="NoSpacing"/>
        <w:spacing w:line="360" w:lineRule="auto"/>
        <w:rPr>
          <w:rFonts w:ascii="Times New Roman" w:hAnsi="Times New Roman"/>
          <w:sz w:val="20"/>
          <w:szCs w:val="20"/>
        </w:rPr>
      </w:pPr>
      <w:proofErr w:type="spellStart"/>
      <w:r w:rsidRPr="007C46E9">
        <w:rPr>
          <w:rFonts w:ascii="Times New Roman" w:hAnsi="Times New Roman"/>
          <w:sz w:val="20"/>
          <w:szCs w:val="20"/>
        </w:rPr>
        <w:t>Rothfritz</w:t>
      </w:r>
      <w:proofErr w:type="spellEnd"/>
      <w:r w:rsidRPr="007C46E9">
        <w:rPr>
          <w:rFonts w:ascii="Times New Roman" w:hAnsi="Times New Roman"/>
          <w:sz w:val="20"/>
          <w:szCs w:val="20"/>
        </w:rPr>
        <w:t xml:space="preserve">, L., Matthias, L., </w:t>
      </w:r>
      <w:proofErr w:type="spellStart"/>
      <w:r w:rsidRPr="007C46E9">
        <w:rPr>
          <w:rFonts w:ascii="Times New Roman" w:hAnsi="Times New Roman"/>
          <w:sz w:val="20"/>
          <w:szCs w:val="20"/>
        </w:rPr>
        <w:t>Pampel</w:t>
      </w:r>
      <w:proofErr w:type="spellEnd"/>
      <w:r w:rsidRPr="007C46E9">
        <w:rPr>
          <w:rFonts w:ascii="Times New Roman" w:hAnsi="Times New Roman"/>
          <w:sz w:val="20"/>
          <w:szCs w:val="20"/>
        </w:rPr>
        <w:t xml:space="preserve">, H., </w:t>
      </w:r>
      <w:r w:rsidR="00A31E85">
        <w:rPr>
          <w:rFonts w:ascii="Times New Roman" w:hAnsi="Times New Roman"/>
          <w:sz w:val="20"/>
          <w:szCs w:val="20"/>
        </w:rPr>
        <w:t xml:space="preserve">and </w:t>
      </w:r>
      <w:proofErr w:type="spellStart"/>
      <w:r w:rsidR="00A31E85">
        <w:rPr>
          <w:rFonts w:ascii="Times New Roman" w:hAnsi="Times New Roman"/>
          <w:sz w:val="20"/>
          <w:szCs w:val="20"/>
        </w:rPr>
        <w:t>Wrzesinski</w:t>
      </w:r>
      <w:proofErr w:type="spellEnd"/>
      <w:r w:rsidR="00A31E85">
        <w:rPr>
          <w:rFonts w:ascii="Times New Roman" w:hAnsi="Times New Roman"/>
          <w:sz w:val="20"/>
          <w:szCs w:val="20"/>
        </w:rPr>
        <w:t xml:space="preserve">, M. </w:t>
      </w:r>
      <w:r w:rsidRPr="007C46E9">
        <w:rPr>
          <w:rFonts w:ascii="Times New Roman" w:hAnsi="Times New Roman"/>
          <w:sz w:val="20"/>
          <w:szCs w:val="20"/>
        </w:rPr>
        <w:t xml:space="preserve">2025. </w:t>
      </w:r>
      <w:r w:rsidR="00A31E85">
        <w:rPr>
          <w:rFonts w:ascii="Times New Roman" w:hAnsi="Times New Roman"/>
          <w:sz w:val="20"/>
          <w:szCs w:val="20"/>
        </w:rPr>
        <w:t>“</w:t>
      </w:r>
      <w:r w:rsidRPr="007C46E9">
        <w:rPr>
          <w:rFonts w:ascii="Times New Roman" w:hAnsi="Times New Roman"/>
          <w:sz w:val="20"/>
          <w:szCs w:val="20"/>
        </w:rPr>
        <w:t xml:space="preserve">Current </w:t>
      </w:r>
      <w:r w:rsidR="00177BAD" w:rsidRPr="007C46E9">
        <w:rPr>
          <w:rFonts w:ascii="Times New Roman" w:hAnsi="Times New Roman"/>
          <w:sz w:val="20"/>
          <w:szCs w:val="20"/>
        </w:rPr>
        <w:t xml:space="preserve">Challenges </w:t>
      </w:r>
      <w:r w:rsidRPr="007C46E9">
        <w:rPr>
          <w:rFonts w:ascii="Times New Roman" w:hAnsi="Times New Roman"/>
          <w:sz w:val="20"/>
          <w:szCs w:val="20"/>
        </w:rPr>
        <w:t xml:space="preserve">and </w:t>
      </w:r>
      <w:r w:rsidR="00177BAD" w:rsidRPr="007C46E9">
        <w:rPr>
          <w:rFonts w:ascii="Times New Roman" w:hAnsi="Times New Roman"/>
          <w:sz w:val="20"/>
          <w:szCs w:val="20"/>
        </w:rPr>
        <w:t xml:space="preserve">Future Directions </w:t>
      </w:r>
      <w:r w:rsidRPr="007C46E9">
        <w:rPr>
          <w:rFonts w:ascii="Times New Roman" w:hAnsi="Times New Roman"/>
          <w:sz w:val="20"/>
          <w:szCs w:val="20"/>
        </w:rPr>
        <w:t xml:space="preserve">for </w:t>
      </w:r>
    </w:p>
    <w:p w:rsidR="007C46E9" w:rsidRPr="00A31E85" w:rsidRDefault="007C46E9" w:rsidP="00FF2E12">
      <w:pPr>
        <w:pStyle w:val="NoSpacing"/>
        <w:spacing w:line="360" w:lineRule="auto"/>
        <w:rPr>
          <w:rFonts w:ascii="Times New Roman" w:hAnsi="Times New Roman"/>
          <w:i/>
          <w:sz w:val="20"/>
          <w:szCs w:val="20"/>
        </w:rPr>
      </w:pPr>
      <w:r w:rsidRPr="007C46E9">
        <w:rPr>
          <w:rFonts w:ascii="Times New Roman" w:hAnsi="Times New Roman"/>
          <w:sz w:val="20"/>
          <w:szCs w:val="20"/>
        </w:rPr>
        <w:lastRenderedPageBreak/>
        <w:tab/>
      </w:r>
      <w:r w:rsidR="00177BAD" w:rsidRPr="007C46E9">
        <w:rPr>
          <w:rFonts w:ascii="Times New Roman" w:hAnsi="Times New Roman"/>
          <w:sz w:val="20"/>
          <w:szCs w:val="20"/>
        </w:rPr>
        <w:t>Institutional Repositories</w:t>
      </w:r>
      <w:r w:rsidRPr="007C46E9">
        <w:rPr>
          <w:rFonts w:ascii="Times New Roman" w:hAnsi="Times New Roman"/>
          <w:sz w:val="20"/>
          <w:szCs w:val="20"/>
        </w:rPr>
        <w:t xml:space="preserve">: A </w:t>
      </w:r>
      <w:r w:rsidR="00177BAD" w:rsidRPr="007C46E9">
        <w:rPr>
          <w:rFonts w:ascii="Times New Roman" w:hAnsi="Times New Roman"/>
          <w:sz w:val="20"/>
          <w:szCs w:val="20"/>
        </w:rPr>
        <w:t>Systematic Literature Review</w:t>
      </w:r>
      <w:r w:rsidR="00A31E85">
        <w:rPr>
          <w:rFonts w:ascii="Times New Roman" w:hAnsi="Times New Roman"/>
          <w:sz w:val="20"/>
          <w:szCs w:val="20"/>
        </w:rPr>
        <w:t>”</w:t>
      </w:r>
      <w:r w:rsidRPr="007C46E9">
        <w:rPr>
          <w:rFonts w:ascii="Times New Roman" w:hAnsi="Times New Roman"/>
          <w:sz w:val="20"/>
          <w:szCs w:val="20"/>
        </w:rPr>
        <w:t xml:space="preserve">. </w:t>
      </w:r>
      <w:r w:rsidRPr="00A31E85">
        <w:rPr>
          <w:rFonts w:ascii="Times New Roman" w:hAnsi="Times New Roman"/>
          <w:i/>
          <w:sz w:val="20"/>
          <w:szCs w:val="20"/>
        </w:rPr>
        <w:t>An Annual Review of Information Science and</w:t>
      </w:r>
    </w:p>
    <w:p w:rsidR="007C46E9" w:rsidRPr="007C46E9" w:rsidRDefault="007C46E9" w:rsidP="00FF2E12">
      <w:pPr>
        <w:pStyle w:val="NoSpacing"/>
        <w:spacing w:line="360" w:lineRule="auto"/>
        <w:ind w:firstLine="720"/>
        <w:jc w:val="both"/>
        <w:rPr>
          <w:rFonts w:ascii="Times New Roman" w:hAnsi="Times New Roman"/>
          <w:sz w:val="20"/>
          <w:szCs w:val="20"/>
          <w:shd w:val="clear" w:color="auto" w:fill="FFFFFF"/>
        </w:rPr>
      </w:pPr>
      <w:r w:rsidRPr="00A31E85">
        <w:rPr>
          <w:rFonts w:ascii="Times New Roman" w:hAnsi="Times New Roman"/>
          <w:i/>
          <w:sz w:val="20"/>
          <w:szCs w:val="20"/>
        </w:rPr>
        <w:t xml:space="preserve"> Technology</w:t>
      </w:r>
      <w:r w:rsidRPr="007C46E9">
        <w:rPr>
          <w:rFonts w:ascii="Times New Roman" w:hAnsi="Times New Roman"/>
          <w:sz w:val="20"/>
          <w:szCs w:val="20"/>
        </w:rPr>
        <w:t xml:space="preserve"> (ARIST) paper. </w:t>
      </w:r>
      <w:r w:rsidRPr="007C46E9">
        <w:rPr>
          <w:rFonts w:ascii="Times New Roman" w:hAnsi="Times New Roman"/>
          <w:i/>
          <w:sz w:val="20"/>
          <w:szCs w:val="20"/>
        </w:rPr>
        <w:t xml:space="preserve">JASIST. </w:t>
      </w:r>
      <w:hyperlink r:id="rId26" w:history="1">
        <w:r w:rsidRPr="007C46E9">
          <w:rPr>
            <w:rStyle w:val="Hyperlink"/>
            <w:rFonts w:ascii="Times New Roman" w:hAnsi="Times New Roman"/>
            <w:b/>
            <w:bCs/>
            <w:color w:val="123D80"/>
            <w:sz w:val="20"/>
            <w:szCs w:val="20"/>
            <w:shd w:val="clear" w:color="auto" w:fill="FFFFFF"/>
          </w:rPr>
          <w:t>https://doi.org/10.1002/asi.70016</w:t>
        </w:r>
      </w:hyperlink>
    </w:p>
    <w:p w:rsidR="007C46E9" w:rsidRPr="007C46E9" w:rsidRDefault="007C46E9" w:rsidP="00FF2E12">
      <w:pPr>
        <w:pStyle w:val="NoSpacing"/>
        <w:spacing w:line="360" w:lineRule="auto"/>
        <w:jc w:val="both"/>
        <w:rPr>
          <w:rFonts w:ascii="Times New Roman" w:hAnsi="Times New Roman"/>
          <w:sz w:val="20"/>
          <w:szCs w:val="20"/>
          <w:shd w:val="clear" w:color="auto" w:fill="FFFFFF"/>
        </w:rPr>
      </w:pPr>
    </w:p>
    <w:p w:rsidR="004647EB" w:rsidRPr="003909E4" w:rsidRDefault="004647EB" w:rsidP="00FF2E12">
      <w:pPr>
        <w:pStyle w:val="NoSpacing"/>
        <w:spacing w:line="360" w:lineRule="auto"/>
        <w:jc w:val="both"/>
        <w:rPr>
          <w:rFonts w:ascii="Times New Roman" w:hAnsi="Times New Roman"/>
          <w:sz w:val="20"/>
          <w:szCs w:val="20"/>
          <w:shd w:val="clear" w:color="auto" w:fill="FFFFFF"/>
        </w:rPr>
      </w:pPr>
      <w:r w:rsidRPr="003909E4">
        <w:rPr>
          <w:rFonts w:ascii="Times New Roman" w:hAnsi="Times New Roman"/>
          <w:sz w:val="20"/>
          <w:szCs w:val="20"/>
          <w:shd w:val="clear" w:color="auto" w:fill="FFFFFF"/>
        </w:rPr>
        <w:t>RUL</w:t>
      </w:r>
      <w:r w:rsidR="007D1361" w:rsidRPr="003909E4">
        <w:rPr>
          <w:rFonts w:ascii="Times New Roman" w:hAnsi="Times New Roman"/>
          <w:sz w:val="20"/>
          <w:szCs w:val="20"/>
          <w:shd w:val="clear" w:color="auto" w:fill="FFFFFF"/>
        </w:rPr>
        <w:t xml:space="preserve"> (Rhodes University Library)</w:t>
      </w:r>
      <w:r w:rsidR="005017F8">
        <w:rPr>
          <w:rFonts w:ascii="Times New Roman" w:hAnsi="Times New Roman"/>
          <w:sz w:val="20"/>
          <w:szCs w:val="20"/>
          <w:shd w:val="clear" w:color="auto" w:fill="FFFFFF"/>
        </w:rPr>
        <w:t xml:space="preserve"> </w:t>
      </w:r>
      <w:r w:rsidRPr="003909E4">
        <w:rPr>
          <w:rFonts w:ascii="Times New Roman" w:hAnsi="Times New Roman"/>
          <w:sz w:val="20"/>
          <w:szCs w:val="20"/>
          <w:shd w:val="clear" w:color="auto" w:fill="FFFFFF"/>
        </w:rPr>
        <w:t>2025, March 31</w:t>
      </w:r>
      <w:r w:rsidR="005017F8">
        <w:rPr>
          <w:rFonts w:ascii="Times New Roman" w:hAnsi="Times New Roman"/>
          <w:sz w:val="20"/>
          <w:szCs w:val="20"/>
          <w:shd w:val="clear" w:color="auto" w:fill="FFFFFF"/>
        </w:rPr>
        <w:t>.</w:t>
      </w:r>
      <w:r w:rsidRPr="003909E4">
        <w:rPr>
          <w:rFonts w:ascii="Times New Roman" w:hAnsi="Times New Roman"/>
          <w:sz w:val="20"/>
          <w:szCs w:val="20"/>
          <w:shd w:val="clear" w:color="auto" w:fill="FFFFFF"/>
        </w:rPr>
        <w:t xml:space="preserve"> </w:t>
      </w:r>
      <w:r w:rsidR="005017F8">
        <w:rPr>
          <w:rFonts w:ascii="Times New Roman" w:hAnsi="Times New Roman"/>
          <w:sz w:val="20"/>
          <w:szCs w:val="20"/>
          <w:shd w:val="clear" w:color="auto" w:fill="FFFFFF"/>
        </w:rPr>
        <w:t>“</w:t>
      </w:r>
      <w:r w:rsidR="00177BAD" w:rsidRPr="003909E4">
        <w:rPr>
          <w:rFonts w:ascii="Times New Roman" w:hAnsi="Times New Roman"/>
          <w:sz w:val="20"/>
          <w:szCs w:val="20"/>
          <w:shd w:val="clear" w:color="auto" w:fill="FFFFFF"/>
        </w:rPr>
        <w:t xml:space="preserve">OPEN </w:t>
      </w:r>
      <w:r w:rsidR="005017F8" w:rsidRPr="003909E4">
        <w:rPr>
          <w:rFonts w:ascii="Times New Roman" w:hAnsi="Times New Roman"/>
          <w:sz w:val="20"/>
          <w:szCs w:val="20"/>
          <w:shd w:val="clear" w:color="auto" w:fill="FFFFFF"/>
        </w:rPr>
        <w:t>Access</w:t>
      </w:r>
      <w:r w:rsidRPr="003909E4">
        <w:rPr>
          <w:rFonts w:ascii="Times New Roman" w:hAnsi="Times New Roman"/>
          <w:sz w:val="20"/>
          <w:szCs w:val="20"/>
          <w:shd w:val="clear" w:color="auto" w:fill="FFFFFF"/>
        </w:rPr>
        <w:t xml:space="preserve">: Benefits of </w:t>
      </w:r>
      <w:r w:rsidR="00177BAD" w:rsidRPr="003909E4">
        <w:rPr>
          <w:rFonts w:ascii="Times New Roman" w:hAnsi="Times New Roman"/>
          <w:sz w:val="20"/>
          <w:szCs w:val="20"/>
          <w:shd w:val="clear" w:color="auto" w:fill="FFFFFF"/>
        </w:rPr>
        <w:t xml:space="preserve">Open </w:t>
      </w:r>
      <w:r w:rsidRPr="003909E4">
        <w:rPr>
          <w:rFonts w:ascii="Times New Roman" w:hAnsi="Times New Roman"/>
          <w:sz w:val="20"/>
          <w:szCs w:val="20"/>
          <w:shd w:val="clear" w:color="auto" w:fill="FFFFFF"/>
        </w:rPr>
        <w:t>Access</w:t>
      </w:r>
      <w:r w:rsidR="005017F8">
        <w:rPr>
          <w:rFonts w:ascii="Times New Roman" w:hAnsi="Times New Roman"/>
          <w:sz w:val="20"/>
          <w:szCs w:val="20"/>
          <w:shd w:val="clear" w:color="auto" w:fill="FFFFFF"/>
        </w:rPr>
        <w:t>”</w:t>
      </w:r>
    </w:p>
    <w:p w:rsidR="004647EB" w:rsidRPr="003909E4" w:rsidRDefault="00FF2E12" w:rsidP="00FF2E12">
      <w:pPr>
        <w:pStyle w:val="NoSpacing"/>
        <w:spacing w:line="360" w:lineRule="auto"/>
        <w:ind w:firstLine="720"/>
        <w:jc w:val="both"/>
        <w:rPr>
          <w:rFonts w:ascii="Times New Roman" w:hAnsi="Times New Roman"/>
          <w:sz w:val="20"/>
          <w:szCs w:val="20"/>
          <w:shd w:val="clear" w:color="auto" w:fill="FFFFFF"/>
        </w:rPr>
      </w:pPr>
      <w:hyperlink r:id="rId27" w:history="1">
        <w:r w:rsidR="004647EB" w:rsidRPr="003909E4">
          <w:rPr>
            <w:rStyle w:val="Hyperlink"/>
            <w:rFonts w:ascii="Times New Roman" w:hAnsi="Times New Roman"/>
            <w:sz w:val="20"/>
            <w:szCs w:val="20"/>
            <w:shd w:val="clear" w:color="auto" w:fill="FFFFFF"/>
          </w:rPr>
          <w:t>https://ru.za.libguides.com/c.php?g=174141&amp;p=5161762</w:t>
        </w:r>
      </w:hyperlink>
      <w:r w:rsidR="004647EB" w:rsidRPr="003909E4">
        <w:rPr>
          <w:rFonts w:ascii="Times New Roman" w:hAnsi="Times New Roman"/>
          <w:sz w:val="20"/>
          <w:szCs w:val="20"/>
          <w:shd w:val="clear" w:color="auto" w:fill="FFFFFF"/>
        </w:rPr>
        <w:t xml:space="preserve"> </w:t>
      </w:r>
    </w:p>
    <w:p w:rsidR="004647EB" w:rsidRPr="003909E4" w:rsidRDefault="004647EB" w:rsidP="00FF2E12">
      <w:pPr>
        <w:pStyle w:val="NoSpacing"/>
        <w:spacing w:line="360" w:lineRule="auto"/>
        <w:jc w:val="both"/>
        <w:rPr>
          <w:rFonts w:ascii="Times New Roman" w:hAnsi="Times New Roman"/>
          <w:sz w:val="20"/>
          <w:szCs w:val="20"/>
        </w:rPr>
      </w:pPr>
    </w:p>
    <w:p w:rsidR="00A564F0" w:rsidRPr="003909E4" w:rsidRDefault="008D0F43" w:rsidP="00FF2E12">
      <w:pPr>
        <w:pStyle w:val="NoSpacing"/>
        <w:spacing w:line="360" w:lineRule="auto"/>
        <w:jc w:val="both"/>
        <w:rPr>
          <w:rFonts w:ascii="Times New Roman" w:hAnsi="Times New Roman"/>
          <w:sz w:val="20"/>
          <w:szCs w:val="20"/>
        </w:rPr>
      </w:pPr>
      <w:proofErr w:type="spellStart"/>
      <w:r w:rsidRPr="003909E4">
        <w:rPr>
          <w:rFonts w:ascii="Times New Roman" w:hAnsi="Times New Roman"/>
          <w:sz w:val="20"/>
          <w:szCs w:val="20"/>
        </w:rPr>
        <w:t>Sambe</w:t>
      </w:r>
      <w:proofErr w:type="spellEnd"/>
      <w:r w:rsidRPr="003909E4">
        <w:rPr>
          <w:rFonts w:ascii="Times New Roman" w:hAnsi="Times New Roman"/>
          <w:sz w:val="20"/>
          <w:szCs w:val="20"/>
        </w:rPr>
        <w:t xml:space="preserve">, M. T., </w:t>
      </w:r>
      <w:r w:rsidR="005017F8">
        <w:rPr>
          <w:rFonts w:ascii="Times New Roman" w:hAnsi="Times New Roman"/>
          <w:sz w:val="20"/>
          <w:szCs w:val="20"/>
        </w:rPr>
        <w:t xml:space="preserve">and Raphael, G. O. </w:t>
      </w:r>
      <w:r w:rsidRPr="003909E4">
        <w:rPr>
          <w:rFonts w:ascii="Times New Roman" w:hAnsi="Times New Roman"/>
          <w:sz w:val="20"/>
          <w:szCs w:val="20"/>
        </w:rPr>
        <w:t xml:space="preserve">2015. </w:t>
      </w:r>
      <w:r w:rsidR="005017F8">
        <w:rPr>
          <w:rFonts w:ascii="Times New Roman" w:hAnsi="Times New Roman"/>
          <w:sz w:val="20"/>
          <w:szCs w:val="20"/>
        </w:rPr>
        <w:t>“</w:t>
      </w:r>
      <w:r w:rsidRPr="003909E4">
        <w:rPr>
          <w:rFonts w:ascii="Times New Roman" w:hAnsi="Times New Roman"/>
          <w:sz w:val="20"/>
          <w:szCs w:val="20"/>
        </w:rPr>
        <w:t xml:space="preserve">Acceptance and Adoption of Open Access Publication </w:t>
      </w:r>
    </w:p>
    <w:p w:rsidR="00B02FEE" w:rsidRPr="003909E4" w:rsidRDefault="008D0F43" w:rsidP="00FF2E12">
      <w:pPr>
        <w:pStyle w:val="NoSpacing"/>
        <w:spacing w:line="360" w:lineRule="auto"/>
        <w:ind w:left="720"/>
        <w:jc w:val="both"/>
        <w:rPr>
          <w:rFonts w:ascii="Times New Roman" w:hAnsi="Times New Roman"/>
          <w:sz w:val="20"/>
          <w:szCs w:val="20"/>
        </w:rPr>
      </w:pPr>
      <w:r w:rsidRPr="003909E4">
        <w:rPr>
          <w:rFonts w:ascii="Times New Roman" w:hAnsi="Times New Roman"/>
          <w:sz w:val="20"/>
          <w:szCs w:val="20"/>
        </w:rPr>
        <w:t>(OAP) in University Libraries in South-East Nigeria</w:t>
      </w:r>
      <w:r w:rsidR="005017F8">
        <w:rPr>
          <w:rFonts w:ascii="Times New Roman" w:hAnsi="Times New Roman"/>
          <w:sz w:val="20"/>
          <w:szCs w:val="20"/>
        </w:rPr>
        <w:t>”</w:t>
      </w:r>
      <w:r w:rsidRPr="003909E4">
        <w:rPr>
          <w:rFonts w:ascii="Times New Roman" w:hAnsi="Times New Roman"/>
          <w:sz w:val="20"/>
          <w:szCs w:val="20"/>
        </w:rPr>
        <w:t xml:space="preserve">. </w:t>
      </w:r>
      <w:r w:rsidRPr="003909E4">
        <w:rPr>
          <w:rFonts w:ascii="Times New Roman" w:hAnsi="Times New Roman"/>
          <w:i/>
          <w:sz w:val="20"/>
          <w:szCs w:val="20"/>
        </w:rPr>
        <w:t>Journal of Education and Practice</w:t>
      </w:r>
      <w:r w:rsidR="005017F8">
        <w:rPr>
          <w:rFonts w:ascii="Times New Roman" w:hAnsi="Times New Roman"/>
          <w:sz w:val="20"/>
          <w:szCs w:val="20"/>
        </w:rPr>
        <w:t>, 6(31):</w:t>
      </w:r>
      <w:r w:rsidRPr="003909E4">
        <w:rPr>
          <w:rFonts w:ascii="Times New Roman" w:hAnsi="Times New Roman"/>
          <w:sz w:val="20"/>
          <w:szCs w:val="20"/>
        </w:rPr>
        <w:t xml:space="preserve"> 7-14. </w:t>
      </w:r>
      <w:hyperlink r:id="rId28" w:history="1">
        <w:r w:rsidRPr="003909E4">
          <w:rPr>
            <w:rStyle w:val="Hyperlink"/>
            <w:rFonts w:ascii="Times New Roman" w:hAnsi="Times New Roman"/>
            <w:sz w:val="20"/>
            <w:szCs w:val="20"/>
          </w:rPr>
          <w:t>https://files.eric.ed.gov/fulltext/EJ1083406.pdf</w:t>
        </w:r>
      </w:hyperlink>
      <w:r w:rsidRPr="003909E4">
        <w:rPr>
          <w:rFonts w:ascii="Times New Roman" w:hAnsi="Times New Roman"/>
          <w:sz w:val="20"/>
          <w:szCs w:val="20"/>
        </w:rPr>
        <w:t xml:space="preserve"> </w:t>
      </w:r>
    </w:p>
    <w:p w:rsidR="00A564F0" w:rsidRPr="003909E4" w:rsidRDefault="00A564F0" w:rsidP="00FF2E12">
      <w:pPr>
        <w:pStyle w:val="NoSpacing"/>
        <w:spacing w:line="360" w:lineRule="auto"/>
        <w:jc w:val="both"/>
        <w:rPr>
          <w:rFonts w:ascii="Times New Roman" w:hAnsi="Times New Roman"/>
          <w:sz w:val="20"/>
          <w:szCs w:val="20"/>
        </w:rPr>
      </w:pPr>
    </w:p>
    <w:p w:rsidR="009D3EBB" w:rsidRPr="003909E4" w:rsidRDefault="005017F8" w:rsidP="00FF2E12">
      <w:pPr>
        <w:pStyle w:val="NoSpacing"/>
        <w:spacing w:line="360" w:lineRule="auto"/>
        <w:jc w:val="both"/>
        <w:rPr>
          <w:rFonts w:ascii="Times New Roman" w:hAnsi="Times New Roman"/>
          <w:sz w:val="20"/>
          <w:szCs w:val="20"/>
        </w:rPr>
      </w:pPr>
      <w:r>
        <w:rPr>
          <w:rFonts w:ascii="Times New Roman" w:hAnsi="Times New Roman"/>
          <w:sz w:val="20"/>
          <w:szCs w:val="20"/>
        </w:rPr>
        <w:t>Shearer, K. 2017</w:t>
      </w:r>
      <w:r w:rsidR="009D3EBB" w:rsidRPr="003909E4">
        <w:rPr>
          <w:rFonts w:ascii="Times New Roman" w:hAnsi="Times New Roman"/>
          <w:sz w:val="20"/>
          <w:szCs w:val="20"/>
        </w:rPr>
        <w:t xml:space="preserve">. </w:t>
      </w:r>
      <w:r>
        <w:rPr>
          <w:rFonts w:ascii="Times New Roman" w:hAnsi="Times New Roman"/>
          <w:sz w:val="20"/>
          <w:szCs w:val="20"/>
        </w:rPr>
        <w:t>“</w:t>
      </w:r>
      <w:r w:rsidR="009D3EBB" w:rsidRPr="003909E4">
        <w:rPr>
          <w:rFonts w:ascii="Times New Roman" w:hAnsi="Times New Roman"/>
          <w:sz w:val="20"/>
          <w:szCs w:val="20"/>
        </w:rPr>
        <w:t xml:space="preserve">Institutional </w:t>
      </w:r>
      <w:r w:rsidRPr="003909E4">
        <w:rPr>
          <w:rFonts w:ascii="Times New Roman" w:hAnsi="Times New Roman"/>
          <w:sz w:val="20"/>
          <w:szCs w:val="20"/>
        </w:rPr>
        <w:t>Repositories</w:t>
      </w:r>
      <w:r w:rsidR="009D3EBB" w:rsidRPr="003909E4">
        <w:rPr>
          <w:rFonts w:ascii="Times New Roman" w:hAnsi="Times New Roman"/>
          <w:sz w:val="20"/>
          <w:szCs w:val="20"/>
        </w:rPr>
        <w:t xml:space="preserve">: Towards the </w:t>
      </w:r>
      <w:r w:rsidRPr="003909E4">
        <w:rPr>
          <w:rFonts w:ascii="Times New Roman" w:hAnsi="Times New Roman"/>
          <w:sz w:val="20"/>
          <w:szCs w:val="20"/>
        </w:rPr>
        <w:t xml:space="preserve">Identification </w:t>
      </w:r>
      <w:r w:rsidR="009D3EBB" w:rsidRPr="003909E4">
        <w:rPr>
          <w:rFonts w:ascii="Times New Roman" w:hAnsi="Times New Roman"/>
          <w:sz w:val="20"/>
          <w:szCs w:val="20"/>
        </w:rPr>
        <w:t xml:space="preserve">of </w:t>
      </w:r>
      <w:r w:rsidRPr="003909E4">
        <w:rPr>
          <w:rFonts w:ascii="Times New Roman" w:hAnsi="Times New Roman"/>
          <w:sz w:val="20"/>
          <w:szCs w:val="20"/>
        </w:rPr>
        <w:t>Critical Success Factors</w:t>
      </w:r>
      <w:r>
        <w:rPr>
          <w:rFonts w:ascii="Times New Roman" w:hAnsi="Times New Roman"/>
          <w:sz w:val="20"/>
          <w:szCs w:val="20"/>
        </w:rPr>
        <w:t>”</w:t>
      </w:r>
      <w:r w:rsidR="009D3EBB" w:rsidRPr="003909E4">
        <w:rPr>
          <w:rFonts w:ascii="Times New Roman" w:hAnsi="Times New Roman"/>
          <w:sz w:val="20"/>
          <w:szCs w:val="20"/>
        </w:rPr>
        <w:t xml:space="preserve">. </w:t>
      </w:r>
    </w:p>
    <w:p w:rsidR="009D3EBB" w:rsidRPr="003909E4" w:rsidRDefault="009D3EBB" w:rsidP="00FF2E12">
      <w:pPr>
        <w:pStyle w:val="NoSpacing"/>
        <w:spacing w:line="360" w:lineRule="auto"/>
        <w:jc w:val="both"/>
        <w:rPr>
          <w:rFonts w:ascii="Times New Roman" w:hAnsi="Times New Roman"/>
          <w:color w:val="353535"/>
          <w:sz w:val="20"/>
          <w:szCs w:val="20"/>
          <w:shd w:val="clear" w:color="auto" w:fill="FFFFFF"/>
        </w:rPr>
      </w:pPr>
      <w:r w:rsidRPr="003909E4">
        <w:rPr>
          <w:rFonts w:ascii="Times New Roman" w:hAnsi="Times New Roman"/>
          <w:sz w:val="20"/>
          <w:szCs w:val="20"/>
        </w:rPr>
        <w:tab/>
      </w:r>
      <w:r w:rsidRPr="003909E4">
        <w:rPr>
          <w:rFonts w:ascii="Times New Roman" w:hAnsi="Times New Roman"/>
          <w:i/>
          <w:sz w:val="20"/>
          <w:szCs w:val="20"/>
        </w:rPr>
        <w:t>Canadian Association of Information Science</w:t>
      </w:r>
      <w:r w:rsidRPr="003909E4">
        <w:rPr>
          <w:rFonts w:ascii="Times New Roman" w:hAnsi="Times New Roman"/>
          <w:sz w:val="20"/>
          <w:szCs w:val="20"/>
        </w:rPr>
        <w:t xml:space="preserve">. </w:t>
      </w:r>
      <w:hyperlink r:id="rId29" w:history="1">
        <w:r w:rsidRPr="003909E4">
          <w:rPr>
            <w:rStyle w:val="Hyperlink"/>
            <w:rFonts w:ascii="Times New Roman" w:hAnsi="Times New Roman"/>
            <w:sz w:val="20"/>
            <w:szCs w:val="20"/>
          </w:rPr>
          <w:t>https://dspace.ucalgary.ca/handle/1880/43357</w:t>
        </w:r>
      </w:hyperlink>
      <w:r w:rsidRPr="003909E4">
        <w:rPr>
          <w:rFonts w:ascii="Times New Roman" w:hAnsi="Times New Roman"/>
          <w:sz w:val="20"/>
          <w:szCs w:val="20"/>
        </w:rPr>
        <w:t xml:space="preserve"> </w:t>
      </w:r>
    </w:p>
    <w:p w:rsidR="009D3EBB" w:rsidRPr="003909E4" w:rsidRDefault="009D3EBB" w:rsidP="00FF2E12">
      <w:pPr>
        <w:pStyle w:val="NoSpacing"/>
        <w:spacing w:line="360" w:lineRule="auto"/>
        <w:jc w:val="both"/>
        <w:rPr>
          <w:rFonts w:ascii="Times New Roman" w:hAnsi="Times New Roman"/>
          <w:sz w:val="20"/>
          <w:szCs w:val="20"/>
          <w:shd w:val="clear" w:color="auto" w:fill="FFFFFF"/>
        </w:rPr>
      </w:pPr>
    </w:p>
    <w:p w:rsidR="007C46E9" w:rsidRPr="007C46E9" w:rsidRDefault="007C46E9" w:rsidP="00FF2E12">
      <w:pPr>
        <w:pStyle w:val="NoSpacing"/>
        <w:spacing w:line="360" w:lineRule="auto"/>
        <w:rPr>
          <w:rStyle w:val="othertitle"/>
          <w:rFonts w:ascii="Times New Roman" w:hAnsi="Times New Roman"/>
          <w:i/>
          <w:iCs/>
          <w:color w:val="1C1D1E"/>
          <w:sz w:val="20"/>
          <w:szCs w:val="20"/>
          <w:shd w:val="clear" w:color="auto" w:fill="FFFFFF"/>
        </w:rPr>
      </w:pPr>
      <w:r w:rsidRPr="007C46E9">
        <w:rPr>
          <w:rStyle w:val="author"/>
          <w:rFonts w:ascii="Times New Roman" w:hAnsi="Times New Roman"/>
          <w:color w:val="1C1D1E"/>
          <w:sz w:val="20"/>
          <w:szCs w:val="20"/>
          <w:shd w:val="clear" w:color="auto" w:fill="FFFFFF"/>
        </w:rPr>
        <w:t>Shearer, K.</w:t>
      </w:r>
      <w:r w:rsidRPr="007C46E9">
        <w:rPr>
          <w:rFonts w:ascii="Times New Roman" w:hAnsi="Times New Roman"/>
          <w:color w:val="1C1D1E"/>
          <w:sz w:val="20"/>
          <w:szCs w:val="20"/>
          <w:shd w:val="clear" w:color="auto" w:fill="FFFFFF"/>
        </w:rPr>
        <w:t>, </w:t>
      </w:r>
      <w:r w:rsidRPr="007C46E9">
        <w:rPr>
          <w:rStyle w:val="author"/>
          <w:rFonts w:ascii="Times New Roman" w:hAnsi="Times New Roman"/>
          <w:color w:val="1C1D1E"/>
          <w:sz w:val="20"/>
          <w:szCs w:val="20"/>
          <w:shd w:val="clear" w:color="auto" w:fill="FFFFFF"/>
        </w:rPr>
        <w:t>Nakano Koga, S. M.</w:t>
      </w:r>
      <w:r w:rsidRPr="007C46E9">
        <w:rPr>
          <w:rFonts w:ascii="Times New Roman" w:hAnsi="Times New Roman"/>
          <w:color w:val="1C1D1E"/>
          <w:sz w:val="20"/>
          <w:szCs w:val="20"/>
          <w:shd w:val="clear" w:color="auto" w:fill="FFFFFF"/>
        </w:rPr>
        <w:t>, </w:t>
      </w:r>
      <w:r w:rsidRPr="007C46E9">
        <w:rPr>
          <w:rStyle w:val="author"/>
          <w:rFonts w:ascii="Times New Roman" w:hAnsi="Times New Roman"/>
          <w:color w:val="1C1D1E"/>
          <w:sz w:val="20"/>
          <w:szCs w:val="20"/>
          <w:shd w:val="clear" w:color="auto" w:fill="FFFFFF"/>
        </w:rPr>
        <w:t>Rodrigues, E.</w:t>
      </w:r>
      <w:r w:rsidRPr="007C46E9">
        <w:rPr>
          <w:rFonts w:ascii="Times New Roman" w:hAnsi="Times New Roman"/>
          <w:color w:val="1C1D1E"/>
          <w:sz w:val="20"/>
          <w:szCs w:val="20"/>
          <w:shd w:val="clear" w:color="auto" w:fill="FFFFFF"/>
        </w:rPr>
        <w:t>, </w:t>
      </w:r>
      <w:proofErr w:type="spellStart"/>
      <w:r w:rsidRPr="007C46E9">
        <w:rPr>
          <w:rStyle w:val="author"/>
          <w:rFonts w:ascii="Times New Roman" w:hAnsi="Times New Roman"/>
          <w:color w:val="1C1D1E"/>
          <w:sz w:val="20"/>
          <w:szCs w:val="20"/>
          <w:shd w:val="clear" w:color="auto" w:fill="FFFFFF"/>
        </w:rPr>
        <w:t>Manola</w:t>
      </w:r>
      <w:proofErr w:type="spellEnd"/>
      <w:r w:rsidRPr="007C46E9">
        <w:rPr>
          <w:rStyle w:val="author"/>
          <w:rFonts w:ascii="Times New Roman" w:hAnsi="Times New Roman"/>
          <w:color w:val="1C1D1E"/>
          <w:sz w:val="20"/>
          <w:szCs w:val="20"/>
          <w:shd w:val="clear" w:color="auto" w:fill="FFFFFF"/>
        </w:rPr>
        <w:t>, N.</w:t>
      </w:r>
      <w:r w:rsidRPr="007C46E9">
        <w:rPr>
          <w:rFonts w:ascii="Times New Roman" w:hAnsi="Times New Roman"/>
          <w:color w:val="1C1D1E"/>
          <w:sz w:val="20"/>
          <w:szCs w:val="20"/>
          <w:shd w:val="clear" w:color="auto" w:fill="FFFFFF"/>
        </w:rPr>
        <w:t>, </w:t>
      </w:r>
      <w:proofErr w:type="spellStart"/>
      <w:r w:rsidRPr="007C46E9">
        <w:rPr>
          <w:rStyle w:val="author"/>
          <w:rFonts w:ascii="Times New Roman" w:hAnsi="Times New Roman"/>
          <w:color w:val="1C1D1E"/>
          <w:sz w:val="20"/>
          <w:szCs w:val="20"/>
          <w:shd w:val="clear" w:color="auto" w:fill="FFFFFF"/>
        </w:rPr>
        <w:t>Pronk</w:t>
      </w:r>
      <w:proofErr w:type="spellEnd"/>
      <w:r w:rsidRPr="007C46E9">
        <w:rPr>
          <w:rStyle w:val="author"/>
          <w:rFonts w:ascii="Times New Roman" w:hAnsi="Times New Roman"/>
          <w:color w:val="1C1D1E"/>
          <w:sz w:val="20"/>
          <w:szCs w:val="20"/>
          <w:shd w:val="clear" w:color="auto" w:fill="FFFFFF"/>
        </w:rPr>
        <w:t>, M.</w:t>
      </w:r>
      <w:r w:rsidRPr="007C46E9">
        <w:rPr>
          <w:rFonts w:ascii="Times New Roman" w:hAnsi="Times New Roman"/>
          <w:color w:val="1C1D1E"/>
          <w:sz w:val="20"/>
          <w:szCs w:val="20"/>
          <w:shd w:val="clear" w:color="auto" w:fill="FFFFFF"/>
        </w:rPr>
        <w:t xml:space="preserve">, </w:t>
      </w:r>
      <w:r w:rsidR="005017F8">
        <w:rPr>
          <w:rFonts w:ascii="Times New Roman" w:hAnsi="Times New Roman"/>
          <w:color w:val="1C1D1E"/>
          <w:sz w:val="20"/>
          <w:szCs w:val="20"/>
          <w:shd w:val="clear" w:color="auto" w:fill="FFFFFF"/>
        </w:rPr>
        <w:t>and</w:t>
      </w:r>
      <w:r w:rsidRPr="007C46E9">
        <w:rPr>
          <w:rFonts w:ascii="Times New Roman" w:hAnsi="Times New Roman"/>
          <w:color w:val="1C1D1E"/>
          <w:sz w:val="20"/>
          <w:szCs w:val="20"/>
          <w:shd w:val="clear" w:color="auto" w:fill="FFFFFF"/>
        </w:rPr>
        <w:t> </w:t>
      </w:r>
      <w:proofErr w:type="spellStart"/>
      <w:r w:rsidRPr="007C46E9">
        <w:rPr>
          <w:rStyle w:val="author"/>
          <w:rFonts w:ascii="Times New Roman" w:hAnsi="Times New Roman"/>
          <w:color w:val="1C1D1E"/>
          <w:sz w:val="20"/>
          <w:szCs w:val="20"/>
          <w:shd w:val="clear" w:color="auto" w:fill="FFFFFF"/>
        </w:rPr>
        <w:t>Proudman</w:t>
      </w:r>
      <w:proofErr w:type="spellEnd"/>
      <w:r w:rsidRPr="007C46E9">
        <w:rPr>
          <w:rStyle w:val="author"/>
          <w:rFonts w:ascii="Times New Roman" w:hAnsi="Times New Roman"/>
          <w:color w:val="1C1D1E"/>
          <w:sz w:val="20"/>
          <w:szCs w:val="20"/>
          <w:shd w:val="clear" w:color="auto" w:fill="FFFFFF"/>
        </w:rPr>
        <w:t>, V.</w:t>
      </w:r>
      <w:r w:rsidR="005017F8">
        <w:rPr>
          <w:rFonts w:ascii="Times New Roman" w:hAnsi="Times New Roman"/>
          <w:color w:val="1C1D1E"/>
          <w:sz w:val="20"/>
          <w:szCs w:val="20"/>
          <w:shd w:val="clear" w:color="auto" w:fill="FFFFFF"/>
        </w:rPr>
        <w:t> </w:t>
      </w:r>
      <w:r w:rsidRPr="007C46E9">
        <w:rPr>
          <w:rStyle w:val="pubyear"/>
          <w:rFonts w:ascii="Times New Roman" w:hAnsi="Times New Roman"/>
          <w:color w:val="1C1D1E"/>
          <w:sz w:val="20"/>
          <w:szCs w:val="20"/>
          <w:shd w:val="clear" w:color="auto" w:fill="FFFFFF"/>
        </w:rPr>
        <w:t>2023</w:t>
      </w:r>
      <w:r w:rsidRPr="007C46E9">
        <w:rPr>
          <w:rFonts w:ascii="Times New Roman" w:hAnsi="Times New Roman"/>
          <w:color w:val="1C1D1E"/>
          <w:sz w:val="20"/>
          <w:szCs w:val="20"/>
          <w:shd w:val="clear" w:color="auto" w:fill="FFFFFF"/>
        </w:rPr>
        <w:t>. </w:t>
      </w:r>
      <w:r w:rsidR="005017F8">
        <w:rPr>
          <w:rFonts w:ascii="Times New Roman" w:hAnsi="Times New Roman"/>
          <w:color w:val="1C1D1E"/>
          <w:sz w:val="20"/>
          <w:szCs w:val="20"/>
          <w:shd w:val="clear" w:color="auto" w:fill="FFFFFF"/>
        </w:rPr>
        <w:t>“</w:t>
      </w:r>
      <w:r w:rsidRPr="007C46E9">
        <w:rPr>
          <w:rStyle w:val="othertitle"/>
          <w:rFonts w:ascii="Times New Roman" w:hAnsi="Times New Roman"/>
          <w:i/>
          <w:iCs/>
          <w:color w:val="1C1D1E"/>
          <w:sz w:val="20"/>
          <w:szCs w:val="20"/>
          <w:shd w:val="clear" w:color="auto" w:fill="FFFFFF"/>
        </w:rPr>
        <w:t xml:space="preserve">Current </w:t>
      </w:r>
    </w:p>
    <w:p w:rsidR="007C46E9" w:rsidRPr="007C46E9" w:rsidRDefault="007C46E9" w:rsidP="00FF2E12">
      <w:pPr>
        <w:pStyle w:val="NoSpacing"/>
        <w:spacing w:line="360" w:lineRule="auto"/>
        <w:rPr>
          <w:rStyle w:val="othertitle"/>
          <w:rFonts w:ascii="Times New Roman" w:hAnsi="Times New Roman"/>
          <w:color w:val="1C1D1E"/>
          <w:sz w:val="20"/>
          <w:szCs w:val="20"/>
          <w:shd w:val="clear" w:color="auto" w:fill="FFFFFF"/>
        </w:rPr>
      </w:pPr>
      <w:r w:rsidRPr="007C46E9">
        <w:rPr>
          <w:rStyle w:val="othertitle"/>
          <w:rFonts w:ascii="Times New Roman" w:hAnsi="Times New Roman"/>
          <w:i/>
          <w:iCs/>
          <w:color w:val="1C1D1E"/>
          <w:sz w:val="20"/>
          <w:szCs w:val="20"/>
          <w:shd w:val="clear" w:color="auto" w:fill="FFFFFF"/>
        </w:rPr>
        <w:tab/>
      </w:r>
      <w:r w:rsidR="005017F8" w:rsidRPr="007C46E9">
        <w:rPr>
          <w:rStyle w:val="othertitle"/>
          <w:rFonts w:ascii="Times New Roman" w:hAnsi="Times New Roman"/>
          <w:i/>
          <w:iCs/>
          <w:color w:val="1C1D1E"/>
          <w:sz w:val="20"/>
          <w:szCs w:val="20"/>
          <w:shd w:val="clear" w:color="auto" w:fill="FFFFFF"/>
        </w:rPr>
        <w:t xml:space="preserve">State </w:t>
      </w:r>
      <w:r w:rsidRPr="007C46E9">
        <w:rPr>
          <w:rStyle w:val="othertitle"/>
          <w:rFonts w:ascii="Times New Roman" w:hAnsi="Times New Roman"/>
          <w:i/>
          <w:iCs/>
          <w:color w:val="1C1D1E"/>
          <w:sz w:val="20"/>
          <w:szCs w:val="20"/>
          <w:shd w:val="clear" w:color="auto" w:fill="FFFFFF"/>
        </w:rPr>
        <w:t xml:space="preserve">and </w:t>
      </w:r>
      <w:r w:rsidR="005017F8" w:rsidRPr="007C46E9">
        <w:rPr>
          <w:rStyle w:val="othertitle"/>
          <w:rFonts w:ascii="Times New Roman" w:hAnsi="Times New Roman"/>
          <w:i/>
          <w:iCs/>
          <w:color w:val="1C1D1E"/>
          <w:sz w:val="20"/>
          <w:szCs w:val="20"/>
          <w:shd w:val="clear" w:color="auto" w:fill="FFFFFF"/>
        </w:rPr>
        <w:t xml:space="preserve">Future Directions </w:t>
      </w:r>
      <w:r w:rsidRPr="007C46E9">
        <w:rPr>
          <w:rStyle w:val="othertitle"/>
          <w:rFonts w:ascii="Times New Roman" w:hAnsi="Times New Roman"/>
          <w:i/>
          <w:iCs/>
          <w:color w:val="1C1D1E"/>
          <w:sz w:val="20"/>
          <w:szCs w:val="20"/>
          <w:shd w:val="clear" w:color="auto" w:fill="FFFFFF"/>
        </w:rPr>
        <w:t xml:space="preserve">for </w:t>
      </w:r>
      <w:r w:rsidR="005017F8" w:rsidRPr="007C46E9">
        <w:rPr>
          <w:rStyle w:val="othertitle"/>
          <w:rFonts w:ascii="Times New Roman" w:hAnsi="Times New Roman"/>
          <w:i/>
          <w:iCs/>
          <w:color w:val="1C1D1E"/>
          <w:sz w:val="20"/>
          <w:szCs w:val="20"/>
          <w:shd w:val="clear" w:color="auto" w:fill="FFFFFF"/>
        </w:rPr>
        <w:t xml:space="preserve">Open Repositories </w:t>
      </w:r>
      <w:r w:rsidRPr="007C46E9">
        <w:rPr>
          <w:rStyle w:val="othertitle"/>
          <w:rFonts w:ascii="Times New Roman" w:hAnsi="Times New Roman"/>
          <w:i/>
          <w:iCs/>
          <w:color w:val="1C1D1E"/>
          <w:sz w:val="20"/>
          <w:szCs w:val="20"/>
          <w:shd w:val="clear" w:color="auto" w:fill="FFFFFF"/>
        </w:rPr>
        <w:t>in Europe</w:t>
      </w:r>
      <w:r w:rsidRPr="007C46E9">
        <w:rPr>
          <w:rStyle w:val="othertitle"/>
          <w:rFonts w:ascii="Times New Roman" w:hAnsi="Times New Roman"/>
          <w:color w:val="1C1D1E"/>
          <w:sz w:val="20"/>
          <w:szCs w:val="20"/>
          <w:shd w:val="clear" w:color="auto" w:fill="FFFFFF"/>
        </w:rPr>
        <w:t> (Technical Report)</w:t>
      </w:r>
      <w:r w:rsidR="005017F8">
        <w:rPr>
          <w:rStyle w:val="othertitle"/>
          <w:rFonts w:ascii="Times New Roman" w:hAnsi="Times New Roman"/>
          <w:color w:val="1C1D1E"/>
          <w:sz w:val="20"/>
          <w:szCs w:val="20"/>
          <w:shd w:val="clear" w:color="auto" w:fill="FFFFFF"/>
        </w:rPr>
        <w:t>”</w:t>
      </w:r>
      <w:r w:rsidRPr="007C46E9">
        <w:rPr>
          <w:rStyle w:val="othertitle"/>
          <w:rFonts w:ascii="Times New Roman" w:hAnsi="Times New Roman"/>
          <w:color w:val="1C1D1E"/>
          <w:sz w:val="20"/>
          <w:szCs w:val="20"/>
          <w:shd w:val="clear" w:color="auto" w:fill="FFFFFF"/>
        </w:rPr>
        <w:t xml:space="preserve">. </w:t>
      </w:r>
    </w:p>
    <w:p w:rsidR="007C46E9" w:rsidRDefault="007C46E9" w:rsidP="00FF2E12">
      <w:pPr>
        <w:pStyle w:val="NoSpacing"/>
        <w:spacing w:line="360" w:lineRule="auto"/>
        <w:jc w:val="both"/>
        <w:rPr>
          <w:rFonts w:ascii="Times New Roman" w:hAnsi="Times New Roman"/>
          <w:sz w:val="20"/>
          <w:szCs w:val="20"/>
          <w:shd w:val="clear" w:color="auto" w:fill="FFFFFF"/>
        </w:rPr>
      </w:pPr>
      <w:r w:rsidRPr="007C46E9">
        <w:rPr>
          <w:rStyle w:val="othertitle"/>
          <w:rFonts w:ascii="Times New Roman" w:hAnsi="Times New Roman"/>
          <w:color w:val="1C1D1E"/>
          <w:sz w:val="20"/>
          <w:szCs w:val="20"/>
          <w:shd w:val="clear" w:color="auto" w:fill="FFFFFF"/>
        </w:rPr>
        <w:tab/>
      </w:r>
      <w:proofErr w:type="spellStart"/>
      <w:r w:rsidRPr="007C46E9">
        <w:rPr>
          <w:rStyle w:val="othertitle"/>
          <w:rFonts w:ascii="Times New Roman" w:hAnsi="Times New Roman"/>
          <w:color w:val="1C1D1E"/>
          <w:sz w:val="20"/>
          <w:szCs w:val="20"/>
          <w:shd w:val="clear" w:color="auto" w:fill="FFFFFF"/>
        </w:rPr>
        <w:t>Zenodo</w:t>
      </w:r>
      <w:proofErr w:type="spellEnd"/>
      <w:r w:rsidRPr="007C46E9">
        <w:rPr>
          <w:rFonts w:ascii="Times New Roman" w:hAnsi="Times New Roman"/>
          <w:color w:val="1C1D1E"/>
          <w:sz w:val="20"/>
          <w:szCs w:val="20"/>
          <w:shd w:val="clear" w:color="auto" w:fill="FFFFFF"/>
        </w:rPr>
        <w:t>. </w:t>
      </w:r>
      <w:hyperlink r:id="rId30" w:history="1">
        <w:r w:rsidRPr="007C46E9">
          <w:rPr>
            <w:rStyle w:val="Hyperlink"/>
            <w:rFonts w:ascii="Times New Roman" w:hAnsi="Times New Roman"/>
            <w:b/>
            <w:bCs/>
            <w:color w:val="0056B3"/>
            <w:sz w:val="20"/>
            <w:szCs w:val="20"/>
            <w:shd w:val="clear" w:color="auto" w:fill="FFFFFF"/>
          </w:rPr>
          <w:t>https://doi.org/10.5281/zenodo.10255559</w:t>
        </w:r>
      </w:hyperlink>
    </w:p>
    <w:p w:rsidR="007C46E9" w:rsidRDefault="007C46E9" w:rsidP="00FF2E12">
      <w:pPr>
        <w:pStyle w:val="NoSpacing"/>
        <w:spacing w:line="360" w:lineRule="auto"/>
        <w:jc w:val="both"/>
        <w:rPr>
          <w:rFonts w:ascii="Times New Roman" w:hAnsi="Times New Roman"/>
          <w:sz w:val="20"/>
          <w:szCs w:val="20"/>
          <w:shd w:val="clear" w:color="auto" w:fill="FFFFFF"/>
        </w:rPr>
      </w:pPr>
    </w:p>
    <w:p w:rsidR="009D3EBB" w:rsidRPr="003909E4" w:rsidRDefault="005017F8" w:rsidP="00FF2E12">
      <w:pPr>
        <w:pStyle w:val="NoSpacing"/>
        <w:spacing w:line="36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UC Santa Barbara Library. 2025, May 8</w:t>
      </w:r>
      <w:r w:rsidR="009D3EBB" w:rsidRPr="003909E4">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w:t>
      </w:r>
      <w:r w:rsidR="009D3EBB" w:rsidRPr="003909E4">
        <w:rPr>
          <w:rFonts w:ascii="Times New Roman" w:hAnsi="Times New Roman"/>
          <w:sz w:val="20"/>
          <w:szCs w:val="20"/>
          <w:shd w:val="clear" w:color="auto" w:fill="FFFFFF"/>
        </w:rPr>
        <w:t xml:space="preserve">Open Access </w:t>
      </w:r>
      <w:r>
        <w:rPr>
          <w:rFonts w:ascii="Times New Roman" w:hAnsi="Times New Roman"/>
          <w:sz w:val="20"/>
          <w:szCs w:val="20"/>
          <w:shd w:val="clear" w:color="auto" w:fill="FFFFFF"/>
        </w:rPr>
        <w:t>Repositories”</w:t>
      </w:r>
    </w:p>
    <w:p w:rsidR="009D3EBB" w:rsidRPr="003909E4" w:rsidRDefault="00FF2E12" w:rsidP="00FF2E12">
      <w:pPr>
        <w:pStyle w:val="NoSpacing"/>
        <w:spacing w:line="360" w:lineRule="auto"/>
        <w:ind w:firstLine="720"/>
        <w:jc w:val="both"/>
        <w:rPr>
          <w:rFonts w:ascii="Times New Roman" w:hAnsi="Times New Roman"/>
          <w:sz w:val="20"/>
          <w:szCs w:val="20"/>
          <w:shd w:val="clear" w:color="auto" w:fill="FFFFFF"/>
        </w:rPr>
      </w:pPr>
      <w:hyperlink r:id="rId31" w:history="1">
        <w:r w:rsidR="009D3EBB" w:rsidRPr="003909E4">
          <w:rPr>
            <w:rStyle w:val="Hyperlink"/>
            <w:rFonts w:ascii="Times New Roman" w:hAnsi="Times New Roman"/>
            <w:sz w:val="20"/>
            <w:szCs w:val="20"/>
            <w:shd w:val="clear" w:color="auto" w:fill="FFFFFF"/>
          </w:rPr>
          <w:t>https://www.library.ucsb.edu/scholarly-communication/open-access-repositories</w:t>
        </w:r>
      </w:hyperlink>
      <w:r w:rsidR="009D3EBB" w:rsidRPr="003909E4">
        <w:rPr>
          <w:rFonts w:ascii="Times New Roman" w:hAnsi="Times New Roman"/>
          <w:sz w:val="20"/>
          <w:szCs w:val="20"/>
          <w:shd w:val="clear" w:color="auto" w:fill="FFFFFF"/>
        </w:rPr>
        <w:t xml:space="preserve"> </w:t>
      </w:r>
    </w:p>
    <w:p w:rsidR="009D3EBB" w:rsidRPr="003909E4" w:rsidRDefault="009D3EBB" w:rsidP="00FF2E12">
      <w:pPr>
        <w:pStyle w:val="NoSpacing"/>
        <w:spacing w:line="360" w:lineRule="auto"/>
        <w:jc w:val="both"/>
        <w:rPr>
          <w:rFonts w:ascii="Times New Roman" w:hAnsi="Times New Roman"/>
          <w:sz w:val="20"/>
          <w:szCs w:val="20"/>
        </w:rPr>
      </w:pPr>
    </w:p>
    <w:p w:rsidR="007573AE" w:rsidRPr="003909E4" w:rsidRDefault="007573AE" w:rsidP="00FF2E12">
      <w:pPr>
        <w:pStyle w:val="NoSpacing"/>
        <w:spacing w:line="360" w:lineRule="auto"/>
        <w:jc w:val="both"/>
        <w:rPr>
          <w:rFonts w:ascii="Times New Roman" w:hAnsi="Times New Roman"/>
          <w:sz w:val="20"/>
          <w:szCs w:val="20"/>
        </w:rPr>
      </w:pPr>
      <w:proofErr w:type="spellStart"/>
      <w:r w:rsidRPr="003909E4">
        <w:rPr>
          <w:rFonts w:ascii="Times New Roman" w:hAnsi="Times New Roman"/>
          <w:sz w:val="20"/>
          <w:szCs w:val="20"/>
        </w:rPr>
        <w:t>Ukwuoma</w:t>
      </w:r>
      <w:proofErr w:type="spellEnd"/>
      <w:r w:rsidRPr="003909E4">
        <w:rPr>
          <w:rFonts w:ascii="Times New Roman" w:hAnsi="Times New Roman"/>
          <w:sz w:val="20"/>
          <w:szCs w:val="20"/>
        </w:rPr>
        <w:t xml:space="preserve">, S.C., </w:t>
      </w:r>
      <w:r w:rsidR="005017F8">
        <w:rPr>
          <w:rFonts w:ascii="Times New Roman" w:hAnsi="Times New Roman"/>
          <w:sz w:val="20"/>
          <w:szCs w:val="20"/>
        </w:rPr>
        <w:t xml:space="preserve">and </w:t>
      </w:r>
      <w:proofErr w:type="spellStart"/>
      <w:r w:rsidR="005017F8">
        <w:rPr>
          <w:rFonts w:ascii="Times New Roman" w:hAnsi="Times New Roman"/>
          <w:sz w:val="20"/>
          <w:szCs w:val="20"/>
        </w:rPr>
        <w:t>Ngulube</w:t>
      </w:r>
      <w:proofErr w:type="spellEnd"/>
      <w:r w:rsidR="005017F8">
        <w:rPr>
          <w:rFonts w:ascii="Times New Roman" w:hAnsi="Times New Roman"/>
          <w:sz w:val="20"/>
          <w:szCs w:val="20"/>
        </w:rPr>
        <w:t xml:space="preserve">, P. </w:t>
      </w:r>
      <w:r w:rsidRPr="003909E4">
        <w:rPr>
          <w:rFonts w:ascii="Times New Roman" w:hAnsi="Times New Roman"/>
          <w:sz w:val="20"/>
          <w:szCs w:val="20"/>
        </w:rPr>
        <w:t xml:space="preserve">2019. </w:t>
      </w:r>
      <w:r w:rsidR="005017F8">
        <w:rPr>
          <w:rFonts w:ascii="Times New Roman" w:hAnsi="Times New Roman"/>
          <w:sz w:val="20"/>
          <w:szCs w:val="20"/>
        </w:rPr>
        <w:t>“</w:t>
      </w:r>
      <w:r w:rsidRPr="003909E4">
        <w:rPr>
          <w:rFonts w:ascii="Times New Roman" w:hAnsi="Times New Roman"/>
          <w:sz w:val="20"/>
          <w:szCs w:val="20"/>
        </w:rPr>
        <w:t xml:space="preserve">Obstacles to the Utilization of Institutional Repositories </w:t>
      </w:r>
    </w:p>
    <w:p w:rsidR="007573AE" w:rsidRPr="003909E4" w:rsidRDefault="007573AE"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r>
      <w:proofErr w:type="gramStart"/>
      <w:r w:rsidRPr="003909E4">
        <w:rPr>
          <w:rFonts w:ascii="Times New Roman" w:hAnsi="Times New Roman"/>
          <w:sz w:val="20"/>
          <w:szCs w:val="20"/>
        </w:rPr>
        <w:t>by</w:t>
      </w:r>
      <w:proofErr w:type="gramEnd"/>
      <w:r w:rsidRPr="003909E4">
        <w:rPr>
          <w:rFonts w:ascii="Times New Roman" w:hAnsi="Times New Roman"/>
          <w:sz w:val="20"/>
          <w:szCs w:val="20"/>
        </w:rPr>
        <w:t xml:space="preserve"> Academics in Higher Education in Nigeria</w:t>
      </w:r>
      <w:r w:rsidR="005017F8">
        <w:rPr>
          <w:rFonts w:ascii="Times New Roman" w:hAnsi="Times New Roman"/>
          <w:sz w:val="20"/>
          <w:szCs w:val="20"/>
        </w:rPr>
        <w:t>”</w:t>
      </w:r>
      <w:r w:rsidRPr="003909E4">
        <w:rPr>
          <w:rFonts w:ascii="Times New Roman" w:hAnsi="Times New Roman"/>
          <w:sz w:val="20"/>
          <w:szCs w:val="20"/>
        </w:rPr>
        <w:t xml:space="preserve">. </w:t>
      </w:r>
      <w:proofErr w:type="spellStart"/>
      <w:r w:rsidRPr="003909E4">
        <w:rPr>
          <w:rFonts w:ascii="Times New Roman" w:hAnsi="Times New Roman"/>
          <w:i/>
          <w:sz w:val="20"/>
          <w:szCs w:val="20"/>
        </w:rPr>
        <w:t>Webology</w:t>
      </w:r>
      <w:proofErr w:type="spellEnd"/>
      <w:r w:rsidRPr="003909E4">
        <w:rPr>
          <w:rFonts w:ascii="Times New Roman" w:hAnsi="Times New Roman"/>
          <w:sz w:val="20"/>
          <w:szCs w:val="20"/>
        </w:rPr>
        <w:t xml:space="preserve">, 16 (1). </w:t>
      </w:r>
    </w:p>
    <w:p w:rsidR="007573AE" w:rsidRPr="003909E4" w:rsidRDefault="00FF2E12" w:rsidP="00FF2E12">
      <w:pPr>
        <w:pStyle w:val="NoSpacing"/>
        <w:spacing w:line="360" w:lineRule="auto"/>
        <w:ind w:firstLine="720"/>
        <w:jc w:val="both"/>
        <w:rPr>
          <w:rFonts w:ascii="Times New Roman" w:hAnsi="Times New Roman"/>
          <w:sz w:val="20"/>
          <w:szCs w:val="20"/>
        </w:rPr>
      </w:pPr>
      <w:hyperlink r:id="rId32" w:history="1">
        <w:r w:rsidR="007573AE" w:rsidRPr="003909E4">
          <w:rPr>
            <w:rStyle w:val="Hyperlink"/>
            <w:rFonts w:ascii="Times New Roman" w:hAnsi="Times New Roman"/>
            <w:sz w:val="20"/>
            <w:szCs w:val="20"/>
          </w:rPr>
          <w:t>https://www.webology.org/2019/v16n1/a183.pdf</w:t>
        </w:r>
      </w:hyperlink>
    </w:p>
    <w:p w:rsidR="007573AE" w:rsidRPr="003909E4" w:rsidRDefault="007573AE" w:rsidP="00FF2E12">
      <w:pPr>
        <w:pStyle w:val="NoSpacing"/>
        <w:spacing w:line="360" w:lineRule="auto"/>
        <w:jc w:val="both"/>
        <w:rPr>
          <w:rFonts w:ascii="Times New Roman" w:hAnsi="Times New Roman"/>
          <w:sz w:val="20"/>
          <w:szCs w:val="20"/>
        </w:rPr>
      </w:pPr>
    </w:p>
    <w:p w:rsidR="000A1F6D" w:rsidRPr="003909E4" w:rsidRDefault="001154C1" w:rsidP="00FF2E12">
      <w:pPr>
        <w:pStyle w:val="NoSpacing"/>
        <w:spacing w:line="360" w:lineRule="auto"/>
        <w:jc w:val="both"/>
        <w:rPr>
          <w:rFonts w:ascii="Times New Roman" w:hAnsi="Times New Roman"/>
          <w:sz w:val="20"/>
          <w:szCs w:val="20"/>
        </w:rPr>
      </w:pPr>
      <w:proofErr w:type="spellStart"/>
      <w:r w:rsidRPr="003909E4">
        <w:rPr>
          <w:rFonts w:ascii="Times New Roman" w:hAnsi="Times New Roman"/>
          <w:sz w:val="20"/>
          <w:szCs w:val="20"/>
        </w:rPr>
        <w:t>Waithaka</w:t>
      </w:r>
      <w:proofErr w:type="spellEnd"/>
      <w:r w:rsidRPr="003909E4">
        <w:rPr>
          <w:rFonts w:ascii="Times New Roman" w:hAnsi="Times New Roman"/>
          <w:sz w:val="20"/>
          <w:szCs w:val="20"/>
        </w:rPr>
        <w:t xml:space="preserve">, M., </w:t>
      </w:r>
      <w:proofErr w:type="spellStart"/>
      <w:r w:rsidRPr="003909E4">
        <w:rPr>
          <w:rFonts w:ascii="Times New Roman" w:hAnsi="Times New Roman"/>
          <w:sz w:val="20"/>
          <w:szCs w:val="20"/>
        </w:rPr>
        <w:t>Chilimo</w:t>
      </w:r>
      <w:proofErr w:type="spellEnd"/>
      <w:r w:rsidRPr="003909E4">
        <w:rPr>
          <w:rFonts w:ascii="Times New Roman" w:hAnsi="Times New Roman"/>
          <w:sz w:val="20"/>
          <w:szCs w:val="20"/>
        </w:rPr>
        <w:t xml:space="preserve">, W., </w:t>
      </w:r>
      <w:r w:rsidR="005017F8">
        <w:rPr>
          <w:rFonts w:ascii="Times New Roman" w:hAnsi="Times New Roman"/>
          <w:sz w:val="20"/>
          <w:szCs w:val="20"/>
        </w:rPr>
        <w:t>and</w:t>
      </w:r>
      <w:r w:rsidRPr="003909E4">
        <w:rPr>
          <w:rFonts w:ascii="Times New Roman" w:hAnsi="Times New Roman"/>
          <w:sz w:val="20"/>
          <w:szCs w:val="20"/>
        </w:rPr>
        <w:t xml:space="preserve"> </w:t>
      </w:r>
      <w:proofErr w:type="spellStart"/>
      <w:r w:rsidRPr="003909E4">
        <w:rPr>
          <w:rFonts w:ascii="Times New Roman" w:hAnsi="Times New Roman"/>
          <w:sz w:val="20"/>
          <w:szCs w:val="20"/>
        </w:rPr>
        <w:t>Onyancha</w:t>
      </w:r>
      <w:proofErr w:type="spellEnd"/>
      <w:r w:rsidRPr="003909E4">
        <w:rPr>
          <w:rFonts w:ascii="Times New Roman" w:hAnsi="Times New Roman"/>
          <w:sz w:val="20"/>
          <w:szCs w:val="20"/>
        </w:rPr>
        <w:t>, O.B</w:t>
      </w:r>
      <w:r w:rsidR="000A1F6D" w:rsidRPr="003909E4">
        <w:rPr>
          <w:rFonts w:ascii="Times New Roman" w:hAnsi="Times New Roman"/>
          <w:sz w:val="20"/>
          <w:szCs w:val="20"/>
        </w:rPr>
        <w:t>.</w:t>
      </w:r>
      <w:r w:rsidR="005017F8">
        <w:rPr>
          <w:rFonts w:ascii="Times New Roman" w:hAnsi="Times New Roman"/>
          <w:sz w:val="20"/>
          <w:szCs w:val="20"/>
        </w:rPr>
        <w:t xml:space="preserve"> </w:t>
      </w:r>
      <w:r w:rsidRPr="003909E4">
        <w:rPr>
          <w:rFonts w:ascii="Times New Roman" w:hAnsi="Times New Roman"/>
          <w:sz w:val="20"/>
          <w:szCs w:val="20"/>
        </w:rPr>
        <w:t>2022</w:t>
      </w:r>
      <w:r w:rsidR="000A1F6D" w:rsidRPr="003909E4">
        <w:rPr>
          <w:rFonts w:ascii="Times New Roman" w:hAnsi="Times New Roman"/>
          <w:sz w:val="20"/>
          <w:szCs w:val="20"/>
        </w:rPr>
        <w:t>.</w:t>
      </w:r>
      <w:r w:rsidRPr="003909E4">
        <w:rPr>
          <w:rFonts w:ascii="Times New Roman" w:hAnsi="Times New Roman"/>
          <w:sz w:val="20"/>
          <w:szCs w:val="20"/>
        </w:rPr>
        <w:t xml:space="preserve"> </w:t>
      </w:r>
      <w:r w:rsidR="005017F8">
        <w:rPr>
          <w:rFonts w:ascii="Times New Roman" w:hAnsi="Times New Roman"/>
          <w:sz w:val="20"/>
          <w:szCs w:val="20"/>
        </w:rPr>
        <w:t>“</w:t>
      </w:r>
      <w:r w:rsidRPr="003909E4">
        <w:rPr>
          <w:rFonts w:ascii="Times New Roman" w:hAnsi="Times New Roman"/>
          <w:sz w:val="20"/>
          <w:szCs w:val="20"/>
        </w:rPr>
        <w:t xml:space="preserve">Factors </w:t>
      </w:r>
      <w:r w:rsidR="00177BAD" w:rsidRPr="003909E4">
        <w:rPr>
          <w:rFonts w:ascii="Times New Roman" w:hAnsi="Times New Roman"/>
          <w:sz w:val="20"/>
          <w:szCs w:val="20"/>
        </w:rPr>
        <w:t xml:space="preserve">Influencing </w:t>
      </w:r>
      <w:r w:rsidRPr="003909E4">
        <w:rPr>
          <w:rFonts w:ascii="Times New Roman" w:hAnsi="Times New Roman"/>
          <w:sz w:val="20"/>
          <w:szCs w:val="20"/>
        </w:rPr>
        <w:t xml:space="preserve">the </w:t>
      </w:r>
      <w:r w:rsidR="00177BAD" w:rsidRPr="003909E4">
        <w:rPr>
          <w:rFonts w:ascii="Times New Roman" w:hAnsi="Times New Roman"/>
          <w:sz w:val="20"/>
          <w:szCs w:val="20"/>
        </w:rPr>
        <w:t xml:space="preserve">Adoption </w:t>
      </w:r>
    </w:p>
    <w:p w:rsidR="001154C1" w:rsidRPr="003909E4" w:rsidRDefault="000A1F6D"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r>
      <w:proofErr w:type="gramStart"/>
      <w:r w:rsidR="00D41984" w:rsidRPr="003909E4">
        <w:rPr>
          <w:rFonts w:ascii="Times New Roman" w:hAnsi="Times New Roman"/>
          <w:sz w:val="20"/>
          <w:szCs w:val="20"/>
        </w:rPr>
        <w:t>and</w:t>
      </w:r>
      <w:proofErr w:type="gramEnd"/>
      <w:r w:rsidR="00D41984" w:rsidRPr="003909E4">
        <w:rPr>
          <w:rFonts w:ascii="Times New Roman" w:hAnsi="Times New Roman"/>
          <w:sz w:val="20"/>
          <w:szCs w:val="20"/>
        </w:rPr>
        <w:t xml:space="preserve"> </w:t>
      </w:r>
      <w:r w:rsidR="00177BAD" w:rsidRPr="003909E4">
        <w:rPr>
          <w:rFonts w:ascii="Times New Roman" w:hAnsi="Times New Roman"/>
          <w:sz w:val="20"/>
          <w:szCs w:val="20"/>
        </w:rPr>
        <w:t xml:space="preserve">Use </w:t>
      </w:r>
      <w:r w:rsidR="00D41984" w:rsidRPr="003909E4">
        <w:rPr>
          <w:rFonts w:ascii="Times New Roman" w:hAnsi="Times New Roman"/>
          <w:sz w:val="20"/>
          <w:szCs w:val="20"/>
        </w:rPr>
        <w:t xml:space="preserve">of </w:t>
      </w:r>
      <w:r w:rsidR="00177BAD" w:rsidRPr="003909E4">
        <w:rPr>
          <w:rFonts w:ascii="Times New Roman" w:hAnsi="Times New Roman"/>
          <w:sz w:val="20"/>
          <w:szCs w:val="20"/>
        </w:rPr>
        <w:t>Open</w:t>
      </w:r>
      <w:r w:rsidR="00D41984" w:rsidRPr="003909E4">
        <w:rPr>
          <w:rFonts w:ascii="Times New Roman" w:hAnsi="Times New Roman"/>
          <w:sz w:val="20"/>
          <w:szCs w:val="20"/>
        </w:rPr>
        <w:t>-</w:t>
      </w:r>
      <w:r w:rsidR="00177BAD" w:rsidRPr="003909E4">
        <w:rPr>
          <w:rFonts w:ascii="Times New Roman" w:hAnsi="Times New Roman"/>
          <w:sz w:val="20"/>
          <w:szCs w:val="20"/>
        </w:rPr>
        <w:t xml:space="preserve">Access Scholarly Publishing </w:t>
      </w:r>
      <w:r w:rsidR="001154C1" w:rsidRPr="003909E4">
        <w:rPr>
          <w:rFonts w:ascii="Times New Roman" w:hAnsi="Times New Roman"/>
          <w:sz w:val="20"/>
          <w:szCs w:val="20"/>
        </w:rPr>
        <w:t xml:space="preserve">in </w:t>
      </w:r>
      <w:r w:rsidR="00177BAD" w:rsidRPr="003909E4">
        <w:rPr>
          <w:rFonts w:ascii="Times New Roman" w:hAnsi="Times New Roman"/>
          <w:sz w:val="20"/>
          <w:szCs w:val="20"/>
        </w:rPr>
        <w:t xml:space="preserve">Selected Public Universities </w:t>
      </w:r>
      <w:r w:rsidR="001154C1" w:rsidRPr="003909E4">
        <w:rPr>
          <w:rFonts w:ascii="Times New Roman" w:hAnsi="Times New Roman"/>
          <w:sz w:val="20"/>
          <w:szCs w:val="20"/>
        </w:rPr>
        <w:t>in Kenya</w:t>
      </w:r>
      <w:r w:rsidR="005017F8">
        <w:rPr>
          <w:rFonts w:ascii="Times New Roman" w:hAnsi="Times New Roman"/>
          <w:sz w:val="20"/>
          <w:szCs w:val="20"/>
        </w:rPr>
        <w:t>”</w:t>
      </w:r>
      <w:r w:rsidR="007573AE" w:rsidRPr="003909E4">
        <w:rPr>
          <w:rFonts w:ascii="Times New Roman" w:hAnsi="Times New Roman"/>
          <w:sz w:val="20"/>
          <w:szCs w:val="20"/>
        </w:rPr>
        <w:t>.</w:t>
      </w:r>
    </w:p>
    <w:p w:rsidR="001154C1" w:rsidRPr="003909E4" w:rsidRDefault="001154C1" w:rsidP="00FF2E12">
      <w:pPr>
        <w:pStyle w:val="NoSpacing"/>
        <w:spacing w:line="360" w:lineRule="auto"/>
        <w:ind w:firstLine="720"/>
        <w:jc w:val="both"/>
        <w:rPr>
          <w:rFonts w:ascii="Times New Roman" w:hAnsi="Times New Roman"/>
          <w:color w:val="001D35"/>
          <w:sz w:val="20"/>
          <w:szCs w:val="20"/>
          <w:shd w:val="clear" w:color="auto" w:fill="FFFFFF"/>
        </w:rPr>
      </w:pPr>
      <w:r w:rsidRPr="003909E4">
        <w:rPr>
          <w:rFonts w:ascii="Times New Roman" w:hAnsi="Times New Roman"/>
          <w:i/>
          <w:sz w:val="20"/>
          <w:szCs w:val="20"/>
        </w:rPr>
        <w:t xml:space="preserve">SA </w:t>
      </w:r>
      <w:proofErr w:type="spellStart"/>
      <w:r w:rsidRPr="003909E4">
        <w:rPr>
          <w:rFonts w:ascii="Times New Roman" w:hAnsi="Times New Roman"/>
          <w:i/>
          <w:sz w:val="20"/>
          <w:szCs w:val="20"/>
        </w:rPr>
        <w:t>Jnl</w:t>
      </w:r>
      <w:proofErr w:type="spellEnd"/>
      <w:r w:rsidRPr="003909E4">
        <w:rPr>
          <w:rFonts w:ascii="Times New Roman" w:hAnsi="Times New Roman"/>
          <w:i/>
          <w:sz w:val="20"/>
          <w:szCs w:val="20"/>
        </w:rPr>
        <w:t xml:space="preserve"> Libs &amp; Info Sci</w:t>
      </w:r>
      <w:r w:rsidRPr="003909E4">
        <w:rPr>
          <w:rFonts w:ascii="Times New Roman" w:hAnsi="Times New Roman"/>
          <w:sz w:val="20"/>
          <w:szCs w:val="20"/>
        </w:rPr>
        <w:t>.</w:t>
      </w:r>
      <w:r w:rsidR="000A1F6D" w:rsidRPr="003909E4">
        <w:rPr>
          <w:rFonts w:ascii="Times New Roman" w:hAnsi="Times New Roman"/>
          <w:sz w:val="20"/>
          <w:szCs w:val="20"/>
        </w:rPr>
        <w:t xml:space="preserve"> </w:t>
      </w:r>
      <w:r w:rsidRPr="003909E4">
        <w:rPr>
          <w:rFonts w:ascii="Times New Roman" w:hAnsi="Times New Roman"/>
          <w:sz w:val="20"/>
          <w:szCs w:val="20"/>
        </w:rPr>
        <w:t>8</w:t>
      </w:r>
      <w:r w:rsidR="000A1F6D" w:rsidRPr="003909E4">
        <w:rPr>
          <w:rFonts w:ascii="Times New Roman" w:hAnsi="Times New Roman"/>
          <w:sz w:val="20"/>
          <w:szCs w:val="20"/>
        </w:rPr>
        <w:t xml:space="preserve"> </w:t>
      </w:r>
      <w:r w:rsidRPr="003909E4">
        <w:rPr>
          <w:rFonts w:ascii="Times New Roman" w:hAnsi="Times New Roman"/>
          <w:sz w:val="20"/>
          <w:szCs w:val="20"/>
        </w:rPr>
        <w:t>(1)</w:t>
      </w:r>
      <w:r w:rsidR="000A1F6D" w:rsidRPr="003909E4">
        <w:rPr>
          <w:rFonts w:ascii="Times New Roman" w:hAnsi="Times New Roman"/>
          <w:sz w:val="20"/>
          <w:szCs w:val="20"/>
        </w:rPr>
        <w:t xml:space="preserve">. </w:t>
      </w:r>
      <w:hyperlink r:id="rId33" w:history="1">
        <w:r w:rsidRPr="003909E4">
          <w:rPr>
            <w:rStyle w:val="Hyperlink"/>
            <w:rFonts w:ascii="Times New Roman" w:hAnsi="Times New Roman"/>
            <w:sz w:val="20"/>
            <w:szCs w:val="20"/>
            <w:shd w:val="clear" w:color="auto" w:fill="FFFFFF"/>
          </w:rPr>
          <w:t>https://sajlis.journals.ac.za/pub/article/view/2049/1620</w:t>
        </w:r>
      </w:hyperlink>
      <w:r w:rsidRPr="003909E4">
        <w:rPr>
          <w:rFonts w:ascii="Times New Roman" w:hAnsi="Times New Roman"/>
          <w:color w:val="001D35"/>
          <w:sz w:val="20"/>
          <w:szCs w:val="20"/>
          <w:shd w:val="clear" w:color="auto" w:fill="FFFFFF"/>
        </w:rPr>
        <w:t xml:space="preserve"> </w:t>
      </w:r>
    </w:p>
    <w:p w:rsidR="00CA3284" w:rsidRPr="003909E4" w:rsidRDefault="00CA3284" w:rsidP="00FF2E12">
      <w:pPr>
        <w:pStyle w:val="NoSpacing"/>
        <w:spacing w:line="360" w:lineRule="auto"/>
        <w:jc w:val="both"/>
        <w:rPr>
          <w:rFonts w:ascii="Times New Roman" w:hAnsi="Times New Roman"/>
          <w:sz w:val="20"/>
          <w:szCs w:val="20"/>
        </w:rPr>
      </w:pPr>
    </w:p>
    <w:p w:rsidR="00885C5F" w:rsidRPr="003909E4" w:rsidRDefault="00885C5F"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 xml:space="preserve">Walters, T. O. (2006). Strategies and </w:t>
      </w:r>
      <w:r w:rsidR="00177BAD" w:rsidRPr="003909E4">
        <w:rPr>
          <w:rFonts w:ascii="Times New Roman" w:hAnsi="Times New Roman"/>
          <w:sz w:val="20"/>
          <w:szCs w:val="20"/>
        </w:rPr>
        <w:t xml:space="preserve">Frameworks </w:t>
      </w:r>
      <w:r w:rsidRPr="003909E4">
        <w:rPr>
          <w:rFonts w:ascii="Times New Roman" w:hAnsi="Times New Roman"/>
          <w:sz w:val="20"/>
          <w:szCs w:val="20"/>
        </w:rPr>
        <w:t xml:space="preserve">for </w:t>
      </w:r>
      <w:r w:rsidR="00177BAD" w:rsidRPr="003909E4">
        <w:rPr>
          <w:rFonts w:ascii="Times New Roman" w:hAnsi="Times New Roman"/>
          <w:sz w:val="20"/>
          <w:szCs w:val="20"/>
        </w:rPr>
        <w:t xml:space="preserve">Institutional Repositories </w:t>
      </w:r>
      <w:r w:rsidRPr="003909E4">
        <w:rPr>
          <w:rFonts w:ascii="Times New Roman" w:hAnsi="Times New Roman"/>
          <w:sz w:val="20"/>
          <w:szCs w:val="20"/>
        </w:rPr>
        <w:t xml:space="preserve">and the </w:t>
      </w:r>
      <w:r w:rsidR="00177BAD" w:rsidRPr="003909E4">
        <w:rPr>
          <w:rFonts w:ascii="Times New Roman" w:hAnsi="Times New Roman"/>
          <w:sz w:val="20"/>
          <w:szCs w:val="20"/>
        </w:rPr>
        <w:t xml:space="preserve">New Support </w:t>
      </w:r>
    </w:p>
    <w:p w:rsidR="00885C5F" w:rsidRPr="003909E4" w:rsidRDefault="00885C5F" w:rsidP="00FF2E12">
      <w:pPr>
        <w:pStyle w:val="NoSpacing"/>
        <w:spacing w:line="360" w:lineRule="auto"/>
        <w:jc w:val="both"/>
        <w:rPr>
          <w:rFonts w:ascii="Times New Roman" w:hAnsi="Times New Roman"/>
          <w:sz w:val="20"/>
          <w:szCs w:val="20"/>
        </w:rPr>
      </w:pPr>
      <w:r w:rsidRPr="003909E4">
        <w:rPr>
          <w:rFonts w:ascii="Times New Roman" w:hAnsi="Times New Roman"/>
          <w:sz w:val="20"/>
          <w:szCs w:val="20"/>
        </w:rPr>
        <w:tab/>
      </w:r>
      <w:r w:rsidR="00177BAD" w:rsidRPr="003909E4">
        <w:rPr>
          <w:rFonts w:ascii="Times New Roman" w:hAnsi="Times New Roman"/>
          <w:sz w:val="20"/>
          <w:szCs w:val="20"/>
        </w:rPr>
        <w:t xml:space="preserve">Infrastructure </w:t>
      </w:r>
      <w:r w:rsidRPr="003909E4">
        <w:rPr>
          <w:rFonts w:ascii="Times New Roman" w:hAnsi="Times New Roman"/>
          <w:sz w:val="20"/>
          <w:szCs w:val="20"/>
        </w:rPr>
        <w:t xml:space="preserve">for </w:t>
      </w:r>
      <w:r w:rsidR="00177BAD" w:rsidRPr="003909E4">
        <w:rPr>
          <w:rFonts w:ascii="Times New Roman" w:hAnsi="Times New Roman"/>
          <w:sz w:val="20"/>
          <w:szCs w:val="20"/>
        </w:rPr>
        <w:t>Scholarly Comm</w:t>
      </w:r>
      <w:bookmarkStart w:id="0" w:name="_GoBack"/>
      <w:bookmarkEnd w:id="0"/>
      <w:r w:rsidR="00177BAD" w:rsidRPr="003909E4">
        <w:rPr>
          <w:rFonts w:ascii="Times New Roman" w:hAnsi="Times New Roman"/>
          <w:sz w:val="20"/>
          <w:szCs w:val="20"/>
        </w:rPr>
        <w:t>unication</w:t>
      </w:r>
      <w:r w:rsidRPr="003909E4">
        <w:rPr>
          <w:rFonts w:ascii="Times New Roman" w:hAnsi="Times New Roman"/>
          <w:sz w:val="20"/>
          <w:szCs w:val="20"/>
        </w:rPr>
        <w:t>. .</w:t>
      </w:r>
      <w:r w:rsidRPr="003909E4">
        <w:rPr>
          <w:rFonts w:ascii="Times New Roman" w:hAnsi="Times New Roman"/>
          <w:i/>
          <w:sz w:val="20"/>
          <w:szCs w:val="20"/>
        </w:rPr>
        <w:t>D-lib Magazine, 12</w:t>
      </w:r>
      <w:r w:rsidRPr="003909E4">
        <w:rPr>
          <w:rFonts w:ascii="Times New Roman" w:hAnsi="Times New Roman"/>
          <w:sz w:val="20"/>
          <w:szCs w:val="20"/>
        </w:rPr>
        <w:t xml:space="preserve">(10). </w:t>
      </w:r>
    </w:p>
    <w:p w:rsidR="00885C5F" w:rsidRPr="003909E4" w:rsidRDefault="00FF2E12" w:rsidP="00FF2E12">
      <w:pPr>
        <w:pStyle w:val="NoSpacing"/>
        <w:spacing w:line="360" w:lineRule="auto"/>
        <w:ind w:firstLine="720"/>
        <w:jc w:val="both"/>
        <w:rPr>
          <w:rFonts w:ascii="Times New Roman" w:hAnsi="Times New Roman"/>
          <w:sz w:val="20"/>
          <w:szCs w:val="20"/>
        </w:rPr>
      </w:pPr>
      <w:hyperlink r:id="rId34" w:history="1">
        <w:r w:rsidR="00885C5F" w:rsidRPr="003909E4">
          <w:rPr>
            <w:rStyle w:val="Hyperlink"/>
            <w:rFonts w:ascii="Times New Roman" w:hAnsi="Times New Roman"/>
            <w:sz w:val="20"/>
            <w:szCs w:val="20"/>
          </w:rPr>
          <w:t>http://www.dlib.org/dlib/october06/walters</w:t>
        </w:r>
      </w:hyperlink>
      <w:r w:rsidR="00885C5F" w:rsidRPr="003909E4">
        <w:rPr>
          <w:rFonts w:ascii="Times New Roman" w:hAnsi="Times New Roman"/>
          <w:sz w:val="20"/>
          <w:szCs w:val="20"/>
        </w:rPr>
        <w:t xml:space="preserve"> </w:t>
      </w:r>
    </w:p>
    <w:p w:rsidR="00CA3284" w:rsidRPr="003909E4" w:rsidRDefault="00CA3284" w:rsidP="00FF2E12">
      <w:pPr>
        <w:pStyle w:val="NoSpacing"/>
        <w:spacing w:line="360" w:lineRule="auto"/>
        <w:jc w:val="both"/>
        <w:rPr>
          <w:rFonts w:ascii="Times New Roman" w:hAnsi="Times New Roman"/>
          <w:sz w:val="20"/>
          <w:szCs w:val="20"/>
        </w:rPr>
      </w:pPr>
    </w:p>
    <w:p w:rsidR="00CA3284" w:rsidRPr="003909E4" w:rsidRDefault="005017F8" w:rsidP="00FF2E12">
      <w:pPr>
        <w:pStyle w:val="NoSpacing"/>
        <w:spacing w:line="360" w:lineRule="auto"/>
        <w:jc w:val="both"/>
        <w:rPr>
          <w:rFonts w:ascii="Times New Roman" w:hAnsi="Times New Roman"/>
          <w:sz w:val="20"/>
          <w:szCs w:val="20"/>
        </w:rPr>
      </w:pPr>
      <w:r>
        <w:rPr>
          <w:rFonts w:ascii="Times New Roman" w:hAnsi="Times New Roman"/>
          <w:sz w:val="20"/>
          <w:szCs w:val="20"/>
        </w:rPr>
        <w:t xml:space="preserve">Wickham, J. </w:t>
      </w:r>
      <w:r w:rsidR="00CA3284" w:rsidRPr="003909E4">
        <w:rPr>
          <w:rFonts w:ascii="Times New Roman" w:hAnsi="Times New Roman"/>
          <w:sz w:val="20"/>
          <w:szCs w:val="20"/>
        </w:rPr>
        <w:t xml:space="preserve">2010. </w:t>
      </w:r>
      <w:r>
        <w:rPr>
          <w:rFonts w:ascii="Times New Roman" w:hAnsi="Times New Roman"/>
          <w:sz w:val="20"/>
          <w:szCs w:val="20"/>
        </w:rPr>
        <w:t>“</w:t>
      </w:r>
      <w:r w:rsidR="00CA3284" w:rsidRPr="003909E4">
        <w:rPr>
          <w:rFonts w:ascii="Times New Roman" w:hAnsi="Times New Roman"/>
          <w:sz w:val="20"/>
          <w:szCs w:val="20"/>
        </w:rPr>
        <w:t xml:space="preserve">Repository </w:t>
      </w:r>
      <w:r w:rsidRPr="003909E4">
        <w:rPr>
          <w:rFonts w:ascii="Times New Roman" w:hAnsi="Times New Roman"/>
          <w:sz w:val="20"/>
          <w:szCs w:val="20"/>
        </w:rPr>
        <w:t>Management</w:t>
      </w:r>
      <w:r w:rsidR="00CA3284" w:rsidRPr="003909E4">
        <w:rPr>
          <w:rFonts w:ascii="Times New Roman" w:hAnsi="Times New Roman"/>
          <w:sz w:val="20"/>
          <w:szCs w:val="20"/>
        </w:rPr>
        <w:t xml:space="preserve">: an </w:t>
      </w:r>
      <w:r w:rsidRPr="003909E4">
        <w:rPr>
          <w:rFonts w:ascii="Times New Roman" w:hAnsi="Times New Roman"/>
          <w:sz w:val="20"/>
          <w:szCs w:val="20"/>
        </w:rPr>
        <w:t xml:space="preserve">Emerging Profession </w:t>
      </w:r>
      <w:r w:rsidR="00CA3284" w:rsidRPr="003909E4">
        <w:rPr>
          <w:rFonts w:ascii="Times New Roman" w:hAnsi="Times New Roman"/>
          <w:sz w:val="20"/>
          <w:szCs w:val="20"/>
        </w:rPr>
        <w:t xml:space="preserve">in the </w:t>
      </w:r>
      <w:r w:rsidRPr="003909E4">
        <w:rPr>
          <w:rFonts w:ascii="Times New Roman" w:hAnsi="Times New Roman"/>
          <w:sz w:val="20"/>
          <w:szCs w:val="20"/>
        </w:rPr>
        <w:t>Information Sector</w:t>
      </w:r>
      <w:r>
        <w:rPr>
          <w:rFonts w:ascii="Times New Roman" w:hAnsi="Times New Roman"/>
          <w:sz w:val="20"/>
          <w:szCs w:val="20"/>
        </w:rPr>
        <w:t>”</w:t>
      </w:r>
      <w:r w:rsidR="00CA3284" w:rsidRPr="003909E4">
        <w:rPr>
          <w:rFonts w:ascii="Times New Roman" w:hAnsi="Times New Roman"/>
          <w:sz w:val="20"/>
          <w:szCs w:val="20"/>
        </w:rPr>
        <w:t>.</w:t>
      </w:r>
    </w:p>
    <w:p w:rsidR="007C46E9" w:rsidRDefault="00CA3284" w:rsidP="00FF2E12">
      <w:pPr>
        <w:pStyle w:val="NoSpacing"/>
        <w:spacing w:line="360" w:lineRule="auto"/>
        <w:ind w:left="720" w:firstLine="60"/>
        <w:jc w:val="both"/>
        <w:rPr>
          <w:rFonts w:ascii="Times New Roman" w:hAnsi="Times New Roman"/>
          <w:sz w:val="20"/>
          <w:szCs w:val="20"/>
        </w:rPr>
      </w:pPr>
      <w:r w:rsidRPr="003909E4">
        <w:rPr>
          <w:rFonts w:ascii="Times New Roman" w:hAnsi="Times New Roman"/>
          <w:sz w:val="20"/>
          <w:szCs w:val="20"/>
        </w:rPr>
        <w:t xml:space="preserve">JISC: Open Access Advisor, Repositories Support Project, University of Nottingham. </w:t>
      </w:r>
      <w:hyperlink r:id="rId35" w:history="1">
        <w:r w:rsidRPr="003909E4">
          <w:rPr>
            <w:rStyle w:val="Hyperlink"/>
            <w:rFonts w:ascii="Times New Roman" w:hAnsi="Times New Roman"/>
            <w:sz w:val="20"/>
            <w:szCs w:val="20"/>
          </w:rPr>
          <w:t>http://www.rsp.ac.uk/help/publications/</w:t>
        </w:r>
      </w:hyperlink>
      <w:r w:rsidRPr="003909E4">
        <w:rPr>
          <w:rFonts w:ascii="Times New Roman" w:hAnsi="Times New Roman"/>
          <w:sz w:val="20"/>
          <w:szCs w:val="20"/>
        </w:rPr>
        <w:t xml:space="preserve"> </w:t>
      </w:r>
    </w:p>
    <w:p w:rsidR="007C46E9" w:rsidRDefault="007C46E9" w:rsidP="00FF2E12">
      <w:pPr>
        <w:pStyle w:val="NoSpacing"/>
        <w:spacing w:line="360" w:lineRule="auto"/>
        <w:rPr>
          <w:rFonts w:ascii="Times New Roman" w:hAnsi="Times New Roman"/>
          <w:sz w:val="20"/>
          <w:szCs w:val="20"/>
        </w:rPr>
      </w:pPr>
    </w:p>
    <w:p w:rsidR="007C46E9" w:rsidRPr="00B50D93" w:rsidRDefault="007C46E9" w:rsidP="00FF2E12">
      <w:pPr>
        <w:pStyle w:val="NoSpacing"/>
        <w:spacing w:line="360" w:lineRule="auto"/>
        <w:rPr>
          <w:rFonts w:ascii="Times New Roman" w:hAnsi="Times New Roman"/>
          <w:sz w:val="20"/>
          <w:szCs w:val="20"/>
        </w:rPr>
      </w:pPr>
    </w:p>
    <w:sectPr w:rsidR="007C46E9" w:rsidRPr="00B50D93">
      <w:head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CCF" w:rsidRDefault="00BB3CCF" w:rsidP="005C39E0">
      <w:pPr>
        <w:spacing w:after="0" w:line="240" w:lineRule="auto"/>
      </w:pPr>
      <w:r>
        <w:separator/>
      </w:r>
    </w:p>
  </w:endnote>
  <w:endnote w:type="continuationSeparator" w:id="0">
    <w:p w:rsidR="00BB3CCF" w:rsidRDefault="00BB3CCF" w:rsidP="005C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CCF" w:rsidRDefault="00BB3CCF" w:rsidP="005C39E0">
      <w:pPr>
        <w:spacing w:after="0" w:line="240" w:lineRule="auto"/>
      </w:pPr>
      <w:r>
        <w:separator/>
      </w:r>
    </w:p>
  </w:footnote>
  <w:footnote w:type="continuationSeparator" w:id="0">
    <w:p w:rsidR="00BB3CCF" w:rsidRDefault="00BB3CCF" w:rsidP="005C39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478445"/>
      <w:docPartObj>
        <w:docPartGallery w:val="Page Numbers (Top of Page)"/>
        <w:docPartUnique/>
      </w:docPartObj>
    </w:sdtPr>
    <w:sdtEndPr>
      <w:rPr>
        <w:noProof/>
      </w:rPr>
    </w:sdtEndPr>
    <w:sdtContent>
      <w:p w:rsidR="00FF2E12" w:rsidRDefault="00FF2E12">
        <w:pPr>
          <w:pStyle w:val="Header"/>
          <w:jc w:val="right"/>
        </w:pPr>
        <w:r>
          <w:fldChar w:fldCharType="begin"/>
        </w:r>
        <w:r>
          <w:instrText xml:space="preserve"> PAGE   \* MERGEFORMAT </w:instrText>
        </w:r>
        <w:r>
          <w:fldChar w:fldCharType="separate"/>
        </w:r>
        <w:r w:rsidR="00177BAD">
          <w:rPr>
            <w:noProof/>
          </w:rPr>
          <w:t>14</w:t>
        </w:r>
        <w:r>
          <w:rPr>
            <w:noProof/>
          </w:rPr>
          <w:fldChar w:fldCharType="end"/>
        </w:r>
      </w:p>
    </w:sdtContent>
  </w:sdt>
  <w:p w:rsidR="00FF2E12" w:rsidRDefault="00FF2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3551B"/>
    <w:multiLevelType w:val="hybridMultilevel"/>
    <w:tmpl w:val="6C30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4A1B97"/>
    <w:multiLevelType w:val="hybridMultilevel"/>
    <w:tmpl w:val="7FB02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62747"/>
    <w:multiLevelType w:val="hybridMultilevel"/>
    <w:tmpl w:val="7FB02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CD0EC3"/>
    <w:multiLevelType w:val="multilevel"/>
    <w:tmpl w:val="ECF2C0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9D6EC4"/>
    <w:multiLevelType w:val="hybridMultilevel"/>
    <w:tmpl w:val="2AE282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1DD3"/>
    <w:multiLevelType w:val="hybridMultilevel"/>
    <w:tmpl w:val="7FB02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8267AA"/>
    <w:multiLevelType w:val="hybridMultilevel"/>
    <w:tmpl w:val="0AC4647A"/>
    <w:lvl w:ilvl="0" w:tplc="26143EE6">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DF5FEC"/>
    <w:multiLevelType w:val="multilevel"/>
    <w:tmpl w:val="5790BAB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B06446E"/>
    <w:multiLevelType w:val="hybridMultilevel"/>
    <w:tmpl w:val="036A3DC4"/>
    <w:lvl w:ilvl="0" w:tplc="E59C504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3B71F9"/>
    <w:multiLevelType w:val="hybridMultilevel"/>
    <w:tmpl w:val="B3600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947319"/>
    <w:multiLevelType w:val="hybridMultilevel"/>
    <w:tmpl w:val="E502F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10"/>
  </w:num>
  <w:num w:numId="5">
    <w:abstractNumId w:val="1"/>
  </w:num>
  <w:num w:numId="6">
    <w:abstractNumId w:val="0"/>
  </w:num>
  <w:num w:numId="7">
    <w:abstractNumId w:val="2"/>
  </w:num>
  <w:num w:numId="8">
    <w:abstractNumId w:val="5"/>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2"/>
    <w:rsid w:val="00010D76"/>
    <w:rsid w:val="00026200"/>
    <w:rsid w:val="00033E61"/>
    <w:rsid w:val="00034656"/>
    <w:rsid w:val="000371F0"/>
    <w:rsid w:val="000578A8"/>
    <w:rsid w:val="0006107A"/>
    <w:rsid w:val="00073573"/>
    <w:rsid w:val="00077C5D"/>
    <w:rsid w:val="00090CA7"/>
    <w:rsid w:val="00095871"/>
    <w:rsid w:val="000A1F6D"/>
    <w:rsid w:val="000B2FA6"/>
    <w:rsid w:val="000F3714"/>
    <w:rsid w:val="001052FB"/>
    <w:rsid w:val="001133CD"/>
    <w:rsid w:val="001154C1"/>
    <w:rsid w:val="0011689A"/>
    <w:rsid w:val="00117771"/>
    <w:rsid w:val="00130CE1"/>
    <w:rsid w:val="00132261"/>
    <w:rsid w:val="00133154"/>
    <w:rsid w:val="00136FF2"/>
    <w:rsid w:val="00145634"/>
    <w:rsid w:val="0015202B"/>
    <w:rsid w:val="00155964"/>
    <w:rsid w:val="00164206"/>
    <w:rsid w:val="00172CAE"/>
    <w:rsid w:val="00172EBF"/>
    <w:rsid w:val="00177BAD"/>
    <w:rsid w:val="001B254D"/>
    <w:rsid w:val="001C42DA"/>
    <w:rsid w:val="001D03E9"/>
    <w:rsid w:val="001D6B8F"/>
    <w:rsid w:val="001F0B65"/>
    <w:rsid w:val="002000E6"/>
    <w:rsid w:val="00203543"/>
    <w:rsid w:val="002161F5"/>
    <w:rsid w:val="00217361"/>
    <w:rsid w:val="00222C60"/>
    <w:rsid w:val="00232AD8"/>
    <w:rsid w:val="002415E1"/>
    <w:rsid w:val="0025007F"/>
    <w:rsid w:val="00266039"/>
    <w:rsid w:val="00285F09"/>
    <w:rsid w:val="002906FB"/>
    <w:rsid w:val="002A11D6"/>
    <w:rsid w:val="002B0187"/>
    <w:rsid w:val="002B5E87"/>
    <w:rsid w:val="002C1917"/>
    <w:rsid w:val="002F6FD7"/>
    <w:rsid w:val="0032768C"/>
    <w:rsid w:val="003307C9"/>
    <w:rsid w:val="00345BA8"/>
    <w:rsid w:val="0035417A"/>
    <w:rsid w:val="0036691F"/>
    <w:rsid w:val="00366E25"/>
    <w:rsid w:val="00380FEA"/>
    <w:rsid w:val="00385C47"/>
    <w:rsid w:val="003909E4"/>
    <w:rsid w:val="003B7324"/>
    <w:rsid w:val="003C6027"/>
    <w:rsid w:val="003E24A9"/>
    <w:rsid w:val="0042203A"/>
    <w:rsid w:val="00443437"/>
    <w:rsid w:val="0044659D"/>
    <w:rsid w:val="0046185E"/>
    <w:rsid w:val="00463935"/>
    <w:rsid w:val="004647EB"/>
    <w:rsid w:val="00492C91"/>
    <w:rsid w:val="00497E68"/>
    <w:rsid w:val="004A2D13"/>
    <w:rsid w:val="004B13E6"/>
    <w:rsid w:val="004C503A"/>
    <w:rsid w:val="004E3377"/>
    <w:rsid w:val="004E5381"/>
    <w:rsid w:val="005017F8"/>
    <w:rsid w:val="00502685"/>
    <w:rsid w:val="00503CF1"/>
    <w:rsid w:val="005041DA"/>
    <w:rsid w:val="005161B1"/>
    <w:rsid w:val="00521A61"/>
    <w:rsid w:val="00522B46"/>
    <w:rsid w:val="00540E37"/>
    <w:rsid w:val="00541937"/>
    <w:rsid w:val="00544E74"/>
    <w:rsid w:val="00565D60"/>
    <w:rsid w:val="00566948"/>
    <w:rsid w:val="00573EED"/>
    <w:rsid w:val="00582F00"/>
    <w:rsid w:val="005832C2"/>
    <w:rsid w:val="00590283"/>
    <w:rsid w:val="00594BB6"/>
    <w:rsid w:val="005A4822"/>
    <w:rsid w:val="005B3B4C"/>
    <w:rsid w:val="005C39E0"/>
    <w:rsid w:val="005D6131"/>
    <w:rsid w:val="005D613A"/>
    <w:rsid w:val="005E49EF"/>
    <w:rsid w:val="00611297"/>
    <w:rsid w:val="006141C9"/>
    <w:rsid w:val="00616BEF"/>
    <w:rsid w:val="00623C8F"/>
    <w:rsid w:val="00663E80"/>
    <w:rsid w:val="00665C5B"/>
    <w:rsid w:val="0067529D"/>
    <w:rsid w:val="00682984"/>
    <w:rsid w:val="00691F94"/>
    <w:rsid w:val="006A04D1"/>
    <w:rsid w:val="006A37E9"/>
    <w:rsid w:val="006B2B0F"/>
    <w:rsid w:val="006B7062"/>
    <w:rsid w:val="006C6F42"/>
    <w:rsid w:val="006E7A58"/>
    <w:rsid w:val="006F066D"/>
    <w:rsid w:val="00720A7C"/>
    <w:rsid w:val="00731B2F"/>
    <w:rsid w:val="00733146"/>
    <w:rsid w:val="007374AE"/>
    <w:rsid w:val="00741D45"/>
    <w:rsid w:val="00742C1C"/>
    <w:rsid w:val="00750343"/>
    <w:rsid w:val="007573AE"/>
    <w:rsid w:val="007620A5"/>
    <w:rsid w:val="00781459"/>
    <w:rsid w:val="007909B2"/>
    <w:rsid w:val="007A30CE"/>
    <w:rsid w:val="007B19C3"/>
    <w:rsid w:val="007B7EBE"/>
    <w:rsid w:val="007C0BEE"/>
    <w:rsid w:val="007C2FC8"/>
    <w:rsid w:val="007C46E9"/>
    <w:rsid w:val="007D1361"/>
    <w:rsid w:val="007D7C38"/>
    <w:rsid w:val="007F6DDB"/>
    <w:rsid w:val="008022F6"/>
    <w:rsid w:val="00826974"/>
    <w:rsid w:val="0084144C"/>
    <w:rsid w:val="00856A55"/>
    <w:rsid w:val="00885C5F"/>
    <w:rsid w:val="008A2B94"/>
    <w:rsid w:val="008A48E6"/>
    <w:rsid w:val="008B2090"/>
    <w:rsid w:val="008B54F5"/>
    <w:rsid w:val="008C146A"/>
    <w:rsid w:val="008C6AF5"/>
    <w:rsid w:val="008C7F98"/>
    <w:rsid w:val="008D0F43"/>
    <w:rsid w:val="008D718A"/>
    <w:rsid w:val="008D72C5"/>
    <w:rsid w:val="008F4766"/>
    <w:rsid w:val="008F6B2E"/>
    <w:rsid w:val="009000F9"/>
    <w:rsid w:val="0090441B"/>
    <w:rsid w:val="009056D4"/>
    <w:rsid w:val="009224A8"/>
    <w:rsid w:val="009301B6"/>
    <w:rsid w:val="0094276F"/>
    <w:rsid w:val="009503C8"/>
    <w:rsid w:val="00956D7C"/>
    <w:rsid w:val="00957FEB"/>
    <w:rsid w:val="00966ADE"/>
    <w:rsid w:val="00990C23"/>
    <w:rsid w:val="009D3EBB"/>
    <w:rsid w:val="009E2A82"/>
    <w:rsid w:val="00A031CF"/>
    <w:rsid w:val="00A17513"/>
    <w:rsid w:val="00A304A4"/>
    <w:rsid w:val="00A31E85"/>
    <w:rsid w:val="00A37378"/>
    <w:rsid w:val="00A564F0"/>
    <w:rsid w:val="00A71EDB"/>
    <w:rsid w:val="00A73493"/>
    <w:rsid w:val="00A772BE"/>
    <w:rsid w:val="00A879FB"/>
    <w:rsid w:val="00AA1B78"/>
    <w:rsid w:val="00AB12BE"/>
    <w:rsid w:val="00AB18E7"/>
    <w:rsid w:val="00AD596B"/>
    <w:rsid w:val="00B0144A"/>
    <w:rsid w:val="00B02FEE"/>
    <w:rsid w:val="00B10FF0"/>
    <w:rsid w:val="00B12E82"/>
    <w:rsid w:val="00B35B2F"/>
    <w:rsid w:val="00B42AB3"/>
    <w:rsid w:val="00B43972"/>
    <w:rsid w:val="00B50D93"/>
    <w:rsid w:val="00B5662E"/>
    <w:rsid w:val="00B8711C"/>
    <w:rsid w:val="00B96741"/>
    <w:rsid w:val="00BA5057"/>
    <w:rsid w:val="00BB3CCF"/>
    <w:rsid w:val="00BE33BD"/>
    <w:rsid w:val="00BF1410"/>
    <w:rsid w:val="00C079FB"/>
    <w:rsid w:val="00C1561E"/>
    <w:rsid w:val="00C2019E"/>
    <w:rsid w:val="00C21CF5"/>
    <w:rsid w:val="00C307C8"/>
    <w:rsid w:val="00C32A7D"/>
    <w:rsid w:val="00C4221E"/>
    <w:rsid w:val="00C47E84"/>
    <w:rsid w:val="00C507F7"/>
    <w:rsid w:val="00C7470E"/>
    <w:rsid w:val="00C90643"/>
    <w:rsid w:val="00C90946"/>
    <w:rsid w:val="00CA2769"/>
    <w:rsid w:val="00CA3284"/>
    <w:rsid w:val="00CB4CBC"/>
    <w:rsid w:val="00CC3103"/>
    <w:rsid w:val="00CE7187"/>
    <w:rsid w:val="00CE7DEC"/>
    <w:rsid w:val="00CF4D34"/>
    <w:rsid w:val="00D02416"/>
    <w:rsid w:val="00D05EF5"/>
    <w:rsid w:val="00D063E7"/>
    <w:rsid w:val="00D13CEA"/>
    <w:rsid w:val="00D235E0"/>
    <w:rsid w:val="00D41984"/>
    <w:rsid w:val="00D66361"/>
    <w:rsid w:val="00D975C7"/>
    <w:rsid w:val="00DA200D"/>
    <w:rsid w:val="00DB2ECC"/>
    <w:rsid w:val="00DC523A"/>
    <w:rsid w:val="00DD1199"/>
    <w:rsid w:val="00DD4327"/>
    <w:rsid w:val="00DE6E41"/>
    <w:rsid w:val="00DF0208"/>
    <w:rsid w:val="00E12153"/>
    <w:rsid w:val="00E24214"/>
    <w:rsid w:val="00E57861"/>
    <w:rsid w:val="00E60DB1"/>
    <w:rsid w:val="00E6108B"/>
    <w:rsid w:val="00E6408B"/>
    <w:rsid w:val="00E7578A"/>
    <w:rsid w:val="00E92031"/>
    <w:rsid w:val="00E92044"/>
    <w:rsid w:val="00EB4C7E"/>
    <w:rsid w:val="00EB5001"/>
    <w:rsid w:val="00EC1866"/>
    <w:rsid w:val="00EC41B9"/>
    <w:rsid w:val="00EC60DA"/>
    <w:rsid w:val="00F3423A"/>
    <w:rsid w:val="00F34307"/>
    <w:rsid w:val="00F70BB6"/>
    <w:rsid w:val="00F71360"/>
    <w:rsid w:val="00F90C5E"/>
    <w:rsid w:val="00F94019"/>
    <w:rsid w:val="00FC574C"/>
    <w:rsid w:val="00FD0C6A"/>
    <w:rsid w:val="00FE048C"/>
    <w:rsid w:val="00FE4566"/>
    <w:rsid w:val="00FF2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4E921A-F2B3-4D94-8CF1-EE2F3F57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19E"/>
    <w:pPr>
      <w:spacing w:after="200" w:line="276"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BA5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1F0B65"/>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2C2"/>
    <w:pPr>
      <w:ind w:left="720"/>
      <w:contextualSpacing/>
    </w:pPr>
  </w:style>
  <w:style w:type="paragraph" w:styleId="Header">
    <w:name w:val="header"/>
    <w:basedOn w:val="Normal"/>
    <w:link w:val="HeaderChar"/>
    <w:uiPriority w:val="99"/>
    <w:unhideWhenUsed/>
    <w:rsid w:val="005C39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9E0"/>
    <w:rPr>
      <w:rFonts w:ascii="Calibri" w:eastAsia="Calibri" w:hAnsi="Calibri" w:cs="Times New Roman"/>
    </w:rPr>
  </w:style>
  <w:style w:type="paragraph" w:styleId="Footer">
    <w:name w:val="footer"/>
    <w:basedOn w:val="Normal"/>
    <w:link w:val="FooterChar"/>
    <w:uiPriority w:val="99"/>
    <w:unhideWhenUsed/>
    <w:rsid w:val="005C39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9E0"/>
    <w:rPr>
      <w:rFonts w:ascii="Calibri" w:eastAsia="Calibri" w:hAnsi="Calibri" w:cs="Times New Roman"/>
    </w:rPr>
  </w:style>
  <w:style w:type="character" w:styleId="Hyperlink">
    <w:name w:val="Hyperlink"/>
    <w:basedOn w:val="DefaultParagraphFont"/>
    <w:uiPriority w:val="99"/>
    <w:unhideWhenUsed/>
    <w:rsid w:val="007B19C3"/>
    <w:rPr>
      <w:color w:val="0563C1" w:themeColor="hyperlink"/>
      <w:u w:val="single"/>
    </w:rPr>
  </w:style>
  <w:style w:type="paragraph" w:styleId="NoSpacing">
    <w:name w:val="No Spacing"/>
    <w:link w:val="NoSpacingChar"/>
    <w:uiPriority w:val="1"/>
    <w:qFormat/>
    <w:rsid w:val="00C1561E"/>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1F0B65"/>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BA5057"/>
    <w:rPr>
      <w:rFonts w:asciiTheme="majorHAnsi" w:eastAsiaTheme="majorEastAsia" w:hAnsiTheme="majorHAnsi" w:cstheme="majorBidi"/>
      <w:color w:val="2E74B5" w:themeColor="accent1" w:themeShade="BF"/>
      <w:sz w:val="32"/>
      <w:szCs w:val="32"/>
    </w:rPr>
  </w:style>
  <w:style w:type="character" w:customStyle="1" w:styleId="uv3um">
    <w:name w:val="uv3um"/>
    <w:basedOn w:val="DefaultParagraphFont"/>
    <w:rsid w:val="002B0187"/>
  </w:style>
  <w:style w:type="character" w:styleId="Strong">
    <w:name w:val="Strong"/>
    <w:basedOn w:val="DefaultParagraphFont"/>
    <w:uiPriority w:val="22"/>
    <w:qFormat/>
    <w:rsid w:val="00232AD8"/>
    <w:rPr>
      <w:b/>
      <w:bCs/>
    </w:rPr>
  </w:style>
  <w:style w:type="paragraph" w:styleId="NormalWeb">
    <w:name w:val="Normal (Web)"/>
    <w:basedOn w:val="Normal"/>
    <w:uiPriority w:val="99"/>
    <w:unhideWhenUsed/>
    <w:rsid w:val="00232AD8"/>
    <w:pPr>
      <w:spacing w:before="100" w:beforeAutospacing="1" w:after="100" w:afterAutospacing="1" w:line="240" w:lineRule="auto"/>
    </w:pPr>
    <w:rPr>
      <w:rFonts w:eastAsia="Times New Roman"/>
      <w:szCs w:val="24"/>
    </w:rPr>
  </w:style>
  <w:style w:type="character" w:customStyle="1" w:styleId="citation-2">
    <w:name w:val="citation-2"/>
    <w:basedOn w:val="DefaultParagraphFont"/>
    <w:rsid w:val="003307C9"/>
  </w:style>
  <w:style w:type="character" w:customStyle="1" w:styleId="citation-1">
    <w:name w:val="citation-1"/>
    <w:basedOn w:val="DefaultParagraphFont"/>
    <w:rsid w:val="003307C9"/>
  </w:style>
  <w:style w:type="character" w:customStyle="1" w:styleId="citation-0">
    <w:name w:val="citation-0"/>
    <w:basedOn w:val="DefaultParagraphFont"/>
    <w:rsid w:val="003307C9"/>
  </w:style>
  <w:style w:type="character" w:customStyle="1" w:styleId="citation-4">
    <w:name w:val="citation-4"/>
    <w:basedOn w:val="DefaultParagraphFont"/>
    <w:rsid w:val="003307C9"/>
  </w:style>
  <w:style w:type="character" w:customStyle="1" w:styleId="citation-3">
    <w:name w:val="citation-3"/>
    <w:basedOn w:val="DefaultParagraphFont"/>
    <w:rsid w:val="003307C9"/>
  </w:style>
  <w:style w:type="character" w:customStyle="1" w:styleId="author">
    <w:name w:val="author"/>
    <w:basedOn w:val="DefaultParagraphFont"/>
    <w:rsid w:val="00A37378"/>
  </w:style>
  <w:style w:type="character" w:customStyle="1" w:styleId="pubyear">
    <w:name w:val="pubyear"/>
    <w:basedOn w:val="DefaultParagraphFont"/>
    <w:rsid w:val="00A37378"/>
  </w:style>
  <w:style w:type="character" w:customStyle="1" w:styleId="othertitle">
    <w:name w:val="othertitle"/>
    <w:basedOn w:val="DefaultParagraphFont"/>
    <w:rsid w:val="00A37378"/>
  </w:style>
  <w:style w:type="character" w:customStyle="1" w:styleId="NoSpacingChar">
    <w:name w:val="No Spacing Char"/>
    <w:basedOn w:val="DefaultParagraphFont"/>
    <w:link w:val="NoSpacing"/>
    <w:uiPriority w:val="1"/>
    <w:rsid w:val="007C46E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78102">
      <w:bodyDiv w:val="1"/>
      <w:marLeft w:val="0"/>
      <w:marRight w:val="0"/>
      <w:marTop w:val="0"/>
      <w:marBottom w:val="0"/>
      <w:divBdr>
        <w:top w:val="none" w:sz="0" w:space="0" w:color="auto"/>
        <w:left w:val="none" w:sz="0" w:space="0" w:color="auto"/>
        <w:bottom w:val="none" w:sz="0" w:space="0" w:color="auto"/>
        <w:right w:val="none" w:sz="0" w:space="0" w:color="auto"/>
      </w:divBdr>
      <w:divsChild>
        <w:div w:id="183712005">
          <w:marLeft w:val="0"/>
          <w:marRight w:val="0"/>
          <w:marTop w:val="0"/>
          <w:marBottom w:val="0"/>
          <w:divBdr>
            <w:top w:val="none" w:sz="0" w:space="0" w:color="auto"/>
            <w:left w:val="none" w:sz="0" w:space="0" w:color="auto"/>
            <w:bottom w:val="none" w:sz="0" w:space="0" w:color="auto"/>
            <w:right w:val="none" w:sz="0" w:space="0" w:color="auto"/>
          </w:divBdr>
        </w:div>
      </w:divsChild>
    </w:div>
    <w:div w:id="203174552">
      <w:bodyDiv w:val="1"/>
      <w:marLeft w:val="0"/>
      <w:marRight w:val="0"/>
      <w:marTop w:val="0"/>
      <w:marBottom w:val="0"/>
      <w:divBdr>
        <w:top w:val="none" w:sz="0" w:space="0" w:color="auto"/>
        <w:left w:val="none" w:sz="0" w:space="0" w:color="auto"/>
        <w:bottom w:val="none" w:sz="0" w:space="0" w:color="auto"/>
        <w:right w:val="none" w:sz="0" w:space="0" w:color="auto"/>
      </w:divBdr>
      <w:divsChild>
        <w:div w:id="1434865015">
          <w:marLeft w:val="0"/>
          <w:marRight w:val="0"/>
          <w:marTop w:val="0"/>
          <w:marBottom w:val="0"/>
          <w:divBdr>
            <w:top w:val="none" w:sz="0" w:space="0" w:color="auto"/>
            <w:left w:val="none" w:sz="0" w:space="0" w:color="auto"/>
            <w:bottom w:val="none" w:sz="0" w:space="0" w:color="auto"/>
            <w:right w:val="none" w:sz="0" w:space="0" w:color="auto"/>
          </w:divBdr>
        </w:div>
        <w:div w:id="2068524724">
          <w:marLeft w:val="0"/>
          <w:marRight w:val="0"/>
          <w:marTop w:val="0"/>
          <w:marBottom w:val="0"/>
          <w:divBdr>
            <w:top w:val="none" w:sz="0" w:space="0" w:color="auto"/>
            <w:left w:val="none" w:sz="0" w:space="0" w:color="auto"/>
            <w:bottom w:val="none" w:sz="0" w:space="0" w:color="auto"/>
            <w:right w:val="none" w:sz="0" w:space="0" w:color="auto"/>
          </w:divBdr>
        </w:div>
        <w:div w:id="1184898509">
          <w:marLeft w:val="0"/>
          <w:marRight w:val="0"/>
          <w:marTop w:val="0"/>
          <w:marBottom w:val="0"/>
          <w:divBdr>
            <w:top w:val="none" w:sz="0" w:space="0" w:color="auto"/>
            <w:left w:val="none" w:sz="0" w:space="0" w:color="auto"/>
            <w:bottom w:val="none" w:sz="0" w:space="0" w:color="auto"/>
            <w:right w:val="none" w:sz="0" w:space="0" w:color="auto"/>
          </w:divBdr>
        </w:div>
        <w:div w:id="1528059430">
          <w:marLeft w:val="0"/>
          <w:marRight w:val="0"/>
          <w:marTop w:val="0"/>
          <w:marBottom w:val="0"/>
          <w:divBdr>
            <w:top w:val="none" w:sz="0" w:space="0" w:color="auto"/>
            <w:left w:val="none" w:sz="0" w:space="0" w:color="auto"/>
            <w:bottom w:val="none" w:sz="0" w:space="0" w:color="auto"/>
            <w:right w:val="none" w:sz="0" w:space="0" w:color="auto"/>
          </w:divBdr>
        </w:div>
        <w:div w:id="319890948">
          <w:marLeft w:val="0"/>
          <w:marRight w:val="0"/>
          <w:marTop w:val="0"/>
          <w:marBottom w:val="0"/>
          <w:divBdr>
            <w:top w:val="none" w:sz="0" w:space="0" w:color="auto"/>
            <w:left w:val="none" w:sz="0" w:space="0" w:color="auto"/>
            <w:bottom w:val="none" w:sz="0" w:space="0" w:color="auto"/>
            <w:right w:val="none" w:sz="0" w:space="0" w:color="auto"/>
          </w:divBdr>
        </w:div>
      </w:divsChild>
    </w:div>
    <w:div w:id="391734553">
      <w:bodyDiv w:val="1"/>
      <w:marLeft w:val="0"/>
      <w:marRight w:val="0"/>
      <w:marTop w:val="0"/>
      <w:marBottom w:val="0"/>
      <w:divBdr>
        <w:top w:val="none" w:sz="0" w:space="0" w:color="auto"/>
        <w:left w:val="none" w:sz="0" w:space="0" w:color="auto"/>
        <w:bottom w:val="none" w:sz="0" w:space="0" w:color="auto"/>
        <w:right w:val="none" w:sz="0" w:space="0" w:color="auto"/>
      </w:divBdr>
    </w:div>
    <w:div w:id="932392986">
      <w:bodyDiv w:val="1"/>
      <w:marLeft w:val="0"/>
      <w:marRight w:val="0"/>
      <w:marTop w:val="0"/>
      <w:marBottom w:val="0"/>
      <w:divBdr>
        <w:top w:val="none" w:sz="0" w:space="0" w:color="auto"/>
        <w:left w:val="none" w:sz="0" w:space="0" w:color="auto"/>
        <w:bottom w:val="none" w:sz="0" w:space="0" w:color="auto"/>
        <w:right w:val="none" w:sz="0" w:space="0" w:color="auto"/>
      </w:divBdr>
    </w:div>
    <w:div w:id="1198665546">
      <w:bodyDiv w:val="1"/>
      <w:marLeft w:val="0"/>
      <w:marRight w:val="0"/>
      <w:marTop w:val="0"/>
      <w:marBottom w:val="0"/>
      <w:divBdr>
        <w:top w:val="none" w:sz="0" w:space="0" w:color="auto"/>
        <w:left w:val="none" w:sz="0" w:space="0" w:color="auto"/>
        <w:bottom w:val="none" w:sz="0" w:space="0" w:color="auto"/>
        <w:right w:val="none" w:sz="0" w:space="0" w:color="auto"/>
      </w:divBdr>
    </w:div>
    <w:div w:id="1215776645">
      <w:bodyDiv w:val="1"/>
      <w:marLeft w:val="0"/>
      <w:marRight w:val="0"/>
      <w:marTop w:val="0"/>
      <w:marBottom w:val="0"/>
      <w:divBdr>
        <w:top w:val="none" w:sz="0" w:space="0" w:color="auto"/>
        <w:left w:val="none" w:sz="0" w:space="0" w:color="auto"/>
        <w:bottom w:val="none" w:sz="0" w:space="0" w:color="auto"/>
        <w:right w:val="none" w:sz="0" w:space="0" w:color="auto"/>
      </w:divBdr>
      <w:divsChild>
        <w:div w:id="643240198">
          <w:marLeft w:val="0"/>
          <w:marRight w:val="0"/>
          <w:marTop w:val="0"/>
          <w:marBottom w:val="0"/>
          <w:divBdr>
            <w:top w:val="none" w:sz="0" w:space="0" w:color="auto"/>
            <w:left w:val="none" w:sz="0" w:space="0" w:color="auto"/>
            <w:bottom w:val="none" w:sz="0" w:space="0" w:color="auto"/>
            <w:right w:val="none" w:sz="0" w:space="0" w:color="auto"/>
          </w:divBdr>
        </w:div>
        <w:div w:id="799419526">
          <w:marLeft w:val="0"/>
          <w:marRight w:val="0"/>
          <w:marTop w:val="0"/>
          <w:marBottom w:val="0"/>
          <w:divBdr>
            <w:top w:val="none" w:sz="0" w:space="0" w:color="auto"/>
            <w:left w:val="none" w:sz="0" w:space="0" w:color="auto"/>
            <w:bottom w:val="none" w:sz="0" w:space="0" w:color="auto"/>
            <w:right w:val="none" w:sz="0" w:space="0" w:color="auto"/>
          </w:divBdr>
        </w:div>
        <w:div w:id="713889875">
          <w:marLeft w:val="0"/>
          <w:marRight w:val="0"/>
          <w:marTop w:val="0"/>
          <w:marBottom w:val="0"/>
          <w:divBdr>
            <w:top w:val="none" w:sz="0" w:space="0" w:color="auto"/>
            <w:left w:val="none" w:sz="0" w:space="0" w:color="auto"/>
            <w:bottom w:val="none" w:sz="0" w:space="0" w:color="auto"/>
            <w:right w:val="none" w:sz="0" w:space="0" w:color="auto"/>
          </w:divBdr>
        </w:div>
        <w:div w:id="928854100">
          <w:marLeft w:val="0"/>
          <w:marRight w:val="0"/>
          <w:marTop w:val="0"/>
          <w:marBottom w:val="0"/>
          <w:divBdr>
            <w:top w:val="none" w:sz="0" w:space="0" w:color="auto"/>
            <w:left w:val="none" w:sz="0" w:space="0" w:color="auto"/>
            <w:bottom w:val="none" w:sz="0" w:space="0" w:color="auto"/>
            <w:right w:val="none" w:sz="0" w:space="0" w:color="auto"/>
          </w:divBdr>
        </w:div>
        <w:div w:id="526408739">
          <w:marLeft w:val="0"/>
          <w:marRight w:val="0"/>
          <w:marTop w:val="0"/>
          <w:marBottom w:val="0"/>
          <w:divBdr>
            <w:top w:val="none" w:sz="0" w:space="0" w:color="auto"/>
            <w:left w:val="none" w:sz="0" w:space="0" w:color="auto"/>
            <w:bottom w:val="none" w:sz="0" w:space="0" w:color="auto"/>
            <w:right w:val="none" w:sz="0" w:space="0" w:color="auto"/>
          </w:divBdr>
        </w:div>
        <w:div w:id="1281109219">
          <w:marLeft w:val="0"/>
          <w:marRight w:val="0"/>
          <w:marTop w:val="0"/>
          <w:marBottom w:val="0"/>
          <w:divBdr>
            <w:top w:val="none" w:sz="0" w:space="0" w:color="auto"/>
            <w:left w:val="none" w:sz="0" w:space="0" w:color="auto"/>
            <w:bottom w:val="none" w:sz="0" w:space="0" w:color="auto"/>
            <w:right w:val="none" w:sz="0" w:space="0" w:color="auto"/>
          </w:divBdr>
        </w:div>
        <w:div w:id="65543181">
          <w:marLeft w:val="0"/>
          <w:marRight w:val="0"/>
          <w:marTop w:val="0"/>
          <w:marBottom w:val="0"/>
          <w:divBdr>
            <w:top w:val="none" w:sz="0" w:space="0" w:color="auto"/>
            <w:left w:val="none" w:sz="0" w:space="0" w:color="auto"/>
            <w:bottom w:val="none" w:sz="0" w:space="0" w:color="auto"/>
            <w:right w:val="none" w:sz="0" w:space="0" w:color="auto"/>
          </w:divBdr>
        </w:div>
        <w:div w:id="860826446">
          <w:marLeft w:val="0"/>
          <w:marRight w:val="0"/>
          <w:marTop w:val="0"/>
          <w:marBottom w:val="0"/>
          <w:divBdr>
            <w:top w:val="none" w:sz="0" w:space="0" w:color="auto"/>
            <w:left w:val="none" w:sz="0" w:space="0" w:color="auto"/>
            <w:bottom w:val="none" w:sz="0" w:space="0" w:color="auto"/>
            <w:right w:val="none" w:sz="0" w:space="0" w:color="auto"/>
          </w:divBdr>
        </w:div>
        <w:div w:id="1534264732">
          <w:marLeft w:val="0"/>
          <w:marRight w:val="0"/>
          <w:marTop w:val="0"/>
          <w:marBottom w:val="0"/>
          <w:divBdr>
            <w:top w:val="none" w:sz="0" w:space="0" w:color="auto"/>
            <w:left w:val="none" w:sz="0" w:space="0" w:color="auto"/>
            <w:bottom w:val="none" w:sz="0" w:space="0" w:color="auto"/>
            <w:right w:val="none" w:sz="0" w:space="0" w:color="auto"/>
          </w:divBdr>
        </w:div>
      </w:divsChild>
    </w:div>
    <w:div w:id="1553036561">
      <w:bodyDiv w:val="1"/>
      <w:marLeft w:val="0"/>
      <w:marRight w:val="0"/>
      <w:marTop w:val="0"/>
      <w:marBottom w:val="0"/>
      <w:divBdr>
        <w:top w:val="none" w:sz="0" w:space="0" w:color="auto"/>
        <w:left w:val="none" w:sz="0" w:space="0" w:color="auto"/>
        <w:bottom w:val="none" w:sz="0" w:space="0" w:color="auto"/>
        <w:right w:val="none" w:sz="0" w:space="0" w:color="auto"/>
      </w:divBdr>
    </w:div>
    <w:div w:id="1633752095">
      <w:bodyDiv w:val="1"/>
      <w:marLeft w:val="0"/>
      <w:marRight w:val="0"/>
      <w:marTop w:val="0"/>
      <w:marBottom w:val="0"/>
      <w:divBdr>
        <w:top w:val="none" w:sz="0" w:space="0" w:color="auto"/>
        <w:left w:val="none" w:sz="0" w:space="0" w:color="auto"/>
        <w:bottom w:val="none" w:sz="0" w:space="0" w:color="auto"/>
        <w:right w:val="none" w:sz="0" w:space="0" w:color="auto"/>
      </w:divBdr>
      <w:divsChild>
        <w:div w:id="843086153">
          <w:marLeft w:val="0"/>
          <w:marRight w:val="0"/>
          <w:marTop w:val="0"/>
          <w:marBottom w:val="0"/>
          <w:divBdr>
            <w:top w:val="none" w:sz="0" w:space="0" w:color="auto"/>
            <w:left w:val="none" w:sz="0" w:space="0" w:color="auto"/>
            <w:bottom w:val="none" w:sz="0" w:space="0" w:color="auto"/>
            <w:right w:val="none" w:sz="0" w:space="0" w:color="auto"/>
          </w:divBdr>
        </w:div>
        <w:div w:id="484472891">
          <w:marLeft w:val="0"/>
          <w:marRight w:val="0"/>
          <w:marTop w:val="0"/>
          <w:marBottom w:val="0"/>
          <w:divBdr>
            <w:top w:val="none" w:sz="0" w:space="0" w:color="auto"/>
            <w:left w:val="none" w:sz="0" w:space="0" w:color="auto"/>
            <w:bottom w:val="none" w:sz="0" w:space="0" w:color="auto"/>
            <w:right w:val="none" w:sz="0" w:space="0" w:color="auto"/>
          </w:divBdr>
        </w:div>
        <w:div w:id="253244482">
          <w:marLeft w:val="0"/>
          <w:marRight w:val="0"/>
          <w:marTop w:val="0"/>
          <w:marBottom w:val="0"/>
          <w:divBdr>
            <w:top w:val="none" w:sz="0" w:space="0" w:color="auto"/>
            <w:left w:val="none" w:sz="0" w:space="0" w:color="auto"/>
            <w:bottom w:val="none" w:sz="0" w:space="0" w:color="auto"/>
            <w:right w:val="none" w:sz="0" w:space="0" w:color="auto"/>
          </w:divBdr>
        </w:div>
      </w:divsChild>
    </w:div>
    <w:div w:id="1643346076">
      <w:bodyDiv w:val="1"/>
      <w:marLeft w:val="0"/>
      <w:marRight w:val="0"/>
      <w:marTop w:val="0"/>
      <w:marBottom w:val="0"/>
      <w:divBdr>
        <w:top w:val="none" w:sz="0" w:space="0" w:color="auto"/>
        <w:left w:val="none" w:sz="0" w:space="0" w:color="auto"/>
        <w:bottom w:val="none" w:sz="0" w:space="0" w:color="auto"/>
        <w:right w:val="none" w:sz="0" w:space="0" w:color="auto"/>
      </w:divBdr>
    </w:div>
    <w:div w:id="1781146917">
      <w:bodyDiv w:val="1"/>
      <w:marLeft w:val="0"/>
      <w:marRight w:val="0"/>
      <w:marTop w:val="0"/>
      <w:marBottom w:val="0"/>
      <w:divBdr>
        <w:top w:val="none" w:sz="0" w:space="0" w:color="auto"/>
        <w:left w:val="none" w:sz="0" w:space="0" w:color="auto"/>
        <w:bottom w:val="none" w:sz="0" w:space="0" w:color="auto"/>
        <w:right w:val="none" w:sz="0" w:space="0" w:color="auto"/>
      </w:divBdr>
      <w:divsChild>
        <w:div w:id="1623658427">
          <w:marLeft w:val="0"/>
          <w:marRight w:val="0"/>
          <w:marTop w:val="0"/>
          <w:marBottom w:val="0"/>
          <w:divBdr>
            <w:top w:val="none" w:sz="0" w:space="0" w:color="auto"/>
            <w:left w:val="none" w:sz="0" w:space="0" w:color="auto"/>
            <w:bottom w:val="none" w:sz="0" w:space="0" w:color="auto"/>
            <w:right w:val="none" w:sz="0" w:space="0" w:color="auto"/>
          </w:divBdr>
        </w:div>
        <w:div w:id="32309588">
          <w:marLeft w:val="0"/>
          <w:marRight w:val="0"/>
          <w:marTop w:val="0"/>
          <w:marBottom w:val="0"/>
          <w:divBdr>
            <w:top w:val="none" w:sz="0" w:space="0" w:color="auto"/>
            <w:left w:val="none" w:sz="0" w:space="0" w:color="auto"/>
            <w:bottom w:val="none" w:sz="0" w:space="0" w:color="auto"/>
            <w:right w:val="none" w:sz="0" w:space="0" w:color="auto"/>
          </w:divBdr>
        </w:div>
        <w:div w:id="1929263395">
          <w:marLeft w:val="0"/>
          <w:marRight w:val="0"/>
          <w:marTop w:val="0"/>
          <w:marBottom w:val="0"/>
          <w:divBdr>
            <w:top w:val="none" w:sz="0" w:space="0" w:color="auto"/>
            <w:left w:val="none" w:sz="0" w:space="0" w:color="auto"/>
            <w:bottom w:val="none" w:sz="0" w:space="0" w:color="auto"/>
            <w:right w:val="none" w:sz="0" w:space="0" w:color="auto"/>
          </w:divBdr>
        </w:div>
        <w:div w:id="419765019">
          <w:marLeft w:val="0"/>
          <w:marRight w:val="0"/>
          <w:marTop w:val="0"/>
          <w:marBottom w:val="0"/>
          <w:divBdr>
            <w:top w:val="none" w:sz="0" w:space="0" w:color="auto"/>
            <w:left w:val="none" w:sz="0" w:space="0" w:color="auto"/>
            <w:bottom w:val="none" w:sz="0" w:space="0" w:color="auto"/>
            <w:right w:val="none" w:sz="0" w:space="0" w:color="auto"/>
          </w:divBdr>
        </w:div>
        <w:div w:id="1932156883">
          <w:marLeft w:val="0"/>
          <w:marRight w:val="0"/>
          <w:marTop w:val="0"/>
          <w:marBottom w:val="0"/>
          <w:divBdr>
            <w:top w:val="none" w:sz="0" w:space="0" w:color="auto"/>
            <w:left w:val="none" w:sz="0" w:space="0" w:color="auto"/>
            <w:bottom w:val="none" w:sz="0" w:space="0" w:color="auto"/>
            <w:right w:val="none" w:sz="0" w:space="0" w:color="auto"/>
          </w:divBdr>
        </w:div>
        <w:div w:id="1035697802">
          <w:marLeft w:val="0"/>
          <w:marRight w:val="0"/>
          <w:marTop w:val="0"/>
          <w:marBottom w:val="0"/>
          <w:divBdr>
            <w:top w:val="none" w:sz="0" w:space="0" w:color="auto"/>
            <w:left w:val="none" w:sz="0" w:space="0" w:color="auto"/>
            <w:bottom w:val="none" w:sz="0" w:space="0" w:color="auto"/>
            <w:right w:val="none" w:sz="0" w:space="0" w:color="auto"/>
          </w:divBdr>
        </w:div>
        <w:div w:id="777022633">
          <w:marLeft w:val="0"/>
          <w:marRight w:val="0"/>
          <w:marTop w:val="0"/>
          <w:marBottom w:val="0"/>
          <w:divBdr>
            <w:top w:val="none" w:sz="0" w:space="0" w:color="auto"/>
            <w:left w:val="none" w:sz="0" w:space="0" w:color="auto"/>
            <w:bottom w:val="none" w:sz="0" w:space="0" w:color="auto"/>
            <w:right w:val="none" w:sz="0" w:space="0" w:color="auto"/>
          </w:divBdr>
        </w:div>
        <w:div w:id="732778030">
          <w:marLeft w:val="0"/>
          <w:marRight w:val="0"/>
          <w:marTop w:val="0"/>
          <w:marBottom w:val="0"/>
          <w:divBdr>
            <w:top w:val="none" w:sz="0" w:space="0" w:color="auto"/>
            <w:left w:val="none" w:sz="0" w:space="0" w:color="auto"/>
            <w:bottom w:val="none" w:sz="0" w:space="0" w:color="auto"/>
            <w:right w:val="none" w:sz="0" w:space="0" w:color="auto"/>
          </w:divBdr>
        </w:div>
      </w:divsChild>
    </w:div>
    <w:div w:id="189288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lyson222@gmail.com" TargetMode="External"/><Relationship Id="rId13" Type="http://schemas.openxmlformats.org/officeDocument/2006/relationships/hyperlink" Target="https://doi.org/10.5281/zenodo.8332340" TargetMode="External"/><Relationship Id="rId18" Type="http://schemas.openxmlformats.org/officeDocument/2006/relationships/hyperlink" Target="http://www.rsp.ac.uk/start/before-you-start/openaccess/" TargetMode="External"/><Relationship Id="rId26" Type="http://schemas.openxmlformats.org/officeDocument/2006/relationships/hyperlink" Target="https://doi.org/10.1002/asi.70016" TargetMode="External"/><Relationship Id="rId3" Type="http://schemas.openxmlformats.org/officeDocument/2006/relationships/settings" Target="settings.xml"/><Relationship Id="rId21" Type="http://schemas.openxmlformats.org/officeDocument/2006/relationships/hyperlink" Target="https://www.ajol.info/index.php/jafs/article/view/262442" TargetMode="External"/><Relationship Id="rId34" Type="http://schemas.openxmlformats.org/officeDocument/2006/relationships/hyperlink" Target="http://www.dlib.org/dlib/october06/walters" TargetMode="External"/><Relationship Id="rId7" Type="http://schemas.openxmlformats.org/officeDocument/2006/relationships/hyperlink" Target="mailto:ejike.igwebuike@fedpod.edu.ng" TargetMode="External"/><Relationship Id="rId12" Type="http://schemas.openxmlformats.org/officeDocument/2006/relationships/hyperlink" Target="http://www.ijern.com/journal/June-2013/33.pdf" TargetMode="External"/><Relationship Id="rId17" Type="http://schemas.openxmlformats.org/officeDocument/2006/relationships/hyperlink" Target="https://journals.unizik.edu.ng/lrj/article/view/3791" TargetMode="External"/><Relationship Id="rId25" Type="http://schemas.openxmlformats.org/officeDocument/2006/relationships/hyperlink" Target="https://www.ideals.illinois.edu/items/8923" TargetMode="External"/><Relationship Id="rId33" Type="http://schemas.openxmlformats.org/officeDocument/2006/relationships/hyperlink" Target="https://sajlis.journals.ac.za/pub/article/view/2049/16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iencedirect.com/science/article/abs/pii/S0099133323001738?via%3Dihub" TargetMode="External"/><Relationship Id="rId20" Type="http://schemas.openxmlformats.org/officeDocument/2006/relationships/hyperlink" Target="https://asistdl.onlinelibrary.wiley.com/doi/pdf/10.1002/asi.24808" TargetMode="External"/><Relationship Id="rId29" Type="http://schemas.openxmlformats.org/officeDocument/2006/relationships/hyperlink" Target="https://dspace.ucalgary.ca/handle/1880/4335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rozioko@yahoo.com" TargetMode="External"/><Relationship Id="rId24" Type="http://schemas.openxmlformats.org/officeDocument/2006/relationships/hyperlink" Target="https://digitalcommons.unl.edu/libphilprac/7579" TargetMode="External"/><Relationship Id="rId32" Type="http://schemas.openxmlformats.org/officeDocument/2006/relationships/hyperlink" Target="https://www.webology.org/2019/v16n1/a183.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ajournals.org/ijsar/wp-content/uploads/sites/86/2025/02/Awareness-and-Use-of-Open-Access-OA-Initiatives.pdf" TargetMode="External"/><Relationship Id="rId23" Type="http://schemas.openxmlformats.org/officeDocument/2006/relationships/hyperlink" Target="https://dx.doi.org/10.4314/iijikm.v15i2.7" TargetMode="External"/><Relationship Id="rId28" Type="http://schemas.openxmlformats.org/officeDocument/2006/relationships/hyperlink" Target="https://files.eric.ed.gov/fulltext/EJ1083406.pdf" TargetMode="External"/><Relationship Id="rId36" Type="http://schemas.openxmlformats.org/officeDocument/2006/relationships/header" Target="header1.xml"/><Relationship Id="rId10" Type="http://schemas.openxmlformats.org/officeDocument/2006/relationships/hyperlink" Target="mailto:oge_dorathy@yahoo.com" TargetMode="External"/><Relationship Id="rId19" Type="http://schemas.openxmlformats.org/officeDocument/2006/relationships/hyperlink" Target="https://ir.ucc.edu.gh/xmlui/bitstream/handle/123456789/8557/Strategies%20for%20the%20use%20of%20open%20access%20institutional%20repositories%20at%20universities%20in%20Ghana.pdf?sequence=1&amp;isAllowed=y" TargetMode="External"/><Relationship Id="rId31" Type="http://schemas.openxmlformats.org/officeDocument/2006/relationships/hyperlink" Target="https://www.library.ucsb.edu/scholarly-communication/open-access-repositories" TargetMode="External"/><Relationship Id="rId4" Type="http://schemas.openxmlformats.org/officeDocument/2006/relationships/webSettings" Target="webSettings.xml"/><Relationship Id="rId9" Type="http://schemas.openxmlformats.org/officeDocument/2006/relationships/hyperlink" Target="https://orcid.org/0000-0001-5173-9946" TargetMode="External"/><Relationship Id="rId14" Type="http://schemas.openxmlformats.org/officeDocument/2006/relationships/hyperlink" Target="https://ceu.libguides.com/open-access/repositories" TargetMode="External"/><Relationship Id="rId22" Type="http://schemas.openxmlformats.org/officeDocument/2006/relationships/hyperlink" Target="https://digitalcommons.unl.edu/libphilprac/7507" TargetMode="External"/><Relationship Id="rId27" Type="http://schemas.openxmlformats.org/officeDocument/2006/relationships/hyperlink" Target="https://ru.za.libguides.com/c.php?g=174141&amp;p=5161762" TargetMode="External"/><Relationship Id="rId30" Type="http://schemas.openxmlformats.org/officeDocument/2006/relationships/hyperlink" Target="https://doi.org/10.5281/zenodo.10255559" TargetMode="External"/><Relationship Id="rId35" Type="http://schemas.openxmlformats.org/officeDocument/2006/relationships/hyperlink" Target="http://www.rsp.ac.uk/help/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2218</TotalTime>
  <Pages>14</Pages>
  <Words>6203</Words>
  <Characters>35358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AGBO EMMANUEL</dc:creator>
  <cp:keywords/>
  <dc:description/>
  <cp:lastModifiedBy>USER</cp:lastModifiedBy>
  <cp:revision>23</cp:revision>
  <dcterms:created xsi:type="dcterms:W3CDTF">2025-06-01T15:22:00Z</dcterms:created>
  <dcterms:modified xsi:type="dcterms:W3CDTF">2026-01-27T12:26:00Z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8695d8504c60c42e389431bb64e5beda57700a95053726b952eb020db1109403</vt:lpwstr>
  </property>
</Properties>
</file>