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DCC" w:rsidRDefault="00CC2236" w:rsidP="005E6C02">
      <w:pPr>
        <w:shd w:val="clear" w:color="auto" w:fill="FFFFFF"/>
        <w:spacing w:before="530" w:after="265" w:line="240" w:lineRule="auto"/>
        <w:jc w:val="center"/>
        <w:outlineLvl w:val="2"/>
        <w:rPr>
          <w:rFonts w:ascii="Times New Roman" w:eastAsia="Times New Roman" w:hAnsi="Times New Roman" w:cs="Times New Roman"/>
          <w:b/>
          <w:bCs/>
          <w:color w:val="0F1115"/>
          <w:sz w:val="24"/>
          <w:szCs w:val="24"/>
          <w:lang w:eastAsia="en-GB"/>
        </w:rPr>
      </w:pPr>
      <w:r w:rsidRPr="00CC2236">
        <w:rPr>
          <w:rFonts w:ascii="Times New Roman" w:eastAsia="Times New Roman" w:hAnsi="Times New Roman" w:cs="Times New Roman"/>
          <w:b/>
          <w:bCs/>
          <w:color w:val="0F1115"/>
          <w:sz w:val="24"/>
          <w:szCs w:val="24"/>
          <w:lang w:eastAsia="en-GB"/>
        </w:rPr>
        <w:t>Utilization of Digital Reference Resources by Postgraduate Students in Nigerian University Libraries</w:t>
      </w:r>
    </w:p>
    <w:p w:rsidR="00A81CA9" w:rsidRDefault="00A81CA9" w:rsidP="00A81CA9">
      <w:pPr>
        <w:shd w:val="clear" w:color="auto" w:fill="FFFFFF"/>
        <w:spacing w:before="530" w:after="265" w:line="497" w:lineRule="atLeast"/>
        <w:jc w:val="center"/>
        <w:outlineLvl w:val="2"/>
        <w:rPr>
          <w:rFonts w:ascii="Times New Roman" w:eastAsia="Times New Roman" w:hAnsi="Times New Roman" w:cs="Times New Roman"/>
          <w:b/>
          <w:bCs/>
          <w:color w:val="0F1115"/>
          <w:sz w:val="24"/>
          <w:szCs w:val="24"/>
          <w:lang w:eastAsia="en-GB"/>
        </w:rPr>
      </w:pPr>
      <w:r>
        <w:rPr>
          <w:rFonts w:ascii="Times New Roman" w:eastAsia="Times New Roman" w:hAnsi="Times New Roman" w:cs="Times New Roman"/>
          <w:b/>
          <w:bCs/>
          <w:color w:val="0F1115"/>
          <w:sz w:val="24"/>
          <w:szCs w:val="24"/>
          <w:lang w:eastAsia="en-GB"/>
        </w:rPr>
        <w:t xml:space="preserve">By </w:t>
      </w:r>
    </w:p>
    <w:p w:rsidR="00D61DCC" w:rsidRPr="00A81CA9" w:rsidRDefault="00D61DCC"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r w:rsidRPr="00A81CA9">
        <w:rPr>
          <w:rFonts w:ascii="Times New Roman" w:eastAsia="Times New Roman" w:hAnsi="Times New Roman" w:cs="Times New Roman"/>
          <w:bCs/>
          <w:color w:val="0F1115"/>
          <w:sz w:val="24"/>
          <w:szCs w:val="24"/>
          <w:lang w:eastAsia="en-GB"/>
        </w:rPr>
        <w:t xml:space="preserve">Felicia </w:t>
      </w:r>
      <w:proofErr w:type="spellStart"/>
      <w:r w:rsidRPr="00A81CA9">
        <w:rPr>
          <w:rFonts w:ascii="Times New Roman" w:eastAsia="Times New Roman" w:hAnsi="Times New Roman" w:cs="Times New Roman"/>
          <w:bCs/>
          <w:color w:val="0F1115"/>
          <w:sz w:val="24"/>
          <w:szCs w:val="24"/>
          <w:lang w:eastAsia="en-GB"/>
        </w:rPr>
        <w:t>Angereke</w:t>
      </w:r>
      <w:proofErr w:type="spellEnd"/>
    </w:p>
    <w:p w:rsidR="00D61DCC" w:rsidRPr="00A81CA9" w:rsidRDefault="00D61DCC"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roofErr w:type="spellStart"/>
      <w:r w:rsidRPr="00A81CA9">
        <w:rPr>
          <w:rFonts w:ascii="Times New Roman" w:eastAsia="Times New Roman" w:hAnsi="Times New Roman" w:cs="Times New Roman"/>
          <w:bCs/>
          <w:color w:val="0F1115"/>
          <w:sz w:val="24"/>
          <w:szCs w:val="24"/>
          <w:lang w:eastAsia="en-GB"/>
        </w:rPr>
        <w:t>Suleman</w:t>
      </w:r>
      <w:proofErr w:type="spellEnd"/>
      <w:r w:rsidRPr="00A81CA9">
        <w:rPr>
          <w:rFonts w:ascii="Times New Roman" w:eastAsia="Times New Roman" w:hAnsi="Times New Roman" w:cs="Times New Roman"/>
          <w:bCs/>
          <w:color w:val="0F1115"/>
          <w:sz w:val="24"/>
          <w:szCs w:val="24"/>
          <w:lang w:eastAsia="en-GB"/>
        </w:rPr>
        <w:t xml:space="preserve"> </w:t>
      </w:r>
      <w:proofErr w:type="spellStart"/>
      <w:r w:rsidRPr="00A81CA9">
        <w:rPr>
          <w:rFonts w:ascii="Times New Roman" w:eastAsia="Times New Roman" w:hAnsi="Times New Roman" w:cs="Times New Roman"/>
          <w:bCs/>
          <w:color w:val="0F1115"/>
          <w:sz w:val="24"/>
          <w:szCs w:val="24"/>
          <w:lang w:eastAsia="en-GB"/>
        </w:rPr>
        <w:t>Idachaba</w:t>
      </w:r>
      <w:proofErr w:type="spellEnd"/>
      <w:r w:rsidRPr="00A81CA9">
        <w:rPr>
          <w:rFonts w:ascii="Times New Roman" w:eastAsia="Times New Roman" w:hAnsi="Times New Roman" w:cs="Times New Roman"/>
          <w:bCs/>
          <w:color w:val="0F1115"/>
          <w:sz w:val="24"/>
          <w:szCs w:val="24"/>
          <w:lang w:eastAsia="en-GB"/>
        </w:rPr>
        <w:t xml:space="preserve"> Library</w:t>
      </w:r>
    </w:p>
    <w:p w:rsidR="00D61DCC" w:rsidRDefault="00D61DCC"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roofErr w:type="gramStart"/>
      <w:r w:rsidRPr="00A81CA9">
        <w:rPr>
          <w:rFonts w:ascii="Times New Roman" w:eastAsia="Times New Roman" w:hAnsi="Times New Roman" w:cs="Times New Roman"/>
          <w:bCs/>
          <w:color w:val="0F1115"/>
          <w:sz w:val="24"/>
          <w:szCs w:val="24"/>
          <w:lang w:eastAsia="en-GB"/>
        </w:rPr>
        <w:t xml:space="preserve">Joseph </w:t>
      </w:r>
      <w:proofErr w:type="spellStart"/>
      <w:r w:rsidRPr="00A81CA9">
        <w:rPr>
          <w:rFonts w:ascii="Times New Roman" w:eastAsia="Times New Roman" w:hAnsi="Times New Roman" w:cs="Times New Roman"/>
          <w:bCs/>
          <w:color w:val="0F1115"/>
          <w:sz w:val="24"/>
          <w:szCs w:val="24"/>
          <w:lang w:eastAsia="en-GB"/>
        </w:rPr>
        <w:t>Sarwuan</w:t>
      </w:r>
      <w:proofErr w:type="spellEnd"/>
      <w:r w:rsidRPr="00A81CA9">
        <w:rPr>
          <w:rFonts w:ascii="Times New Roman" w:eastAsia="Times New Roman" w:hAnsi="Times New Roman" w:cs="Times New Roman"/>
          <w:bCs/>
          <w:color w:val="0F1115"/>
          <w:sz w:val="24"/>
          <w:szCs w:val="24"/>
          <w:lang w:eastAsia="en-GB"/>
        </w:rPr>
        <w:t xml:space="preserve"> </w:t>
      </w:r>
      <w:proofErr w:type="spellStart"/>
      <w:r w:rsidRPr="00A81CA9">
        <w:rPr>
          <w:rFonts w:ascii="Times New Roman" w:eastAsia="Times New Roman" w:hAnsi="Times New Roman" w:cs="Times New Roman"/>
          <w:bCs/>
          <w:color w:val="0F1115"/>
          <w:sz w:val="24"/>
          <w:szCs w:val="24"/>
          <w:lang w:eastAsia="en-GB"/>
        </w:rPr>
        <w:t>Tarkaa</w:t>
      </w:r>
      <w:proofErr w:type="spellEnd"/>
      <w:r w:rsidRPr="00A81CA9">
        <w:rPr>
          <w:rFonts w:ascii="Times New Roman" w:eastAsia="Times New Roman" w:hAnsi="Times New Roman" w:cs="Times New Roman"/>
          <w:bCs/>
          <w:color w:val="0F1115"/>
          <w:sz w:val="24"/>
          <w:szCs w:val="24"/>
          <w:lang w:eastAsia="en-GB"/>
        </w:rPr>
        <w:t xml:space="preserve"> University, </w:t>
      </w:r>
      <w:proofErr w:type="spellStart"/>
      <w:r w:rsidRPr="00A81CA9">
        <w:rPr>
          <w:rFonts w:ascii="Times New Roman" w:eastAsia="Times New Roman" w:hAnsi="Times New Roman" w:cs="Times New Roman"/>
          <w:bCs/>
          <w:color w:val="0F1115"/>
          <w:sz w:val="24"/>
          <w:szCs w:val="24"/>
          <w:lang w:eastAsia="en-GB"/>
        </w:rPr>
        <w:t>Makurdi</w:t>
      </w:r>
      <w:proofErr w:type="spellEnd"/>
      <w:r w:rsidRPr="00A81CA9">
        <w:rPr>
          <w:rFonts w:ascii="Times New Roman" w:eastAsia="Times New Roman" w:hAnsi="Times New Roman" w:cs="Times New Roman"/>
          <w:bCs/>
          <w:color w:val="0F1115"/>
          <w:sz w:val="24"/>
          <w:szCs w:val="24"/>
          <w:lang w:eastAsia="en-GB"/>
        </w:rPr>
        <w:t>.</w:t>
      </w:r>
      <w:proofErr w:type="gramEnd"/>
    </w:p>
    <w:p w:rsidR="00B04BEE" w:rsidRPr="00A81CA9" w:rsidRDefault="00B04BEE" w:rsidP="00B04BEE">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hyperlink r:id="rId5" w:history="1">
        <w:r w:rsidRPr="00C71023">
          <w:rPr>
            <w:rStyle w:val="Hyperlink"/>
            <w:rFonts w:ascii="Times New Roman" w:eastAsia="Times New Roman" w:hAnsi="Times New Roman" w:cs="Times New Roman"/>
            <w:bCs/>
            <w:sz w:val="24"/>
            <w:szCs w:val="24"/>
            <w:lang w:eastAsia="en-GB"/>
          </w:rPr>
          <w:t>feliciaangereke@gamil.com</w:t>
        </w:r>
      </w:hyperlink>
      <w:r>
        <w:rPr>
          <w:rFonts w:ascii="Times New Roman" w:eastAsia="Times New Roman" w:hAnsi="Times New Roman" w:cs="Times New Roman"/>
          <w:bCs/>
          <w:color w:val="0F1115"/>
          <w:sz w:val="24"/>
          <w:szCs w:val="24"/>
          <w:lang w:eastAsia="en-GB"/>
        </w:rPr>
        <w:t xml:space="preserve"> </w:t>
      </w:r>
    </w:p>
    <w:p w:rsidR="00D61DCC" w:rsidRPr="00A81CA9" w:rsidRDefault="00D61DCC" w:rsidP="00A81CA9">
      <w:pPr>
        <w:shd w:val="clear" w:color="auto" w:fill="FFFFFF"/>
        <w:spacing w:after="0" w:line="497" w:lineRule="atLeast"/>
        <w:outlineLvl w:val="2"/>
        <w:rPr>
          <w:rFonts w:ascii="Times New Roman" w:eastAsia="Times New Roman" w:hAnsi="Times New Roman" w:cs="Times New Roman"/>
          <w:bCs/>
          <w:color w:val="0F1115"/>
          <w:sz w:val="24"/>
          <w:szCs w:val="24"/>
          <w:lang w:eastAsia="en-GB"/>
        </w:rPr>
      </w:pPr>
    </w:p>
    <w:p w:rsidR="00D61DCC" w:rsidRPr="00A81CA9" w:rsidRDefault="00D61DCC"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roofErr w:type="spellStart"/>
      <w:r w:rsidRPr="00A81CA9">
        <w:rPr>
          <w:rFonts w:ascii="Times New Roman" w:eastAsia="Times New Roman" w:hAnsi="Times New Roman" w:cs="Times New Roman"/>
          <w:bCs/>
          <w:color w:val="0F1115"/>
          <w:sz w:val="24"/>
          <w:szCs w:val="24"/>
          <w:lang w:eastAsia="en-GB"/>
        </w:rPr>
        <w:t>Luter</w:t>
      </w:r>
      <w:proofErr w:type="spellEnd"/>
      <w:r w:rsidRPr="00A81CA9">
        <w:rPr>
          <w:rFonts w:ascii="Times New Roman" w:eastAsia="Times New Roman" w:hAnsi="Times New Roman" w:cs="Times New Roman"/>
          <w:bCs/>
          <w:color w:val="0F1115"/>
          <w:sz w:val="24"/>
          <w:szCs w:val="24"/>
          <w:lang w:eastAsia="en-GB"/>
        </w:rPr>
        <w:t xml:space="preserve"> Henry </w:t>
      </w:r>
      <w:proofErr w:type="spellStart"/>
      <w:r w:rsidRPr="00A81CA9">
        <w:rPr>
          <w:rFonts w:ascii="Times New Roman" w:eastAsia="Times New Roman" w:hAnsi="Times New Roman" w:cs="Times New Roman"/>
          <w:bCs/>
          <w:color w:val="0F1115"/>
          <w:sz w:val="24"/>
          <w:szCs w:val="24"/>
          <w:lang w:eastAsia="en-GB"/>
        </w:rPr>
        <w:t>Songu</w:t>
      </w:r>
      <w:proofErr w:type="spellEnd"/>
      <w:r w:rsidRPr="00A81CA9">
        <w:rPr>
          <w:rFonts w:ascii="Times New Roman" w:eastAsia="Times New Roman" w:hAnsi="Times New Roman" w:cs="Times New Roman"/>
          <w:bCs/>
          <w:color w:val="0F1115"/>
          <w:sz w:val="24"/>
          <w:szCs w:val="24"/>
          <w:lang w:eastAsia="en-GB"/>
        </w:rPr>
        <w:t xml:space="preserve"> (CLN)</w:t>
      </w:r>
    </w:p>
    <w:p w:rsidR="00D61DCC" w:rsidRPr="00A81CA9" w:rsidRDefault="00D61DCC"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r w:rsidRPr="00A81CA9">
        <w:rPr>
          <w:rFonts w:ascii="Times New Roman" w:eastAsia="Times New Roman" w:hAnsi="Times New Roman" w:cs="Times New Roman"/>
          <w:bCs/>
          <w:color w:val="0F1115"/>
          <w:sz w:val="24"/>
          <w:szCs w:val="24"/>
          <w:lang w:eastAsia="en-GB"/>
        </w:rPr>
        <w:t>Department of Library and Information Science</w:t>
      </w:r>
      <w:r w:rsidR="00A81CA9">
        <w:rPr>
          <w:rFonts w:ascii="Times New Roman" w:eastAsia="Times New Roman" w:hAnsi="Times New Roman" w:cs="Times New Roman"/>
          <w:bCs/>
          <w:color w:val="0F1115"/>
          <w:sz w:val="24"/>
          <w:szCs w:val="24"/>
          <w:lang w:eastAsia="en-GB"/>
        </w:rPr>
        <w:t>,</w:t>
      </w:r>
    </w:p>
    <w:p w:rsidR="00D61DCC" w:rsidRDefault="00D61DCC"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roofErr w:type="gramStart"/>
      <w:r w:rsidRPr="00A81CA9">
        <w:rPr>
          <w:rFonts w:ascii="Times New Roman" w:eastAsia="Times New Roman" w:hAnsi="Times New Roman" w:cs="Times New Roman"/>
          <w:bCs/>
          <w:color w:val="0F1115"/>
          <w:sz w:val="24"/>
          <w:szCs w:val="24"/>
          <w:lang w:eastAsia="en-GB"/>
        </w:rPr>
        <w:t xml:space="preserve">University of </w:t>
      </w:r>
      <w:proofErr w:type="spellStart"/>
      <w:r w:rsidRPr="00A81CA9">
        <w:rPr>
          <w:rFonts w:ascii="Times New Roman" w:eastAsia="Times New Roman" w:hAnsi="Times New Roman" w:cs="Times New Roman"/>
          <w:bCs/>
          <w:color w:val="0F1115"/>
          <w:sz w:val="24"/>
          <w:szCs w:val="24"/>
          <w:lang w:eastAsia="en-GB"/>
        </w:rPr>
        <w:t>Calabar</w:t>
      </w:r>
      <w:proofErr w:type="spellEnd"/>
      <w:r w:rsidR="00A81CA9">
        <w:rPr>
          <w:rFonts w:ascii="Times New Roman" w:eastAsia="Times New Roman" w:hAnsi="Times New Roman" w:cs="Times New Roman"/>
          <w:bCs/>
          <w:color w:val="0F1115"/>
          <w:sz w:val="24"/>
          <w:szCs w:val="24"/>
          <w:lang w:eastAsia="en-GB"/>
        </w:rPr>
        <w:t>.</w:t>
      </w:r>
      <w:proofErr w:type="gramEnd"/>
    </w:p>
    <w:p w:rsidR="00B04BEE" w:rsidRPr="00A81CA9" w:rsidRDefault="00B04BEE" w:rsidP="00B04BEE">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hyperlink r:id="rId6" w:history="1">
        <w:r w:rsidRPr="00C71023">
          <w:rPr>
            <w:rStyle w:val="Hyperlink"/>
            <w:rFonts w:ascii="Times New Roman" w:eastAsia="Times New Roman" w:hAnsi="Times New Roman" w:cs="Times New Roman"/>
            <w:bCs/>
            <w:sz w:val="24"/>
            <w:szCs w:val="24"/>
            <w:lang w:eastAsia="en-GB"/>
          </w:rPr>
          <w:t>songuhenryp@gmail.com</w:t>
        </w:r>
      </w:hyperlink>
      <w:r>
        <w:rPr>
          <w:rFonts w:ascii="Times New Roman" w:eastAsia="Times New Roman" w:hAnsi="Times New Roman" w:cs="Times New Roman"/>
          <w:bCs/>
          <w:color w:val="0F1115"/>
          <w:sz w:val="24"/>
          <w:szCs w:val="24"/>
          <w:lang w:eastAsia="en-GB"/>
        </w:rPr>
        <w:t xml:space="preserve"> </w:t>
      </w:r>
    </w:p>
    <w:p w:rsidR="00D61DCC" w:rsidRDefault="006301E4"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hyperlink r:id="rId7" w:history="1">
        <w:r w:rsidR="00A81CA9" w:rsidRPr="00E5291A">
          <w:rPr>
            <w:rStyle w:val="Hyperlink"/>
            <w:rFonts w:ascii="Times New Roman" w:eastAsia="Times New Roman" w:hAnsi="Times New Roman" w:cs="Times New Roman"/>
            <w:bCs/>
            <w:sz w:val="24"/>
            <w:szCs w:val="24"/>
            <w:lang w:eastAsia="en-GB"/>
          </w:rPr>
          <w:t>https://orcid.org/0000-0002-8299-9537</w:t>
        </w:r>
      </w:hyperlink>
      <w:r w:rsidR="00A81CA9">
        <w:rPr>
          <w:rFonts w:ascii="Times New Roman" w:eastAsia="Times New Roman" w:hAnsi="Times New Roman" w:cs="Times New Roman"/>
          <w:bCs/>
          <w:color w:val="0F1115"/>
          <w:sz w:val="24"/>
          <w:szCs w:val="24"/>
          <w:lang w:eastAsia="en-GB"/>
        </w:rPr>
        <w:t xml:space="preserve"> </w:t>
      </w:r>
    </w:p>
    <w:p w:rsidR="00B04BEE" w:rsidRDefault="00B04BEE"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
    <w:p w:rsidR="007531F3" w:rsidRDefault="00B04BEE"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roofErr w:type="spellStart"/>
      <w:r>
        <w:rPr>
          <w:rFonts w:ascii="Times New Roman" w:eastAsia="Times New Roman" w:hAnsi="Times New Roman" w:cs="Times New Roman"/>
          <w:bCs/>
          <w:color w:val="0F1115"/>
          <w:sz w:val="24"/>
          <w:szCs w:val="24"/>
          <w:lang w:eastAsia="en-GB"/>
        </w:rPr>
        <w:t>Okechukwu</w:t>
      </w:r>
      <w:proofErr w:type="spellEnd"/>
      <w:r>
        <w:rPr>
          <w:rFonts w:ascii="Times New Roman" w:eastAsia="Times New Roman" w:hAnsi="Times New Roman" w:cs="Times New Roman"/>
          <w:bCs/>
          <w:color w:val="0F1115"/>
          <w:sz w:val="24"/>
          <w:szCs w:val="24"/>
          <w:lang w:eastAsia="en-GB"/>
        </w:rPr>
        <w:t xml:space="preserve"> </w:t>
      </w:r>
      <w:proofErr w:type="spellStart"/>
      <w:r>
        <w:rPr>
          <w:rFonts w:ascii="Times New Roman" w:eastAsia="Times New Roman" w:hAnsi="Times New Roman" w:cs="Times New Roman"/>
          <w:bCs/>
          <w:color w:val="0F1115"/>
          <w:sz w:val="24"/>
          <w:szCs w:val="24"/>
          <w:lang w:eastAsia="en-GB"/>
        </w:rPr>
        <w:t>Obediah</w:t>
      </w:r>
      <w:proofErr w:type="spellEnd"/>
    </w:p>
    <w:p w:rsidR="00B04BEE" w:rsidRDefault="00B04BEE"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r>
        <w:rPr>
          <w:rFonts w:ascii="Times New Roman" w:eastAsia="Times New Roman" w:hAnsi="Times New Roman" w:cs="Times New Roman"/>
          <w:bCs/>
          <w:color w:val="0F1115"/>
          <w:sz w:val="24"/>
          <w:szCs w:val="24"/>
          <w:lang w:eastAsia="en-GB"/>
        </w:rPr>
        <w:t>Department of Library and Information Science</w:t>
      </w:r>
    </w:p>
    <w:p w:rsidR="00B04BEE" w:rsidRDefault="00B04BEE"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r>
        <w:rPr>
          <w:rFonts w:ascii="Times New Roman" w:eastAsia="Times New Roman" w:hAnsi="Times New Roman" w:cs="Times New Roman"/>
          <w:bCs/>
          <w:color w:val="0F1115"/>
          <w:sz w:val="24"/>
          <w:szCs w:val="24"/>
          <w:lang w:eastAsia="en-GB"/>
        </w:rPr>
        <w:t xml:space="preserve">Federal Polytechnic, </w:t>
      </w:r>
      <w:proofErr w:type="spellStart"/>
      <w:r>
        <w:rPr>
          <w:rFonts w:ascii="Times New Roman" w:eastAsia="Times New Roman" w:hAnsi="Times New Roman" w:cs="Times New Roman"/>
          <w:bCs/>
          <w:color w:val="0F1115"/>
          <w:sz w:val="24"/>
          <w:szCs w:val="24"/>
          <w:lang w:eastAsia="en-GB"/>
        </w:rPr>
        <w:t>Nasarawa</w:t>
      </w:r>
      <w:proofErr w:type="spellEnd"/>
      <w:r>
        <w:rPr>
          <w:rFonts w:ascii="Times New Roman" w:eastAsia="Times New Roman" w:hAnsi="Times New Roman" w:cs="Times New Roman"/>
          <w:bCs/>
          <w:color w:val="0F1115"/>
          <w:sz w:val="24"/>
          <w:szCs w:val="24"/>
          <w:lang w:eastAsia="en-GB"/>
        </w:rPr>
        <w:t>.</w:t>
      </w:r>
    </w:p>
    <w:p w:rsidR="00B04BEE" w:rsidRDefault="00B04BEE"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hyperlink r:id="rId8" w:history="1">
        <w:r w:rsidRPr="00C71023">
          <w:rPr>
            <w:rStyle w:val="Hyperlink"/>
            <w:rFonts w:ascii="Times New Roman" w:eastAsia="Times New Roman" w:hAnsi="Times New Roman" w:cs="Times New Roman"/>
            <w:bCs/>
            <w:sz w:val="24"/>
            <w:szCs w:val="24"/>
            <w:lang w:eastAsia="en-GB"/>
          </w:rPr>
          <w:t>obediahokechukwu@gmail.com</w:t>
        </w:r>
      </w:hyperlink>
    </w:p>
    <w:p w:rsidR="00B04BEE" w:rsidRPr="00A81CA9" w:rsidRDefault="00B04BEE" w:rsidP="00A81CA9">
      <w:pPr>
        <w:shd w:val="clear" w:color="auto" w:fill="FFFFFF"/>
        <w:spacing w:after="0" w:line="360" w:lineRule="auto"/>
        <w:jc w:val="center"/>
        <w:outlineLvl w:val="2"/>
        <w:rPr>
          <w:rFonts w:ascii="Times New Roman" w:eastAsia="Times New Roman" w:hAnsi="Times New Roman" w:cs="Times New Roman"/>
          <w:bCs/>
          <w:color w:val="0F1115"/>
          <w:sz w:val="24"/>
          <w:szCs w:val="24"/>
          <w:lang w:eastAsia="en-GB"/>
        </w:rPr>
      </w:pPr>
    </w:p>
    <w:p w:rsidR="00CC2236" w:rsidRPr="00CC2236" w:rsidRDefault="00CC2236" w:rsidP="00B57103">
      <w:pPr>
        <w:shd w:val="clear" w:color="auto" w:fill="FFFFFF"/>
        <w:spacing w:after="0" w:line="497" w:lineRule="atLeast"/>
        <w:outlineLvl w:val="2"/>
        <w:rPr>
          <w:rFonts w:ascii="Times New Roman" w:eastAsia="Times New Roman" w:hAnsi="Times New Roman" w:cs="Times New Roman"/>
          <w:b/>
          <w:bCs/>
          <w:color w:val="0F1115"/>
          <w:sz w:val="24"/>
          <w:szCs w:val="24"/>
          <w:lang w:eastAsia="en-GB"/>
        </w:rPr>
      </w:pPr>
      <w:r w:rsidRPr="00AB47A7">
        <w:rPr>
          <w:rFonts w:ascii="Times New Roman" w:eastAsia="Times New Roman" w:hAnsi="Times New Roman" w:cs="Times New Roman"/>
          <w:b/>
          <w:bCs/>
          <w:color w:val="0F1115"/>
          <w:sz w:val="24"/>
          <w:szCs w:val="24"/>
          <w:lang w:eastAsia="en-GB"/>
        </w:rPr>
        <w:t>Abstract</w:t>
      </w:r>
    </w:p>
    <w:p w:rsidR="00CC2236" w:rsidRPr="00B57103" w:rsidRDefault="00CC2236" w:rsidP="00B57103">
      <w:pPr>
        <w:shd w:val="clear" w:color="auto" w:fill="FFFFFF"/>
        <w:spacing w:after="0" w:line="240" w:lineRule="auto"/>
        <w:jc w:val="both"/>
        <w:rPr>
          <w:rFonts w:ascii="Times New Roman" w:eastAsia="Times New Roman" w:hAnsi="Times New Roman" w:cs="Times New Roman"/>
          <w:i/>
          <w:color w:val="0F1115"/>
          <w:sz w:val="24"/>
          <w:szCs w:val="24"/>
          <w:lang w:eastAsia="en-GB"/>
        </w:rPr>
      </w:pPr>
      <w:r w:rsidRPr="00B57103">
        <w:rPr>
          <w:rFonts w:ascii="Times New Roman" w:eastAsia="Times New Roman" w:hAnsi="Times New Roman" w:cs="Times New Roman"/>
          <w:i/>
          <w:color w:val="0F1115"/>
          <w:sz w:val="24"/>
          <w:szCs w:val="24"/>
          <w:lang w:eastAsia="en-GB"/>
        </w:rPr>
        <w:t xml:space="preserve">This study investigated the extent of utilization of digital reference resources by postgraduate students in university libraries in Benue State, Nigeria. A survey research design was </w:t>
      </w:r>
      <w:proofErr w:type="gramStart"/>
      <w:r w:rsidRPr="00B57103">
        <w:rPr>
          <w:rFonts w:ascii="Times New Roman" w:eastAsia="Times New Roman" w:hAnsi="Times New Roman" w:cs="Times New Roman"/>
          <w:i/>
          <w:color w:val="0F1115"/>
          <w:sz w:val="24"/>
          <w:szCs w:val="24"/>
          <w:lang w:eastAsia="en-GB"/>
        </w:rPr>
        <w:t>employed</w:t>
      </w:r>
      <w:proofErr w:type="gramEnd"/>
      <w:r w:rsidRPr="00B57103">
        <w:rPr>
          <w:rFonts w:ascii="Times New Roman" w:eastAsia="Times New Roman" w:hAnsi="Times New Roman" w:cs="Times New Roman"/>
          <w:i/>
          <w:color w:val="0F1115"/>
          <w:sz w:val="24"/>
          <w:szCs w:val="24"/>
          <w:lang w:eastAsia="en-GB"/>
        </w:rPr>
        <w:t xml:space="preserve">, with data collected from 269 postgraduate students across three universities using a structured questionnaire. Descriptive statistics (mean, standard deviation) and inferential statistics (chi-square) were used for analysis. Findings revealed a high extent of utilization for resources such as electronic theses (mean=3.52), e-books (mean=3.33), and e-journals (mean=3.02), while utilization of databases, printers, scanners, and telephones was low. A chi-square test (χ²=244.341, </w:t>
      </w:r>
      <w:proofErr w:type="spellStart"/>
      <w:proofErr w:type="gramStart"/>
      <w:r w:rsidRPr="00B57103">
        <w:rPr>
          <w:rFonts w:ascii="Times New Roman" w:eastAsia="Times New Roman" w:hAnsi="Times New Roman" w:cs="Times New Roman"/>
          <w:i/>
          <w:color w:val="0F1115"/>
          <w:sz w:val="24"/>
          <w:szCs w:val="24"/>
          <w:lang w:eastAsia="en-GB"/>
        </w:rPr>
        <w:t>df</w:t>
      </w:r>
      <w:proofErr w:type="spellEnd"/>
      <w:r w:rsidRPr="00B57103">
        <w:rPr>
          <w:rFonts w:ascii="Times New Roman" w:eastAsia="Times New Roman" w:hAnsi="Times New Roman" w:cs="Times New Roman"/>
          <w:i/>
          <w:color w:val="0F1115"/>
          <w:sz w:val="24"/>
          <w:szCs w:val="24"/>
          <w:lang w:eastAsia="en-GB"/>
        </w:rPr>
        <w:t>=</w:t>
      </w:r>
      <w:proofErr w:type="gramEnd"/>
      <w:r w:rsidRPr="00B57103">
        <w:rPr>
          <w:rFonts w:ascii="Times New Roman" w:eastAsia="Times New Roman" w:hAnsi="Times New Roman" w:cs="Times New Roman"/>
          <w:i/>
          <w:color w:val="0F1115"/>
          <w:sz w:val="24"/>
          <w:szCs w:val="24"/>
          <w:lang w:eastAsia="en-GB"/>
        </w:rPr>
        <w:t>39, p&lt;.05) led to the rejection of the null hypothesis, indicating that postgraduate students significantly utilize the available digital reference resources. The study concludes that while core digital resources are heavily used, underutilized tools and infrastructure gaps present opportunities for library enhancement. Recommendations are provided for library management, university administration, and systems improvement to optimize resource use and support postgraduate research in a digital age.</w:t>
      </w:r>
    </w:p>
    <w:p w:rsidR="00A81CA9" w:rsidRDefault="00A81CA9" w:rsidP="00B57103">
      <w:pPr>
        <w:shd w:val="clear" w:color="auto" w:fill="FFFFFF"/>
        <w:spacing w:after="0" w:line="240" w:lineRule="auto"/>
        <w:rPr>
          <w:rFonts w:ascii="Times New Roman" w:eastAsia="Times New Roman" w:hAnsi="Times New Roman" w:cs="Times New Roman"/>
          <w:b/>
          <w:bCs/>
          <w:color w:val="0F1115"/>
          <w:sz w:val="24"/>
          <w:szCs w:val="24"/>
          <w:lang w:eastAsia="en-GB"/>
        </w:rPr>
      </w:pPr>
    </w:p>
    <w:p w:rsidR="00B57103" w:rsidRDefault="00CC2236" w:rsidP="00B57103">
      <w:pPr>
        <w:shd w:val="clear" w:color="auto" w:fill="FFFFFF"/>
        <w:spacing w:after="0" w:line="24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lastRenderedPageBreak/>
        <w:t>Keywords:</w:t>
      </w:r>
      <w:r w:rsidRPr="00CC2236">
        <w:rPr>
          <w:rFonts w:ascii="Times New Roman" w:eastAsia="Times New Roman" w:hAnsi="Times New Roman" w:cs="Times New Roman"/>
          <w:color w:val="0F1115"/>
          <w:sz w:val="24"/>
          <w:szCs w:val="24"/>
          <w:lang w:eastAsia="en-GB"/>
        </w:rPr>
        <w:t xml:space="preserve"> Digital Reference Resources, Postgraduate Students, University Libraries, </w:t>
      </w:r>
    </w:p>
    <w:p w:rsidR="00CC2236" w:rsidRPr="00B57103" w:rsidRDefault="00A81CA9" w:rsidP="00A81CA9">
      <w:pPr>
        <w:shd w:val="clear" w:color="auto" w:fill="FFFFFF"/>
        <w:spacing w:after="0" w:line="240" w:lineRule="auto"/>
        <w:ind w:firstLine="720"/>
        <w:rPr>
          <w:rFonts w:ascii="Times New Roman" w:eastAsia="Times New Roman" w:hAnsi="Times New Roman" w:cs="Times New Roman"/>
          <w:color w:val="0F1115"/>
          <w:sz w:val="24"/>
          <w:szCs w:val="24"/>
          <w:lang w:eastAsia="en-GB"/>
        </w:rPr>
      </w:pPr>
      <w:r>
        <w:rPr>
          <w:rFonts w:ascii="Times New Roman" w:eastAsia="Times New Roman" w:hAnsi="Times New Roman" w:cs="Times New Roman"/>
          <w:color w:val="0F1115"/>
          <w:sz w:val="24"/>
          <w:szCs w:val="24"/>
          <w:lang w:eastAsia="en-GB"/>
        </w:rPr>
        <w:t xml:space="preserve">         </w:t>
      </w:r>
      <w:r w:rsidR="00CC2236" w:rsidRPr="00CC2236">
        <w:rPr>
          <w:rFonts w:ascii="Times New Roman" w:eastAsia="Times New Roman" w:hAnsi="Times New Roman" w:cs="Times New Roman"/>
          <w:color w:val="0F1115"/>
          <w:sz w:val="24"/>
          <w:szCs w:val="24"/>
          <w:lang w:eastAsia="en-GB"/>
        </w:rPr>
        <w:t>Resource Utilization, Nigeria, Benue State</w:t>
      </w:r>
    </w:p>
    <w:p w:rsidR="00A81CA9" w:rsidRDefault="00A81CA9" w:rsidP="00B57103">
      <w:pPr>
        <w:shd w:val="clear" w:color="auto" w:fill="FFFFFF"/>
        <w:spacing w:before="530" w:after="0" w:line="240" w:lineRule="auto"/>
        <w:jc w:val="both"/>
        <w:outlineLvl w:val="2"/>
        <w:rPr>
          <w:rFonts w:ascii="Times New Roman" w:eastAsia="Times New Roman" w:hAnsi="Times New Roman" w:cs="Times New Roman"/>
          <w:b/>
          <w:bCs/>
          <w:color w:val="0F1115"/>
          <w:sz w:val="24"/>
          <w:szCs w:val="24"/>
          <w:lang w:eastAsia="en-GB"/>
        </w:rPr>
      </w:pPr>
    </w:p>
    <w:p w:rsidR="00A81CA9" w:rsidRDefault="00A81CA9" w:rsidP="00B57103">
      <w:pPr>
        <w:shd w:val="clear" w:color="auto" w:fill="FFFFFF"/>
        <w:spacing w:before="530" w:after="0" w:line="240" w:lineRule="auto"/>
        <w:jc w:val="both"/>
        <w:outlineLvl w:val="2"/>
        <w:rPr>
          <w:rFonts w:ascii="Times New Roman" w:eastAsia="Times New Roman" w:hAnsi="Times New Roman" w:cs="Times New Roman"/>
          <w:b/>
          <w:bCs/>
          <w:color w:val="0F1115"/>
          <w:sz w:val="24"/>
          <w:szCs w:val="24"/>
          <w:lang w:eastAsia="en-GB"/>
        </w:rPr>
      </w:pPr>
    </w:p>
    <w:p w:rsidR="00CC2236" w:rsidRPr="00CC2236" w:rsidRDefault="00CC2236" w:rsidP="009405CA">
      <w:pPr>
        <w:shd w:val="clear" w:color="auto" w:fill="FFFFFF"/>
        <w:spacing w:before="530" w:after="0" w:line="480" w:lineRule="auto"/>
        <w:jc w:val="both"/>
        <w:outlineLvl w:val="2"/>
        <w:rPr>
          <w:rFonts w:ascii="Times New Roman" w:eastAsia="Times New Roman" w:hAnsi="Times New Roman" w:cs="Times New Roman"/>
          <w:b/>
          <w:bCs/>
          <w:color w:val="0F1115"/>
          <w:sz w:val="24"/>
          <w:szCs w:val="24"/>
          <w:lang w:eastAsia="en-GB"/>
        </w:rPr>
      </w:pPr>
      <w:r w:rsidRPr="00AB47A7">
        <w:rPr>
          <w:rFonts w:ascii="Times New Roman" w:eastAsia="Times New Roman" w:hAnsi="Times New Roman" w:cs="Times New Roman"/>
          <w:b/>
          <w:bCs/>
          <w:color w:val="0F1115"/>
          <w:sz w:val="24"/>
          <w:szCs w:val="24"/>
          <w:lang w:eastAsia="en-GB"/>
        </w:rPr>
        <w:t>Background</w:t>
      </w:r>
    </w:p>
    <w:p w:rsidR="00B57103" w:rsidRPr="00B57103" w:rsidRDefault="00CC2236" w:rsidP="009405CA">
      <w:pPr>
        <w:shd w:val="clear" w:color="auto" w:fill="FFFFFF"/>
        <w:spacing w:after="0" w:line="480" w:lineRule="auto"/>
        <w:ind w:firstLine="720"/>
        <w:jc w:val="both"/>
        <w:rPr>
          <w:rFonts w:ascii="Times New Roman" w:eastAsia="Times New Roman" w:hAnsi="Times New Roman" w:cs="Times New Roman"/>
          <w:color w:val="0F1115"/>
          <w:sz w:val="24"/>
          <w:szCs w:val="24"/>
          <w:lang w:eastAsia="en-GB"/>
        </w:rPr>
      </w:pPr>
      <w:r w:rsidRPr="00B57103">
        <w:rPr>
          <w:rFonts w:ascii="Times New Roman" w:eastAsia="Times New Roman" w:hAnsi="Times New Roman" w:cs="Times New Roman"/>
          <w:color w:val="0F1115"/>
          <w:sz w:val="24"/>
          <w:szCs w:val="24"/>
          <w:lang w:eastAsia="en-GB"/>
        </w:rPr>
        <w:t xml:space="preserve">The 21st-century academic landscape is fundamentally </w:t>
      </w:r>
      <w:proofErr w:type="gramStart"/>
      <w:r w:rsidRPr="00B57103">
        <w:rPr>
          <w:rFonts w:ascii="Times New Roman" w:eastAsia="Times New Roman" w:hAnsi="Times New Roman" w:cs="Times New Roman"/>
          <w:color w:val="0F1115"/>
          <w:sz w:val="24"/>
          <w:szCs w:val="24"/>
          <w:lang w:eastAsia="en-GB"/>
        </w:rPr>
        <w:t>digital</w:t>
      </w:r>
      <w:proofErr w:type="gramEnd"/>
      <w:r w:rsidRPr="00B57103">
        <w:rPr>
          <w:rFonts w:ascii="Times New Roman" w:eastAsia="Times New Roman" w:hAnsi="Times New Roman" w:cs="Times New Roman"/>
          <w:color w:val="0F1115"/>
          <w:sz w:val="24"/>
          <w:szCs w:val="24"/>
          <w:lang w:eastAsia="en-GB"/>
        </w:rPr>
        <w:t>. University libraries worldwide have transitioned from being mere repositories of print collections to dynamic hubs providing digital reference resources (DRRs)—electronic information-bearing materials such as e-journals, e-books, databases, and internet-based tools. These resources are critical for supporting the tripartite mission of universities: teaching, learning, and research. In developing regions like Nigeria, the adoption and integration of these resources into academic workflows are pivotal for bridging the knowledge gap and enhancing research output, particularly at the postgraduate level.</w:t>
      </w:r>
    </w:p>
    <w:p w:rsidR="00CC2236" w:rsidRPr="00B57103" w:rsidRDefault="00CC2236" w:rsidP="009405CA">
      <w:pPr>
        <w:shd w:val="clear" w:color="auto" w:fill="FFFFFF"/>
        <w:spacing w:after="0" w:line="480" w:lineRule="auto"/>
        <w:ind w:firstLine="720"/>
        <w:jc w:val="both"/>
        <w:rPr>
          <w:rFonts w:ascii="Times New Roman" w:eastAsia="Times New Roman" w:hAnsi="Times New Roman" w:cs="Times New Roman"/>
          <w:color w:val="0F1115"/>
          <w:sz w:val="24"/>
          <w:szCs w:val="24"/>
          <w:lang w:eastAsia="en-GB"/>
        </w:rPr>
      </w:pPr>
      <w:r w:rsidRPr="00B57103">
        <w:rPr>
          <w:rFonts w:ascii="Times New Roman" w:eastAsia="Times New Roman" w:hAnsi="Times New Roman" w:cs="Times New Roman"/>
          <w:color w:val="0F1115"/>
          <w:sz w:val="24"/>
          <w:szCs w:val="24"/>
          <w:lang w:eastAsia="en-GB"/>
        </w:rPr>
        <w:t>Postgraduate students form the core of a university’s research enterprise. Their success depends heavily on access to current, comprehensive, and specific information to complete coursework, seminar papers, and theses. Digital reference resources offer unparalleled advantages: they provide remote, 24/7 access; are more easily updated than print; and facilitate efficient searching and retrieval. In theory, Nigerian university libraries have made strides in subscribing to and providing these resources. However, the perennial challenge in many resource-constrained environments is not merely availability, but effective and significant </w:t>
      </w:r>
      <w:r w:rsidRPr="00B57103">
        <w:rPr>
          <w:rFonts w:ascii="Times New Roman" w:eastAsia="Times New Roman" w:hAnsi="Times New Roman" w:cs="Times New Roman"/>
          <w:iCs/>
          <w:color w:val="0F1115"/>
          <w:sz w:val="24"/>
          <w:szCs w:val="24"/>
          <w:lang w:eastAsia="en-GB"/>
        </w:rPr>
        <w:t>utilization</w:t>
      </w:r>
      <w:r w:rsidRPr="00B57103">
        <w:rPr>
          <w:rFonts w:ascii="Times New Roman" w:eastAsia="Times New Roman" w:hAnsi="Times New Roman" w:cs="Times New Roman"/>
          <w:color w:val="0F1115"/>
          <w:sz w:val="24"/>
          <w:szCs w:val="24"/>
          <w:lang w:eastAsia="en-GB"/>
        </w:rPr>
        <w:t xml:space="preserve">. Prior studies in similar contexts (e.g., </w:t>
      </w:r>
      <w:proofErr w:type="spellStart"/>
      <w:r w:rsidRPr="00B57103">
        <w:rPr>
          <w:rFonts w:ascii="Times New Roman" w:eastAsia="Times New Roman" w:hAnsi="Times New Roman" w:cs="Times New Roman"/>
          <w:color w:val="0F1115"/>
          <w:sz w:val="24"/>
          <w:szCs w:val="24"/>
          <w:lang w:eastAsia="en-GB"/>
        </w:rPr>
        <w:t>Egberongbe</w:t>
      </w:r>
      <w:proofErr w:type="spellEnd"/>
      <w:r w:rsidRPr="00B57103">
        <w:rPr>
          <w:rFonts w:ascii="Times New Roman" w:eastAsia="Times New Roman" w:hAnsi="Times New Roman" w:cs="Times New Roman"/>
          <w:color w:val="0F1115"/>
          <w:sz w:val="24"/>
          <w:szCs w:val="24"/>
          <w:lang w:eastAsia="en-GB"/>
        </w:rPr>
        <w:t xml:space="preserve">, 2011; </w:t>
      </w:r>
      <w:proofErr w:type="spellStart"/>
      <w:r w:rsidRPr="00B57103">
        <w:rPr>
          <w:rFonts w:ascii="Times New Roman" w:eastAsia="Times New Roman" w:hAnsi="Times New Roman" w:cs="Times New Roman"/>
          <w:color w:val="0F1115"/>
          <w:sz w:val="24"/>
          <w:szCs w:val="24"/>
          <w:lang w:eastAsia="en-GB"/>
        </w:rPr>
        <w:t>Quadri</w:t>
      </w:r>
      <w:proofErr w:type="spellEnd"/>
      <w:r w:rsidRPr="00B57103">
        <w:rPr>
          <w:rFonts w:ascii="Times New Roman" w:eastAsia="Times New Roman" w:hAnsi="Times New Roman" w:cs="Times New Roman"/>
          <w:color w:val="0F1115"/>
          <w:sz w:val="24"/>
          <w:szCs w:val="24"/>
          <w:lang w:eastAsia="en-GB"/>
        </w:rPr>
        <w:t xml:space="preserve"> et al., 2014) have reported a dissonance between availability and use, often attributed to infrastructural deficits, lack of skills, and erratic power supply.</w:t>
      </w:r>
    </w:p>
    <w:p w:rsidR="00B57103" w:rsidRDefault="00CC2236" w:rsidP="009405CA">
      <w:pPr>
        <w:shd w:val="clear" w:color="auto" w:fill="FFFFFF"/>
        <w:spacing w:after="0" w:line="480" w:lineRule="auto"/>
        <w:ind w:firstLine="720"/>
        <w:jc w:val="both"/>
        <w:rPr>
          <w:rFonts w:ascii="Times New Roman" w:eastAsia="Times New Roman" w:hAnsi="Times New Roman" w:cs="Times New Roman"/>
          <w:color w:val="0F1115"/>
          <w:sz w:val="24"/>
          <w:szCs w:val="24"/>
          <w:lang w:eastAsia="en-GB"/>
        </w:rPr>
      </w:pPr>
      <w:r w:rsidRPr="00B57103">
        <w:rPr>
          <w:rFonts w:ascii="Times New Roman" w:eastAsia="Times New Roman" w:hAnsi="Times New Roman" w:cs="Times New Roman"/>
          <w:color w:val="0F1115"/>
          <w:sz w:val="24"/>
          <w:szCs w:val="24"/>
          <w:lang w:eastAsia="en-GB"/>
        </w:rPr>
        <w:lastRenderedPageBreak/>
        <w:t>This study, therefore, zooms in from a broader investigation of both availability and utilization of DRRs and services to a focused examination of the </w:t>
      </w:r>
      <w:r w:rsidRPr="00B57103">
        <w:rPr>
          <w:rFonts w:ascii="Times New Roman" w:eastAsia="Times New Roman" w:hAnsi="Times New Roman" w:cs="Times New Roman"/>
          <w:bCs/>
          <w:color w:val="0F1115"/>
          <w:sz w:val="24"/>
          <w:szCs w:val="24"/>
          <w:lang w:eastAsia="en-GB"/>
        </w:rPr>
        <w:t>utilization dimension for digital resources alone</w:t>
      </w:r>
      <w:r w:rsidRPr="00B57103">
        <w:rPr>
          <w:rFonts w:ascii="Times New Roman" w:eastAsia="Times New Roman" w:hAnsi="Times New Roman" w:cs="Times New Roman"/>
          <w:color w:val="0F1115"/>
          <w:sz w:val="24"/>
          <w:szCs w:val="24"/>
          <w:lang w:eastAsia="en-GB"/>
        </w:rPr>
        <w:t xml:space="preserve">. It seeks to move beyond </w:t>
      </w:r>
      <w:proofErr w:type="spellStart"/>
      <w:r w:rsidRPr="00B57103">
        <w:rPr>
          <w:rFonts w:ascii="Times New Roman" w:eastAsia="Times New Roman" w:hAnsi="Times New Roman" w:cs="Times New Roman"/>
          <w:color w:val="0F1115"/>
          <w:sz w:val="24"/>
          <w:szCs w:val="24"/>
          <w:lang w:eastAsia="en-GB"/>
        </w:rPr>
        <w:t>cataloging</w:t>
      </w:r>
      <w:proofErr w:type="spellEnd"/>
      <w:r w:rsidRPr="00B57103">
        <w:rPr>
          <w:rFonts w:ascii="Times New Roman" w:eastAsia="Times New Roman" w:hAnsi="Times New Roman" w:cs="Times New Roman"/>
          <w:color w:val="0F1115"/>
          <w:sz w:val="24"/>
          <w:szCs w:val="24"/>
          <w:lang w:eastAsia="en-GB"/>
        </w:rPr>
        <w:t xml:space="preserve"> what is available to understanding what is actually used, to what extent, and what the statistical significance of that usage is. The context is Benue State, Nigeria, providing a case study of postgraduate engagement with digital library resources in a typical Nigerian academic setting. The findings offer actionable insights for library management and contribute to the broader discourse on digital inclusion and research capacity building in African higher education.</w:t>
      </w:r>
    </w:p>
    <w:p w:rsidR="00CC2236" w:rsidRPr="00B57103"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Objective of the Study</w:t>
      </w:r>
    </w:p>
    <w:p w:rsidR="00B57103" w:rsidRDefault="00CC2236" w:rsidP="009405CA">
      <w:pPr>
        <w:shd w:val="clear" w:color="auto" w:fill="FFFFFF"/>
        <w:spacing w:after="0" w:line="480" w:lineRule="auto"/>
        <w:ind w:firstLine="720"/>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 xml:space="preserve">The specific objective </w:t>
      </w:r>
      <w:r w:rsidR="00B57103">
        <w:rPr>
          <w:rFonts w:ascii="Times New Roman" w:eastAsia="Times New Roman" w:hAnsi="Times New Roman" w:cs="Times New Roman"/>
          <w:color w:val="0F1115"/>
          <w:sz w:val="24"/>
          <w:szCs w:val="24"/>
          <w:lang w:eastAsia="en-GB"/>
        </w:rPr>
        <w:t>of the study is;</w:t>
      </w:r>
    </w:p>
    <w:p w:rsidR="00B57103" w:rsidRDefault="00630DF8" w:rsidP="009405CA">
      <w:pPr>
        <w:shd w:val="clear" w:color="auto" w:fill="FFFFFF"/>
        <w:spacing w:after="0" w:line="480" w:lineRule="auto"/>
        <w:rPr>
          <w:rFonts w:ascii="Times New Roman" w:eastAsia="Times New Roman" w:hAnsi="Times New Roman" w:cs="Times New Roman"/>
          <w:color w:val="0F1115"/>
          <w:sz w:val="24"/>
          <w:szCs w:val="24"/>
          <w:lang w:eastAsia="en-GB"/>
        </w:rPr>
      </w:pPr>
      <w:proofErr w:type="gramStart"/>
      <w:r>
        <w:rPr>
          <w:rFonts w:ascii="Times New Roman" w:eastAsia="Times New Roman" w:hAnsi="Times New Roman" w:cs="Times New Roman"/>
          <w:color w:val="0F1115"/>
          <w:sz w:val="24"/>
          <w:szCs w:val="24"/>
          <w:lang w:eastAsia="en-GB"/>
        </w:rPr>
        <w:t>T</w:t>
      </w:r>
      <w:r w:rsidR="00CC2236" w:rsidRPr="00B57103">
        <w:rPr>
          <w:rFonts w:ascii="Times New Roman" w:eastAsia="Times New Roman" w:hAnsi="Times New Roman" w:cs="Times New Roman"/>
          <w:color w:val="0F1115"/>
          <w:sz w:val="24"/>
          <w:szCs w:val="24"/>
          <w:lang w:eastAsia="en-GB"/>
        </w:rPr>
        <w:t>o </w:t>
      </w:r>
      <w:r w:rsidR="00CC2236" w:rsidRPr="00B57103">
        <w:rPr>
          <w:rFonts w:ascii="Times New Roman" w:eastAsia="Times New Roman" w:hAnsi="Times New Roman" w:cs="Times New Roman"/>
          <w:bCs/>
          <w:color w:val="0F1115"/>
          <w:sz w:val="24"/>
          <w:szCs w:val="24"/>
          <w:lang w:eastAsia="en-GB"/>
        </w:rPr>
        <w:t>ascertain the extent of utilization of digital reference resources by postgraduate students in universities in Benue State, Nigeria</w:t>
      </w:r>
      <w:r w:rsidR="00B57103" w:rsidRPr="00B57103">
        <w:rPr>
          <w:rFonts w:ascii="Times New Roman" w:eastAsia="Times New Roman" w:hAnsi="Times New Roman" w:cs="Times New Roman"/>
          <w:bCs/>
          <w:color w:val="0F1115"/>
          <w:sz w:val="24"/>
          <w:szCs w:val="24"/>
          <w:lang w:eastAsia="en-GB"/>
        </w:rPr>
        <w:t>.</w:t>
      </w:r>
      <w:proofErr w:type="gramEnd"/>
    </w:p>
    <w:p w:rsidR="00CC2236" w:rsidRPr="00B57103"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Research Question</w:t>
      </w:r>
    </w:p>
    <w:p w:rsidR="00382A64" w:rsidRDefault="00CC2236" w:rsidP="009405CA">
      <w:pPr>
        <w:shd w:val="clear" w:color="auto" w:fill="FFFFFF"/>
        <w:spacing w:after="0" w:line="480" w:lineRule="auto"/>
        <w:ind w:firstLine="720"/>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To achieve the above objective, the study sought to answer the following research question: </w:t>
      </w:r>
    </w:p>
    <w:p w:rsidR="00382A64"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bCs/>
          <w:color w:val="0F1115"/>
          <w:sz w:val="24"/>
          <w:szCs w:val="24"/>
          <w:lang w:eastAsia="en-GB"/>
        </w:rPr>
        <w:t>To what extent do postgraduate students utilize digital reference resources in university libraries in Benue State?</w:t>
      </w:r>
    </w:p>
    <w:p w:rsidR="00CC2236" w:rsidRPr="00382A64"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Hypothesis</w:t>
      </w:r>
    </w:p>
    <w:p w:rsidR="00382A64" w:rsidRDefault="00CC2236" w:rsidP="009405CA">
      <w:pPr>
        <w:shd w:val="clear" w:color="auto" w:fill="FFFFFF"/>
        <w:spacing w:after="0" w:line="480" w:lineRule="auto"/>
        <w:ind w:firstLine="720"/>
        <w:rPr>
          <w:rFonts w:ascii="Times New Roman" w:eastAsia="Times New Roman" w:hAnsi="Times New Roman" w:cs="Times New Roman"/>
          <w:b/>
          <w:bCs/>
          <w:color w:val="0F1115"/>
          <w:sz w:val="24"/>
          <w:szCs w:val="24"/>
          <w:lang w:eastAsia="en-GB"/>
        </w:rPr>
      </w:pPr>
      <w:r w:rsidRPr="00CC2236">
        <w:rPr>
          <w:rFonts w:ascii="Times New Roman" w:eastAsia="Times New Roman" w:hAnsi="Times New Roman" w:cs="Times New Roman"/>
          <w:color w:val="0F1115"/>
          <w:sz w:val="24"/>
          <w:szCs w:val="24"/>
          <w:lang w:eastAsia="en-GB"/>
        </w:rPr>
        <w:t>The following null hypothesis was formulated and tested at a 0.05 level of significance: </w:t>
      </w:r>
      <w:r w:rsidRPr="00AB47A7">
        <w:rPr>
          <w:rFonts w:ascii="Times New Roman" w:eastAsia="Times New Roman" w:hAnsi="Times New Roman" w:cs="Times New Roman"/>
          <w:b/>
          <w:bCs/>
          <w:color w:val="0F1115"/>
          <w:sz w:val="24"/>
          <w:szCs w:val="24"/>
          <w:lang w:eastAsia="en-GB"/>
        </w:rPr>
        <w:t xml:space="preserve"> </w:t>
      </w:r>
    </w:p>
    <w:p w:rsidR="00382A64"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bCs/>
          <w:color w:val="0F1115"/>
          <w:sz w:val="24"/>
          <w:szCs w:val="24"/>
          <w:lang w:eastAsia="en-GB"/>
        </w:rPr>
        <w:t>Postgraduate students do not significantly utilize the available digital reference resources in university libraries in Benue State.</w:t>
      </w:r>
    </w:p>
    <w:p w:rsidR="00CC2236" w:rsidRPr="00382A64"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Methodology</w:t>
      </w:r>
    </w:p>
    <w:p w:rsidR="00CC2236" w:rsidRPr="00382A64" w:rsidRDefault="00382A64"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color w:val="0F1115"/>
          <w:sz w:val="24"/>
          <w:szCs w:val="24"/>
          <w:lang w:eastAsia="en-GB"/>
        </w:rPr>
        <w:t xml:space="preserve">Research Deign; </w:t>
      </w:r>
      <w:proofErr w:type="gramStart"/>
      <w:r w:rsidR="00CC2236" w:rsidRPr="00382A64">
        <w:rPr>
          <w:rFonts w:ascii="Times New Roman" w:eastAsia="Times New Roman" w:hAnsi="Times New Roman" w:cs="Times New Roman"/>
          <w:color w:val="0F1115"/>
          <w:sz w:val="24"/>
          <w:szCs w:val="24"/>
          <w:lang w:eastAsia="en-GB"/>
        </w:rPr>
        <w:t>This</w:t>
      </w:r>
      <w:proofErr w:type="gramEnd"/>
      <w:r w:rsidR="00CC2236" w:rsidRPr="00382A64">
        <w:rPr>
          <w:rFonts w:ascii="Times New Roman" w:eastAsia="Times New Roman" w:hAnsi="Times New Roman" w:cs="Times New Roman"/>
          <w:color w:val="0F1115"/>
          <w:sz w:val="24"/>
          <w:szCs w:val="24"/>
          <w:lang w:eastAsia="en-GB"/>
        </w:rPr>
        <w:t xml:space="preserve"> study adopted a survey research design, appropriate for collecting data from a sample of a large population to generalize findings.</w:t>
      </w:r>
    </w:p>
    <w:p w:rsidR="00CC2236" w:rsidRPr="00382A64"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bCs/>
          <w:color w:val="0F1115"/>
          <w:sz w:val="24"/>
          <w:szCs w:val="24"/>
          <w:lang w:eastAsia="en-GB"/>
        </w:rPr>
        <w:lastRenderedPageBreak/>
        <w:t>Area of the Study:</w:t>
      </w:r>
      <w:r w:rsidRPr="00382A64">
        <w:rPr>
          <w:rFonts w:ascii="Times New Roman" w:eastAsia="Times New Roman" w:hAnsi="Times New Roman" w:cs="Times New Roman"/>
          <w:color w:val="0F1115"/>
          <w:sz w:val="24"/>
          <w:szCs w:val="24"/>
          <w:lang w:eastAsia="en-GB"/>
        </w:rPr>
        <w:t xml:space="preserve"> The study was conducted in Benue State, North-Central Nigeria, covering three universities with functional libraries: Federal University of Agriculture, </w:t>
      </w:r>
      <w:proofErr w:type="spellStart"/>
      <w:r w:rsidRPr="00382A64">
        <w:rPr>
          <w:rFonts w:ascii="Times New Roman" w:eastAsia="Times New Roman" w:hAnsi="Times New Roman" w:cs="Times New Roman"/>
          <w:color w:val="0F1115"/>
          <w:sz w:val="24"/>
          <w:szCs w:val="24"/>
          <w:lang w:eastAsia="en-GB"/>
        </w:rPr>
        <w:t>Makurdi</w:t>
      </w:r>
      <w:proofErr w:type="spellEnd"/>
      <w:r w:rsidRPr="00382A64">
        <w:rPr>
          <w:rFonts w:ascii="Times New Roman" w:eastAsia="Times New Roman" w:hAnsi="Times New Roman" w:cs="Times New Roman"/>
          <w:color w:val="0F1115"/>
          <w:sz w:val="24"/>
          <w:szCs w:val="24"/>
          <w:lang w:eastAsia="en-GB"/>
        </w:rPr>
        <w:t xml:space="preserve">; Benue State University, </w:t>
      </w:r>
      <w:proofErr w:type="spellStart"/>
      <w:r w:rsidRPr="00382A64">
        <w:rPr>
          <w:rFonts w:ascii="Times New Roman" w:eastAsia="Times New Roman" w:hAnsi="Times New Roman" w:cs="Times New Roman"/>
          <w:color w:val="0F1115"/>
          <w:sz w:val="24"/>
          <w:szCs w:val="24"/>
          <w:lang w:eastAsia="en-GB"/>
        </w:rPr>
        <w:t>Makurdi</w:t>
      </w:r>
      <w:proofErr w:type="spellEnd"/>
      <w:r w:rsidRPr="00382A64">
        <w:rPr>
          <w:rFonts w:ascii="Times New Roman" w:eastAsia="Times New Roman" w:hAnsi="Times New Roman" w:cs="Times New Roman"/>
          <w:color w:val="0F1115"/>
          <w:sz w:val="24"/>
          <w:szCs w:val="24"/>
          <w:lang w:eastAsia="en-GB"/>
        </w:rPr>
        <w:t xml:space="preserve">; and University of </w:t>
      </w:r>
      <w:proofErr w:type="spellStart"/>
      <w:r w:rsidRPr="00382A64">
        <w:rPr>
          <w:rFonts w:ascii="Times New Roman" w:eastAsia="Times New Roman" w:hAnsi="Times New Roman" w:cs="Times New Roman"/>
          <w:color w:val="0F1115"/>
          <w:sz w:val="24"/>
          <w:szCs w:val="24"/>
          <w:lang w:eastAsia="en-GB"/>
        </w:rPr>
        <w:t>Mkar</w:t>
      </w:r>
      <w:proofErr w:type="spellEnd"/>
      <w:r w:rsidRPr="00382A64">
        <w:rPr>
          <w:rFonts w:ascii="Times New Roman" w:eastAsia="Times New Roman" w:hAnsi="Times New Roman" w:cs="Times New Roman"/>
          <w:color w:val="0F1115"/>
          <w:sz w:val="24"/>
          <w:szCs w:val="24"/>
          <w:lang w:eastAsia="en-GB"/>
        </w:rPr>
        <w:t xml:space="preserve">, </w:t>
      </w:r>
      <w:proofErr w:type="spellStart"/>
      <w:r w:rsidRPr="00382A64">
        <w:rPr>
          <w:rFonts w:ascii="Times New Roman" w:eastAsia="Times New Roman" w:hAnsi="Times New Roman" w:cs="Times New Roman"/>
          <w:color w:val="0F1115"/>
          <w:sz w:val="24"/>
          <w:szCs w:val="24"/>
          <w:lang w:eastAsia="en-GB"/>
        </w:rPr>
        <w:t>Mkar</w:t>
      </w:r>
      <w:proofErr w:type="spellEnd"/>
      <w:r w:rsidRPr="00382A64">
        <w:rPr>
          <w:rFonts w:ascii="Times New Roman" w:eastAsia="Times New Roman" w:hAnsi="Times New Roman" w:cs="Times New Roman"/>
          <w:color w:val="0F1115"/>
          <w:sz w:val="24"/>
          <w:szCs w:val="24"/>
          <w:lang w:eastAsia="en-GB"/>
        </w:rPr>
        <w:t>.</w:t>
      </w:r>
    </w:p>
    <w:p w:rsidR="00CC2236" w:rsidRPr="00382A64"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bCs/>
          <w:color w:val="0F1115"/>
          <w:sz w:val="24"/>
          <w:szCs w:val="24"/>
          <w:lang w:eastAsia="en-GB"/>
        </w:rPr>
        <w:t>Population and Sampling:</w:t>
      </w:r>
      <w:r w:rsidRPr="00382A64">
        <w:rPr>
          <w:rFonts w:ascii="Times New Roman" w:eastAsia="Times New Roman" w:hAnsi="Times New Roman" w:cs="Times New Roman"/>
          <w:color w:val="0F1115"/>
          <w:sz w:val="24"/>
          <w:szCs w:val="24"/>
          <w:lang w:eastAsia="en-GB"/>
        </w:rPr>
        <w:t> The target population was all postgraduate students registered as library users in the three universities (N=826). Using the Taro Yamane formula, a sample size of 269 was determined. A multi-stage sampling technique involving proportionate stratified sampling (by institution) and simple random sampling (within each stratum) was used to select participants, ensuring representativeness.</w:t>
      </w:r>
    </w:p>
    <w:p w:rsidR="00CC2236" w:rsidRPr="00382A64"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bCs/>
          <w:color w:val="0F1115"/>
          <w:sz w:val="24"/>
          <w:szCs w:val="24"/>
          <w:lang w:eastAsia="en-GB"/>
        </w:rPr>
        <w:t>Instrumentation and Data Collection:</w:t>
      </w:r>
      <w:r w:rsidRPr="00382A64">
        <w:rPr>
          <w:rFonts w:ascii="Times New Roman" w:eastAsia="Times New Roman" w:hAnsi="Times New Roman" w:cs="Times New Roman"/>
          <w:color w:val="0F1115"/>
          <w:sz w:val="24"/>
          <w:szCs w:val="24"/>
          <w:lang w:eastAsia="en-GB"/>
        </w:rPr>
        <w:t xml:space="preserve"> The primary instrument was a structured questionnaire titled "Availability and Utilization of Digital Reference Resources and Services Questionnaire (AUDRRSQ)." The section on utilization (Cluster C) contained 14 items listing specific DRRs (e.g., e-journals, e-books, internet, databases, computers, scanners). Respondents indicated their extent of use on a 4-point </w:t>
      </w:r>
      <w:proofErr w:type="spellStart"/>
      <w:r w:rsidRPr="00382A64">
        <w:rPr>
          <w:rFonts w:ascii="Times New Roman" w:eastAsia="Times New Roman" w:hAnsi="Times New Roman" w:cs="Times New Roman"/>
          <w:color w:val="0F1115"/>
          <w:sz w:val="24"/>
          <w:szCs w:val="24"/>
          <w:lang w:eastAsia="en-GB"/>
        </w:rPr>
        <w:t>Likert</w:t>
      </w:r>
      <w:proofErr w:type="spellEnd"/>
      <w:r w:rsidRPr="00382A64">
        <w:rPr>
          <w:rFonts w:ascii="Times New Roman" w:eastAsia="Times New Roman" w:hAnsi="Times New Roman" w:cs="Times New Roman"/>
          <w:color w:val="0F1115"/>
          <w:sz w:val="24"/>
          <w:szCs w:val="24"/>
          <w:lang w:eastAsia="en-GB"/>
        </w:rPr>
        <w:t xml:space="preserve"> scale: Very High Extent (4), High Extent (3), Low Extent (2), and Very Low Extent (1). The instrument was validated by experts in Library and Information Science and Educational Measurement. A pilot test on 45 postgraduate students from non-participating universities yielded a </w:t>
      </w:r>
      <w:proofErr w:type="spellStart"/>
      <w:r w:rsidRPr="00382A64">
        <w:rPr>
          <w:rFonts w:ascii="Times New Roman" w:eastAsia="Times New Roman" w:hAnsi="Times New Roman" w:cs="Times New Roman"/>
          <w:color w:val="0F1115"/>
          <w:sz w:val="24"/>
          <w:szCs w:val="24"/>
          <w:lang w:eastAsia="en-GB"/>
        </w:rPr>
        <w:t>Cronbach's</w:t>
      </w:r>
      <w:proofErr w:type="spellEnd"/>
      <w:r w:rsidRPr="00382A64">
        <w:rPr>
          <w:rFonts w:ascii="Times New Roman" w:eastAsia="Times New Roman" w:hAnsi="Times New Roman" w:cs="Times New Roman"/>
          <w:color w:val="0F1115"/>
          <w:sz w:val="24"/>
          <w:szCs w:val="24"/>
          <w:lang w:eastAsia="en-GB"/>
        </w:rPr>
        <w:t xml:space="preserve"> Alpha reliability coefficient of 0.80 for the utilization cluster, indicating high internal consistency. Trained research assistants administered the questionnaires, achieving a 100% retrieval rate.</w:t>
      </w:r>
    </w:p>
    <w:p w:rsidR="00CC2236" w:rsidRPr="00382A64"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382A64">
        <w:rPr>
          <w:rFonts w:ascii="Times New Roman" w:eastAsia="Times New Roman" w:hAnsi="Times New Roman" w:cs="Times New Roman"/>
          <w:bCs/>
          <w:color w:val="0F1115"/>
          <w:sz w:val="24"/>
          <w:szCs w:val="24"/>
          <w:lang w:eastAsia="en-GB"/>
        </w:rPr>
        <w:t>Data Analysis:</w:t>
      </w:r>
      <w:r w:rsidRPr="00382A64">
        <w:rPr>
          <w:rFonts w:ascii="Times New Roman" w:eastAsia="Times New Roman" w:hAnsi="Times New Roman" w:cs="Times New Roman"/>
          <w:color w:val="0F1115"/>
          <w:sz w:val="24"/>
          <w:szCs w:val="24"/>
          <w:lang w:eastAsia="en-GB"/>
        </w:rPr>
        <w:t> Data were analyzed using descriptive statistics (mean and standard deviation) to answer the research question. A mean benchmark of 2.50 was established; items with a mean score ≥</w:t>
      </w:r>
      <w:r w:rsidR="00630DF8">
        <w:rPr>
          <w:rFonts w:ascii="Times New Roman" w:eastAsia="Times New Roman" w:hAnsi="Times New Roman" w:cs="Times New Roman"/>
          <w:color w:val="0F1115"/>
          <w:sz w:val="24"/>
          <w:szCs w:val="24"/>
          <w:lang w:eastAsia="en-GB"/>
        </w:rPr>
        <w:t xml:space="preserve"> </w:t>
      </w:r>
      <w:r w:rsidRPr="00382A64">
        <w:rPr>
          <w:rFonts w:ascii="Times New Roman" w:eastAsia="Times New Roman" w:hAnsi="Times New Roman" w:cs="Times New Roman"/>
          <w:color w:val="0F1115"/>
          <w:sz w:val="24"/>
          <w:szCs w:val="24"/>
          <w:lang w:eastAsia="en-GB"/>
        </w:rPr>
        <w:t>2.50 were adjudged to be utilized to a "High Extent," while scores below 2.50 indicated "Low Extent" utilization. The null hypothesis was tested using the Chi-square (χ²) statistic at a 0.05 significance level, with the decision rule based on the resulting p-value.</w:t>
      </w:r>
    </w:p>
    <w:p w:rsidR="00CC2236" w:rsidRPr="00CC2236" w:rsidRDefault="00CC2236" w:rsidP="009405CA">
      <w:pPr>
        <w:shd w:val="clear" w:color="auto" w:fill="FFFFFF"/>
        <w:spacing w:after="0" w:line="480" w:lineRule="auto"/>
        <w:outlineLvl w:val="2"/>
        <w:rPr>
          <w:rFonts w:ascii="Times New Roman" w:eastAsia="Times New Roman" w:hAnsi="Times New Roman" w:cs="Times New Roman"/>
          <w:b/>
          <w:bCs/>
          <w:color w:val="0F1115"/>
          <w:sz w:val="24"/>
          <w:szCs w:val="24"/>
          <w:lang w:eastAsia="en-GB"/>
        </w:rPr>
      </w:pPr>
      <w:r w:rsidRPr="00AB47A7">
        <w:rPr>
          <w:rFonts w:ascii="Times New Roman" w:eastAsia="Times New Roman" w:hAnsi="Times New Roman" w:cs="Times New Roman"/>
          <w:b/>
          <w:bCs/>
          <w:color w:val="0F1115"/>
          <w:sz w:val="24"/>
          <w:szCs w:val="24"/>
          <w:lang w:eastAsia="en-GB"/>
        </w:rPr>
        <w:t>Results and Discussion</w:t>
      </w:r>
    </w:p>
    <w:p w:rsidR="00CC2236" w:rsidRPr="00CC2236"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The results are presented in line with the research question and hypothesis.</w:t>
      </w:r>
    </w:p>
    <w:p w:rsidR="00CC2236" w:rsidRPr="00CC2236"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lastRenderedPageBreak/>
        <w:t>Extent of Utilization of Digital Reference Resources</w:t>
      </w:r>
      <w:r w:rsidRPr="00CC2236">
        <w:rPr>
          <w:rFonts w:ascii="Times New Roman" w:eastAsia="Times New Roman" w:hAnsi="Times New Roman" w:cs="Times New Roman"/>
          <w:color w:val="0F1115"/>
          <w:sz w:val="24"/>
          <w:szCs w:val="24"/>
          <w:lang w:eastAsia="en-GB"/>
        </w:rPr>
        <w:br/>
        <w:t>Table 1 presents the mean scores and standard deviations for the utilization of 14 digital reference resources.</w:t>
      </w:r>
    </w:p>
    <w:p w:rsidR="00CC2236" w:rsidRPr="00CC2236"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Table 1: Mean and Standard Deviation of Utilization of Digital Reference Resources</w:t>
      </w:r>
    </w:p>
    <w:tbl>
      <w:tblPr>
        <w:tblW w:w="0" w:type="auto"/>
        <w:tblCellMar>
          <w:top w:w="15" w:type="dxa"/>
          <w:left w:w="15" w:type="dxa"/>
          <w:bottom w:w="15" w:type="dxa"/>
          <w:right w:w="15" w:type="dxa"/>
        </w:tblCellMar>
        <w:tblLook w:val="04A0"/>
      </w:tblPr>
      <w:tblGrid>
        <w:gridCol w:w="759"/>
        <w:gridCol w:w="3909"/>
        <w:gridCol w:w="955"/>
        <w:gridCol w:w="915"/>
        <w:gridCol w:w="1512"/>
      </w:tblGrid>
      <w:tr w:rsidR="00CC2236" w:rsidRPr="00CC2236" w:rsidTr="00CC2236">
        <w:trPr>
          <w:tblHeader/>
        </w:trPr>
        <w:tc>
          <w:tcPr>
            <w:tcW w:w="0" w:type="auto"/>
            <w:tcBorders>
              <w:top w:val="nil"/>
            </w:tcBorders>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S/No</w:t>
            </w:r>
          </w:p>
        </w:tc>
        <w:tc>
          <w:tcPr>
            <w:tcW w:w="0" w:type="auto"/>
            <w:tcBorders>
              <w:top w:val="nil"/>
            </w:tcBorders>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Digital Reference Resource</w:t>
            </w:r>
          </w:p>
        </w:tc>
        <w:tc>
          <w:tcPr>
            <w:tcW w:w="0" w:type="auto"/>
            <w:tcBorders>
              <w:top w:val="nil"/>
            </w:tcBorders>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Mean (X̄)</w:t>
            </w:r>
          </w:p>
        </w:tc>
        <w:tc>
          <w:tcPr>
            <w:tcW w:w="0" w:type="auto"/>
            <w:tcBorders>
              <w:top w:val="nil"/>
            </w:tcBorders>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Std. Dev.</w:t>
            </w:r>
          </w:p>
        </w:tc>
        <w:tc>
          <w:tcPr>
            <w:tcW w:w="0" w:type="auto"/>
            <w:tcBorders>
              <w:top w:val="nil"/>
            </w:tcBorders>
            <w:tcMar>
              <w:top w:w="166" w:type="dxa"/>
              <w:left w:w="0" w:type="dxa"/>
              <w:bottom w:w="166" w:type="dxa"/>
            </w:tcMar>
            <w:vAlign w:val="center"/>
            <w:hideMark/>
          </w:tcPr>
          <w:p w:rsidR="00CC2236" w:rsidRPr="00CC2236" w:rsidRDefault="00382A64" w:rsidP="009405CA">
            <w:p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CC2236" w:rsidRPr="00CC2236">
              <w:rPr>
                <w:rFonts w:ascii="Times New Roman" w:eastAsia="Times New Roman" w:hAnsi="Times New Roman" w:cs="Times New Roman"/>
                <w:sz w:val="24"/>
                <w:szCs w:val="24"/>
                <w:lang w:eastAsia="en-GB"/>
              </w:rPr>
              <w:t>Decision</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Electronic Thesis (e-thesis)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3.52</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0.92</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Electronic Books (e-books)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3.33</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0.88</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3</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Television</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3.22</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0.91</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4</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Electronic Journals (e-journal)</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3.02</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1.01</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5</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Human ware (Reference Librarian)</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3.00</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1.02</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6</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Compact Disk Read Only Memory</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2.98</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0.78</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7</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Storage devices (Flash Drive)</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2.89</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1.00</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8</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Computers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2.80</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0.94</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9</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Electronic Dictionaries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2.73</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0.81</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10</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Internet</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2.68</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0.92</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High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11</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Telephone</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2.47</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0.97</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Low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12</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Databases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2.41</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1.10</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Low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lastRenderedPageBreak/>
              <w:t>13</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Scanners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2.41</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0.88</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Low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14</w:t>
            </w: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Printers</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2.34</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0.99</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CC2236">
              <w:rPr>
                <w:rFonts w:ascii="Times New Roman" w:eastAsia="Times New Roman" w:hAnsi="Times New Roman" w:cs="Times New Roman"/>
                <w:sz w:val="24"/>
                <w:szCs w:val="24"/>
                <w:lang w:eastAsia="en-GB"/>
              </w:rPr>
              <w:t>Low Extent</w:t>
            </w:r>
          </w:p>
        </w:tc>
      </w:tr>
      <w:tr w:rsidR="00CC2236" w:rsidRPr="00CC2236" w:rsidTr="00CC2236">
        <w:tc>
          <w:tcPr>
            <w:tcW w:w="0" w:type="auto"/>
            <w:tcMar>
              <w:top w:w="166" w:type="dxa"/>
              <w:left w:w="0"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p>
        </w:tc>
        <w:tc>
          <w:tcPr>
            <w:tcW w:w="0" w:type="auto"/>
            <w:tcMar>
              <w:top w:w="166" w:type="dxa"/>
              <w:left w:w="265" w:type="dxa"/>
              <w:bottom w:w="166" w:type="dxa"/>
              <w:right w:w="265"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AB47A7">
              <w:rPr>
                <w:rFonts w:ascii="Times New Roman" w:eastAsia="Times New Roman" w:hAnsi="Times New Roman" w:cs="Times New Roman"/>
                <w:b/>
                <w:bCs/>
                <w:sz w:val="24"/>
                <w:szCs w:val="24"/>
                <w:lang w:eastAsia="en-GB"/>
              </w:rPr>
              <w:t>Cluster Mean</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AB47A7">
              <w:rPr>
                <w:rFonts w:ascii="Times New Roman" w:eastAsia="Times New Roman" w:hAnsi="Times New Roman" w:cs="Times New Roman"/>
                <w:b/>
                <w:bCs/>
                <w:sz w:val="24"/>
                <w:szCs w:val="24"/>
                <w:lang w:eastAsia="en-GB"/>
              </w:rPr>
              <w:t>2.84</w:t>
            </w:r>
          </w:p>
        </w:tc>
        <w:tc>
          <w:tcPr>
            <w:tcW w:w="0" w:type="auto"/>
            <w:tcMar>
              <w:top w:w="166" w:type="dxa"/>
              <w:left w:w="0" w:type="dxa"/>
              <w:bottom w:w="166"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AB47A7">
              <w:rPr>
                <w:rFonts w:ascii="Times New Roman" w:eastAsia="Times New Roman" w:hAnsi="Times New Roman" w:cs="Times New Roman"/>
                <w:b/>
                <w:bCs/>
                <w:sz w:val="24"/>
                <w:szCs w:val="24"/>
                <w:lang w:eastAsia="en-GB"/>
              </w:rPr>
              <w:t>0.94</w:t>
            </w:r>
          </w:p>
        </w:tc>
        <w:tc>
          <w:tcPr>
            <w:tcW w:w="0" w:type="auto"/>
            <w:tcMar>
              <w:top w:w="166" w:type="dxa"/>
              <w:left w:w="265" w:type="dxa"/>
              <w:bottom w:w="166" w:type="dxa"/>
              <w:right w:w="0" w:type="dxa"/>
            </w:tcMar>
            <w:vAlign w:val="center"/>
            <w:hideMark/>
          </w:tcPr>
          <w:p w:rsidR="00CC2236" w:rsidRPr="00CC2236" w:rsidRDefault="00CC2236" w:rsidP="009405CA">
            <w:pPr>
              <w:spacing w:after="0" w:line="480" w:lineRule="auto"/>
              <w:rPr>
                <w:rFonts w:ascii="Times New Roman" w:eastAsia="Times New Roman" w:hAnsi="Times New Roman" w:cs="Times New Roman"/>
                <w:sz w:val="24"/>
                <w:szCs w:val="24"/>
                <w:lang w:eastAsia="en-GB"/>
              </w:rPr>
            </w:pPr>
            <w:r w:rsidRPr="00AB47A7">
              <w:rPr>
                <w:rFonts w:ascii="Times New Roman" w:eastAsia="Times New Roman" w:hAnsi="Times New Roman" w:cs="Times New Roman"/>
                <w:b/>
                <w:bCs/>
                <w:sz w:val="24"/>
                <w:szCs w:val="24"/>
                <w:lang w:eastAsia="en-GB"/>
              </w:rPr>
              <w:t>High Extent</w:t>
            </w:r>
          </w:p>
        </w:tc>
      </w:tr>
    </w:tbl>
    <w:p w:rsidR="00382A64" w:rsidRDefault="00382A64" w:rsidP="009405CA">
      <w:pPr>
        <w:shd w:val="clear" w:color="auto" w:fill="FFFFFF"/>
        <w:spacing w:after="0" w:line="480" w:lineRule="auto"/>
        <w:rPr>
          <w:rFonts w:ascii="Times New Roman" w:eastAsia="Times New Roman" w:hAnsi="Times New Roman" w:cs="Times New Roman"/>
          <w:color w:val="0F1115"/>
          <w:sz w:val="24"/>
          <w:szCs w:val="24"/>
          <w:lang w:eastAsia="en-GB"/>
        </w:rPr>
      </w:pPr>
    </w:p>
    <w:p w:rsidR="00CC2236" w:rsidRPr="00CC2236"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The data reveal a cluster mean of 2.84, indicating that, overall, postgraduate students utilize available DRRs to a </w:t>
      </w:r>
      <w:r w:rsidRPr="00AB47A7">
        <w:rPr>
          <w:rFonts w:ascii="Times New Roman" w:eastAsia="Times New Roman" w:hAnsi="Times New Roman" w:cs="Times New Roman"/>
          <w:b/>
          <w:bCs/>
          <w:color w:val="0F1115"/>
          <w:sz w:val="24"/>
          <w:szCs w:val="24"/>
          <w:lang w:eastAsia="en-GB"/>
        </w:rPr>
        <w:t>High Extent</w:t>
      </w:r>
      <w:r w:rsidRPr="00CC2236">
        <w:rPr>
          <w:rFonts w:ascii="Times New Roman" w:eastAsia="Times New Roman" w:hAnsi="Times New Roman" w:cs="Times New Roman"/>
          <w:color w:val="0F1115"/>
          <w:sz w:val="24"/>
          <w:szCs w:val="24"/>
          <w:lang w:eastAsia="en-GB"/>
        </w:rPr>
        <w:t>. The most utilized resources are </w:t>
      </w:r>
      <w:r w:rsidRPr="00AB47A7">
        <w:rPr>
          <w:rFonts w:ascii="Times New Roman" w:eastAsia="Times New Roman" w:hAnsi="Times New Roman" w:cs="Times New Roman"/>
          <w:b/>
          <w:bCs/>
          <w:color w:val="0F1115"/>
          <w:sz w:val="24"/>
          <w:szCs w:val="24"/>
          <w:lang w:eastAsia="en-GB"/>
        </w:rPr>
        <w:t>Electronic Theses (3.52)</w:t>
      </w:r>
      <w:r w:rsidRPr="00CC2236">
        <w:rPr>
          <w:rFonts w:ascii="Times New Roman" w:eastAsia="Times New Roman" w:hAnsi="Times New Roman" w:cs="Times New Roman"/>
          <w:color w:val="0F1115"/>
          <w:sz w:val="24"/>
          <w:szCs w:val="24"/>
          <w:lang w:eastAsia="en-GB"/>
        </w:rPr>
        <w:t> and </w:t>
      </w:r>
      <w:r w:rsidRPr="00AB47A7">
        <w:rPr>
          <w:rFonts w:ascii="Times New Roman" w:eastAsia="Times New Roman" w:hAnsi="Times New Roman" w:cs="Times New Roman"/>
          <w:b/>
          <w:bCs/>
          <w:color w:val="0F1115"/>
          <w:sz w:val="24"/>
          <w:szCs w:val="24"/>
          <w:lang w:eastAsia="en-GB"/>
        </w:rPr>
        <w:t>Electronic Books (3.33)</w:t>
      </w:r>
      <w:r w:rsidRPr="00CC2236">
        <w:rPr>
          <w:rFonts w:ascii="Times New Roman" w:eastAsia="Times New Roman" w:hAnsi="Times New Roman" w:cs="Times New Roman"/>
          <w:color w:val="0F1115"/>
          <w:sz w:val="24"/>
          <w:szCs w:val="24"/>
          <w:lang w:eastAsia="en-GB"/>
        </w:rPr>
        <w:t>, underscoring their critical role in dissertation and coursework research. The high use of </w:t>
      </w:r>
      <w:r w:rsidRPr="00AB47A7">
        <w:rPr>
          <w:rFonts w:ascii="Times New Roman" w:eastAsia="Times New Roman" w:hAnsi="Times New Roman" w:cs="Times New Roman"/>
          <w:b/>
          <w:bCs/>
          <w:color w:val="0F1115"/>
          <w:sz w:val="24"/>
          <w:szCs w:val="24"/>
          <w:lang w:eastAsia="en-GB"/>
        </w:rPr>
        <w:t>Human Ware (Librarians) (3.00)</w:t>
      </w:r>
      <w:r w:rsidRPr="00CC2236">
        <w:rPr>
          <w:rFonts w:ascii="Times New Roman" w:eastAsia="Times New Roman" w:hAnsi="Times New Roman" w:cs="Times New Roman"/>
          <w:color w:val="0F1115"/>
          <w:sz w:val="24"/>
          <w:szCs w:val="24"/>
          <w:lang w:eastAsia="en-GB"/>
        </w:rPr>
        <w:t> is noteworthy, suggesting that despite digital advancements, the intermediary role of skilled librarians remains valued for navigating resources.</w:t>
      </w:r>
    </w:p>
    <w:p w:rsidR="00CC2236" w:rsidRPr="00CC2236"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Conversely, four resources fell below the 2.50 threshold, indicating </w:t>
      </w:r>
      <w:r w:rsidRPr="00AB47A7">
        <w:rPr>
          <w:rFonts w:ascii="Times New Roman" w:eastAsia="Times New Roman" w:hAnsi="Times New Roman" w:cs="Times New Roman"/>
          <w:b/>
          <w:bCs/>
          <w:color w:val="0F1115"/>
          <w:sz w:val="24"/>
          <w:szCs w:val="24"/>
          <w:lang w:eastAsia="en-GB"/>
        </w:rPr>
        <w:t>Low Extent</w:t>
      </w:r>
      <w:r w:rsidRPr="00CC2236">
        <w:rPr>
          <w:rFonts w:ascii="Times New Roman" w:eastAsia="Times New Roman" w:hAnsi="Times New Roman" w:cs="Times New Roman"/>
          <w:color w:val="0F1115"/>
          <w:sz w:val="24"/>
          <w:szCs w:val="24"/>
          <w:lang w:eastAsia="en-GB"/>
        </w:rPr>
        <w:t> utilization: </w:t>
      </w:r>
      <w:r w:rsidRPr="00AB47A7">
        <w:rPr>
          <w:rFonts w:ascii="Times New Roman" w:eastAsia="Times New Roman" w:hAnsi="Times New Roman" w:cs="Times New Roman"/>
          <w:b/>
          <w:bCs/>
          <w:color w:val="0F1115"/>
          <w:sz w:val="24"/>
          <w:szCs w:val="24"/>
          <w:lang w:eastAsia="en-GB"/>
        </w:rPr>
        <w:t>Telephones (2.47), Databases (2.41), Scanners (2.41), and Printers (2.34)</w:t>
      </w:r>
      <w:r w:rsidRPr="00CC2236">
        <w:rPr>
          <w:rFonts w:ascii="Times New Roman" w:eastAsia="Times New Roman" w:hAnsi="Times New Roman" w:cs="Times New Roman"/>
          <w:color w:val="0F1115"/>
          <w:sz w:val="24"/>
          <w:szCs w:val="24"/>
          <w:lang w:eastAsia="en-GB"/>
        </w:rPr>
        <w:t>. The low use of specialized </w:t>
      </w:r>
      <w:r w:rsidRPr="00AB47A7">
        <w:rPr>
          <w:rFonts w:ascii="Times New Roman" w:eastAsia="Times New Roman" w:hAnsi="Times New Roman" w:cs="Times New Roman"/>
          <w:b/>
          <w:bCs/>
          <w:color w:val="0F1115"/>
          <w:sz w:val="24"/>
          <w:szCs w:val="24"/>
          <w:lang w:eastAsia="en-GB"/>
        </w:rPr>
        <w:t>Databases</w:t>
      </w:r>
      <w:r w:rsidRPr="00CC2236">
        <w:rPr>
          <w:rFonts w:ascii="Times New Roman" w:eastAsia="Times New Roman" w:hAnsi="Times New Roman" w:cs="Times New Roman"/>
          <w:color w:val="0F1115"/>
          <w:sz w:val="24"/>
          <w:szCs w:val="24"/>
          <w:lang w:eastAsia="en-GB"/>
        </w:rPr>
        <w:t xml:space="preserve"> is particularly concerning, as these are often the most authoritative and research-specific resources. This could stem from a lack of awareness, </w:t>
      </w:r>
      <w:proofErr w:type="gramStart"/>
      <w:r w:rsidRPr="00CC2236">
        <w:rPr>
          <w:rFonts w:ascii="Times New Roman" w:eastAsia="Times New Roman" w:hAnsi="Times New Roman" w:cs="Times New Roman"/>
          <w:color w:val="0F1115"/>
          <w:sz w:val="24"/>
          <w:szCs w:val="24"/>
          <w:lang w:eastAsia="en-GB"/>
        </w:rPr>
        <w:t>c</w:t>
      </w:r>
      <w:r w:rsidR="00AB47A7">
        <w:rPr>
          <w:rFonts w:ascii="Times New Roman" w:eastAsia="Times New Roman" w:hAnsi="Times New Roman" w:cs="Times New Roman"/>
          <w:color w:val="0F1115"/>
          <w:sz w:val="24"/>
          <w:szCs w:val="24"/>
          <w:lang w:eastAsia="en-GB"/>
        </w:rPr>
        <w:t xml:space="preserve">  </w:t>
      </w:r>
      <w:proofErr w:type="spellStart"/>
      <w:r w:rsidRPr="00CC2236">
        <w:rPr>
          <w:rFonts w:ascii="Times New Roman" w:eastAsia="Times New Roman" w:hAnsi="Times New Roman" w:cs="Times New Roman"/>
          <w:color w:val="0F1115"/>
          <w:sz w:val="24"/>
          <w:szCs w:val="24"/>
          <w:lang w:eastAsia="en-GB"/>
        </w:rPr>
        <w:t>omplex</w:t>
      </w:r>
      <w:proofErr w:type="spellEnd"/>
      <w:proofErr w:type="gramEnd"/>
      <w:r w:rsidRPr="00CC2236">
        <w:rPr>
          <w:rFonts w:ascii="Times New Roman" w:eastAsia="Times New Roman" w:hAnsi="Times New Roman" w:cs="Times New Roman"/>
          <w:color w:val="0F1115"/>
          <w:sz w:val="24"/>
          <w:szCs w:val="24"/>
          <w:lang w:eastAsia="en-GB"/>
        </w:rPr>
        <w:t xml:space="preserve"> interfaces, insufficient training, or limited database subscriptions by the libraries. The low use of peripherals like printers and scanners might relate to access restrictions, costs, or a preference for digital storage and reading.</w:t>
      </w:r>
    </w:p>
    <w:p w:rsidR="006311B2" w:rsidRDefault="006311B2" w:rsidP="009405CA">
      <w:pPr>
        <w:shd w:val="clear" w:color="auto" w:fill="FFFFFF"/>
        <w:spacing w:after="0" w:line="480" w:lineRule="auto"/>
        <w:rPr>
          <w:rFonts w:ascii="Times New Roman" w:eastAsia="Times New Roman" w:hAnsi="Times New Roman" w:cs="Times New Roman"/>
          <w:b/>
          <w:bCs/>
          <w:color w:val="0F1115"/>
          <w:sz w:val="24"/>
          <w:szCs w:val="24"/>
          <w:lang w:eastAsia="en-GB"/>
        </w:rPr>
      </w:pPr>
    </w:p>
    <w:p w:rsidR="00CC2236" w:rsidRDefault="00CC2236" w:rsidP="009405CA">
      <w:pPr>
        <w:shd w:val="clear" w:color="auto" w:fill="FFFFFF"/>
        <w:spacing w:after="0" w:line="480" w:lineRule="auto"/>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Test of Hypothesis</w:t>
      </w:r>
      <w:r w:rsidRPr="00CC2236">
        <w:rPr>
          <w:rFonts w:ascii="Times New Roman" w:eastAsia="Times New Roman" w:hAnsi="Times New Roman" w:cs="Times New Roman"/>
          <w:color w:val="0F1115"/>
          <w:sz w:val="24"/>
          <w:szCs w:val="24"/>
          <w:lang w:eastAsia="en-GB"/>
        </w:rPr>
        <w:br/>
        <w:t>The null hypothesis stated that postgraduate students do not significantly utilize the available DRRs.</w:t>
      </w:r>
    </w:p>
    <w:p w:rsidR="00CC1F8D" w:rsidRDefault="00CC1F8D" w:rsidP="009405CA">
      <w:pPr>
        <w:shd w:val="clear" w:color="auto" w:fill="FFFFFF"/>
        <w:spacing w:after="0" w:line="480" w:lineRule="auto"/>
        <w:rPr>
          <w:rFonts w:ascii="Times New Roman" w:eastAsia="Times New Roman" w:hAnsi="Times New Roman" w:cs="Times New Roman"/>
          <w:color w:val="0F1115"/>
          <w:sz w:val="24"/>
          <w:szCs w:val="24"/>
          <w:lang w:eastAsia="en-GB"/>
        </w:rPr>
      </w:pPr>
    </w:p>
    <w:p w:rsidR="00CC1F8D" w:rsidRDefault="00CC1F8D" w:rsidP="009405CA">
      <w:pPr>
        <w:shd w:val="clear" w:color="auto" w:fill="FFFFFF"/>
        <w:spacing w:after="0" w:line="480" w:lineRule="auto"/>
        <w:rPr>
          <w:rFonts w:ascii="Times New Roman" w:eastAsia="Times New Roman" w:hAnsi="Times New Roman" w:cs="Times New Roman"/>
          <w:color w:val="0F1115"/>
          <w:sz w:val="24"/>
          <w:szCs w:val="24"/>
          <w:lang w:eastAsia="en-GB"/>
        </w:rPr>
      </w:pPr>
    </w:p>
    <w:p w:rsidR="00CC1F8D" w:rsidRDefault="00CC1F8D" w:rsidP="009405CA">
      <w:pPr>
        <w:shd w:val="clear" w:color="auto" w:fill="FFFFFF"/>
        <w:spacing w:after="0" w:line="480" w:lineRule="auto"/>
        <w:rPr>
          <w:rFonts w:ascii="Times New Roman" w:eastAsia="Times New Roman" w:hAnsi="Times New Roman" w:cs="Times New Roman"/>
          <w:color w:val="0F1115"/>
          <w:sz w:val="24"/>
          <w:szCs w:val="24"/>
          <w:lang w:eastAsia="en-GB"/>
        </w:rPr>
      </w:pPr>
    </w:p>
    <w:p w:rsidR="00CC1F8D" w:rsidRPr="00866B80" w:rsidRDefault="00CC1F8D" w:rsidP="009405CA">
      <w:pPr>
        <w:spacing w:line="480" w:lineRule="auto"/>
        <w:ind w:left="720" w:hanging="720"/>
        <w:jc w:val="both"/>
        <w:rPr>
          <w:rFonts w:ascii="Times New Roman" w:hAnsi="Times New Roman"/>
          <w:b/>
          <w:sz w:val="24"/>
          <w:szCs w:val="24"/>
        </w:rPr>
      </w:pPr>
      <w:r w:rsidRPr="00AB47A7">
        <w:rPr>
          <w:rFonts w:ascii="Times New Roman" w:eastAsia="Times New Roman" w:hAnsi="Times New Roman" w:cs="Times New Roman"/>
          <w:b/>
          <w:bCs/>
          <w:color w:val="0F1115"/>
          <w:sz w:val="24"/>
          <w:szCs w:val="24"/>
          <w:lang w:eastAsia="en-GB"/>
        </w:rPr>
        <w:t>Table 2: Chi</w:t>
      </w:r>
      <w:r w:rsidRPr="001063B4">
        <w:rPr>
          <w:rFonts w:ascii="Times New Roman" w:hAnsi="Times New Roman"/>
          <w:b/>
          <w:sz w:val="24"/>
          <w:szCs w:val="24"/>
        </w:rPr>
        <w:t xml:space="preserve"> -Square Test of</w:t>
      </w:r>
      <w:r>
        <w:rPr>
          <w:rFonts w:ascii="Times New Roman" w:hAnsi="Times New Roman"/>
          <w:b/>
          <w:sz w:val="24"/>
          <w:szCs w:val="24"/>
        </w:rPr>
        <w:t xml:space="preserve"> Significance of</w:t>
      </w:r>
      <w:r w:rsidRPr="001063B4">
        <w:rPr>
          <w:rFonts w:ascii="Times New Roman" w:hAnsi="Times New Roman"/>
          <w:b/>
          <w:sz w:val="24"/>
          <w:szCs w:val="24"/>
        </w:rPr>
        <w:t xml:space="preserve"> the </w:t>
      </w:r>
      <w:r w:rsidRPr="001063B4">
        <w:rPr>
          <w:rFonts w:ascii="Times New Roman" w:hAnsi="Times New Roman" w:cs="Times New Roman"/>
          <w:b/>
          <w:sz w:val="24"/>
          <w:szCs w:val="24"/>
        </w:rPr>
        <w:t xml:space="preserve">Influence of </w:t>
      </w:r>
      <w:r>
        <w:rPr>
          <w:rFonts w:ascii="Times New Roman" w:hAnsi="Times New Roman" w:cs="Times New Roman"/>
          <w:b/>
          <w:sz w:val="24"/>
          <w:szCs w:val="24"/>
        </w:rPr>
        <w:t>Utilization of the Available Digital R</w:t>
      </w:r>
      <w:r w:rsidRPr="00866B80">
        <w:rPr>
          <w:rFonts w:ascii="Times New Roman" w:hAnsi="Times New Roman" w:cs="Times New Roman"/>
          <w:b/>
          <w:sz w:val="24"/>
          <w:szCs w:val="24"/>
        </w:rPr>
        <w:t>ef</w:t>
      </w:r>
      <w:r>
        <w:rPr>
          <w:rFonts w:ascii="Times New Roman" w:hAnsi="Times New Roman" w:cs="Times New Roman"/>
          <w:b/>
          <w:sz w:val="24"/>
          <w:szCs w:val="24"/>
        </w:rPr>
        <w:t>erence Resources in University L</w:t>
      </w:r>
      <w:r w:rsidRPr="00866B80">
        <w:rPr>
          <w:rFonts w:ascii="Times New Roman" w:hAnsi="Times New Roman" w:cs="Times New Roman"/>
          <w:b/>
          <w:sz w:val="24"/>
          <w:szCs w:val="24"/>
        </w:rPr>
        <w:t>ibraries in Benue Stat</w:t>
      </w:r>
      <w:r>
        <w:rPr>
          <w:rFonts w:ascii="Times New Roman" w:hAnsi="Times New Roman" w:cs="Times New Roman"/>
          <w:b/>
          <w:sz w:val="24"/>
          <w:szCs w:val="24"/>
        </w:rPr>
        <w:t>e</w:t>
      </w:r>
    </w:p>
    <w:tbl>
      <w:tblPr>
        <w:tblW w:w="0" w:type="auto"/>
        <w:tblBorders>
          <w:top w:val="single" w:sz="8" w:space="0" w:color="000000"/>
          <w:bottom w:val="single" w:sz="8" w:space="0" w:color="000000"/>
        </w:tblBorders>
        <w:tblLook w:val="04A0"/>
      </w:tblPr>
      <w:tblGrid>
        <w:gridCol w:w="2336"/>
        <w:gridCol w:w="617"/>
        <w:gridCol w:w="1604"/>
        <w:gridCol w:w="1512"/>
        <w:gridCol w:w="1472"/>
        <w:gridCol w:w="1601"/>
      </w:tblGrid>
      <w:tr w:rsidR="00CC1F8D" w:rsidRPr="001063B4" w:rsidTr="003B1A98">
        <w:trPr>
          <w:trHeight w:val="727"/>
        </w:trPr>
        <w:tc>
          <w:tcPr>
            <w:tcW w:w="2336" w:type="dxa"/>
          </w:tcPr>
          <w:p w:rsidR="00CC1F8D" w:rsidRPr="001063B4" w:rsidRDefault="00CC1F8D" w:rsidP="009405CA">
            <w:pPr>
              <w:spacing w:line="480" w:lineRule="auto"/>
              <w:ind w:firstLine="720"/>
              <w:rPr>
                <w:rFonts w:ascii="Times New Roman" w:hAnsi="Times New Roman"/>
                <w:b/>
                <w:sz w:val="24"/>
                <w:szCs w:val="24"/>
              </w:rPr>
            </w:pPr>
          </w:p>
        </w:tc>
        <w:tc>
          <w:tcPr>
            <w:tcW w:w="617" w:type="dxa"/>
          </w:tcPr>
          <w:p w:rsidR="00CC1F8D" w:rsidRPr="001063B4" w:rsidRDefault="00CC1F8D" w:rsidP="009405CA">
            <w:pPr>
              <w:spacing w:line="480" w:lineRule="auto"/>
              <w:rPr>
                <w:rFonts w:ascii="Times New Roman" w:hAnsi="Times New Roman"/>
                <w:b/>
                <w:sz w:val="24"/>
                <w:szCs w:val="24"/>
              </w:rPr>
            </w:pPr>
            <w:proofErr w:type="spellStart"/>
            <w:r w:rsidRPr="001063B4">
              <w:rPr>
                <w:rFonts w:ascii="Times New Roman" w:hAnsi="Times New Roman"/>
                <w:b/>
                <w:sz w:val="24"/>
                <w:szCs w:val="24"/>
              </w:rPr>
              <w:t>Df</w:t>
            </w:r>
            <w:proofErr w:type="spellEnd"/>
          </w:p>
        </w:tc>
        <w:tc>
          <w:tcPr>
            <w:tcW w:w="1604" w:type="dxa"/>
          </w:tcPr>
          <w:p w:rsidR="00CC1F8D" w:rsidRPr="001063B4" w:rsidRDefault="00CC1F8D" w:rsidP="009405CA">
            <w:pPr>
              <w:spacing w:line="480" w:lineRule="auto"/>
              <w:rPr>
                <w:rFonts w:ascii="Times New Roman" w:hAnsi="Times New Roman"/>
                <w:sz w:val="24"/>
                <w:szCs w:val="24"/>
              </w:rPr>
            </w:pPr>
            <w:r w:rsidRPr="001063B4">
              <w:t xml:space="preserve">        </w:t>
            </w:r>
            <m:oMath>
              <m:sSup>
                <m:sSupPr>
                  <m:ctrlPr>
                    <w:rPr>
                      <w:rFonts w:ascii="Cambria Math" w:hAnsi="Cambria Math"/>
                      <w:i/>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cal</m:t>
              </m:r>
            </m:oMath>
          </w:p>
        </w:tc>
        <w:tc>
          <w:tcPr>
            <w:tcW w:w="1512" w:type="dxa"/>
          </w:tcPr>
          <w:p w:rsidR="00CC1F8D" w:rsidRPr="001063B4" w:rsidRDefault="00CC1F8D" w:rsidP="009405CA">
            <w:pPr>
              <w:spacing w:line="480" w:lineRule="auto"/>
              <w:rPr>
                <w:rFonts w:ascii="Times New Roman" w:hAnsi="Times New Roman"/>
                <w:b/>
                <w:sz w:val="24"/>
                <w:szCs w:val="24"/>
              </w:rPr>
            </w:pPr>
            <w:r w:rsidRPr="001063B4">
              <w:rPr>
                <w:rFonts w:ascii="Times New Roman" w:hAnsi="Times New Roman"/>
                <w:sz w:val="24"/>
                <w:szCs w:val="24"/>
              </w:rPr>
              <w:t xml:space="preserve">     </w:t>
            </w:r>
            <w:r w:rsidRPr="001063B4">
              <w:rPr>
                <w:rFonts w:ascii="Times New Roman" w:hAnsi="Times New Roman"/>
                <w:b/>
                <w:sz w:val="24"/>
                <w:szCs w:val="24"/>
              </w:rPr>
              <w:t>Sig</w:t>
            </w:r>
          </w:p>
        </w:tc>
        <w:tc>
          <w:tcPr>
            <w:tcW w:w="1472" w:type="dxa"/>
          </w:tcPr>
          <w:p w:rsidR="00CC1F8D" w:rsidRPr="001063B4" w:rsidRDefault="00CC1F8D" w:rsidP="009405CA">
            <w:pPr>
              <w:spacing w:line="480" w:lineRule="auto"/>
              <w:rPr>
                <w:rFonts w:ascii="Times New Roman" w:hAnsi="Times New Roman"/>
                <w:b/>
                <w:sz w:val="24"/>
                <w:szCs w:val="24"/>
              </w:rPr>
            </w:pPr>
            <w:r w:rsidRPr="001063B4">
              <w:rPr>
                <w:rFonts w:ascii="Times New Roman" w:hAnsi="Times New Roman"/>
                <w:b/>
                <w:sz w:val="24"/>
                <w:szCs w:val="24"/>
              </w:rPr>
              <w:t>Alpha Level</w:t>
            </w:r>
          </w:p>
        </w:tc>
        <w:tc>
          <w:tcPr>
            <w:tcW w:w="1601" w:type="dxa"/>
          </w:tcPr>
          <w:p w:rsidR="00CC1F8D" w:rsidRPr="001063B4" w:rsidRDefault="00CC1F8D" w:rsidP="009405CA">
            <w:pPr>
              <w:spacing w:line="480" w:lineRule="auto"/>
              <w:rPr>
                <w:rFonts w:ascii="Times New Roman" w:hAnsi="Times New Roman"/>
                <w:b/>
                <w:sz w:val="24"/>
                <w:szCs w:val="24"/>
              </w:rPr>
            </w:pPr>
            <w:r w:rsidRPr="001063B4">
              <w:rPr>
                <w:rFonts w:ascii="Times New Roman" w:hAnsi="Times New Roman"/>
                <w:b/>
                <w:sz w:val="24"/>
                <w:szCs w:val="24"/>
              </w:rPr>
              <w:t xml:space="preserve"> Remark</w:t>
            </w:r>
          </w:p>
        </w:tc>
      </w:tr>
      <w:tr w:rsidR="00CC1F8D" w:rsidRPr="001063B4" w:rsidTr="003B1A98">
        <w:trPr>
          <w:trHeight w:val="698"/>
        </w:trPr>
        <w:tc>
          <w:tcPr>
            <w:tcW w:w="2336" w:type="dxa"/>
          </w:tcPr>
          <w:p w:rsidR="00CC1F8D" w:rsidRPr="001063B4" w:rsidRDefault="00CC1F8D" w:rsidP="009405CA">
            <w:pPr>
              <w:spacing w:line="480" w:lineRule="auto"/>
              <w:rPr>
                <w:rFonts w:ascii="Times New Roman" w:hAnsi="Times New Roman"/>
                <w:b/>
                <w:sz w:val="24"/>
                <w:szCs w:val="24"/>
              </w:rPr>
            </w:pPr>
            <w:r w:rsidRPr="001063B4">
              <w:rPr>
                <w:rFonts w:ascii="Times New Roman" w:hAnsi="Times New Roman"/>
                <w:b/>
                <w:sz w:val="24"/>
                <w:szCs w:val="24"/>
              </w:rPr>
              <w:t>Pearson Chi-Square</w:t>
            </w:r>
          </w:p>
        </w:tc>
        <w:tc>
          <w:tcPr>
            <w:tcW w:w="617" w:type="dxa"/>
          </w:tcPr>
          <w:p w:rsidR="00CC1F8D" w:rsidRPr="001063B4" w:rsidRDefault="00CC1F8D" w:rsidP="009405CA">
            <w:pPr>
              <w:spacing w:line="480" w:lineRule="auto"/>
              <w:rPr>
                <w:rFonts w:ascii="Times New Roman" w:hAnsi="Times New Roman"/>
                <w:sz w:val="24"/>
                <w:szCs w:val="24"/>
              </w:rPr>
            </w:pPr>
            <w:r>
              <w:rPr>
                <w:rFonts w:ascii="Times New Roman" w:hAnsi="Times New Roman"/>
                <w:sz w:val="24"/>
                <w:szCs w:val="24"/>
              </w:rPr>
              <w:t>39</w:t>
            </w:r>
          </w:p>
        </w:tc>
        <w:tc>
          <w:tcPr>
            <w:tcW w:w="1604" w:type="dxa"/>
          </w:tcPr>
          <w:p w:rsidR="00CC1F8D" w:rsidRPr="001063B4" w:rsidRDefault="00CC1F8D" w:rsidP="009405CA">
            <w:pPr>
              <w:spacing w:line="480" w:lineRule="auto"/>
              <w:rPr>
                <w:rFonts w:ascii="Times New Roman" w:hAnsi="Times New Roman"/>
                <w:sz w:val="24"/>
                <w:szCs w:val="24"/>
              </w:rPr>
            </w:pPr>
            <w:r w:rsidRPr="001063B4">
              <w:rPr>
                <w:rFonts w:ascii="Times New Roman" w:hAnsi="Times New Roman"/>
                <w:sz w:val="24"/>
                <w:szCs w:val="24"/>
              </w:rPr>
              <w:t xml:space="preserve">     2</w:t>
            </w:r>
            <w:r>
              <w:rPr>
                <w:rFonts w:ascii="Times New Roman" w:hAnsi="Times New Roman"/>
                <w:sz w:val="24"/>
                <w:szCs w:val="24"/>
              </w:rPr>
              <w:t>4</w:t>
            </w:r>
            <w:r w:rsidRPr="001063B4">
              <w:rPr>
                <w:rFonts w:ascii="Times New Roman" w:hAnsi="Times New Roman"/>
                <w:sz w:val="24"/>
                <w:szCs w:val="24"/>
              </w:rPr>
              <w:t>4.</w:t>
            </w:r>
            <w:r>
              <w:rPr>
                <w:rFonts w:ascii="Times New Roman" w:hAnsi="Times New Roman"/>
                <w:sz w:val="24"/>
                <w:szCs w:val="24"/>
              </w:rPr>
              <w:t>341</w:t>
            </w:r>
          </w:p>
        </w:tc>
        <w:tc>
          <w:tcPr>
            <w:tcW w:w="1512" w:type="dxa"/>
          </w:tcPr>
          <w:p w:rsidR="00CC1F8D" w:rsidRPr="001063B4" w:rsidRDefault="00CC1F8D" w:rsidP="009405CA">
            <w:pPr>
              <w:spacing w:line="480" w:lineRule="auto"/>
              <w:rPr>
                <w:rFonts w:ascii="Times New Roman" w:hAnsi="Times New Roman"/>
                <w:sz w:val="24"/>
                <w:szCs w:val="24"/>
              </w:rPr>
            </w:pPr>
            <w:r w:rsidRPr="001063B4">
              <w:rPr>
                <w:rFonts w:ascii="Times New Roman" w:hAnsi="Times New Roman"/>
                <w:sz w:val="24"/>
                <w:szCs w:val="24"/>
              </w:rPr>
              <w:t xml:space="preserve">    .000</w:t>
            </w:r>
          </w:p>
        </w:tc>
        <w:tc>
          <w:tcPr>
            <w:tcW w:w="1472" w:type="dxa"/>
          </w:tcPr>
          <w:p w:rsidR="00CC1F8D" w:rsidRPr="001063B4" w:rsidRDefault="00CC1F8D" w:rsidP="009405CA">
            <w:pPr>
              <w:spacing w:line="480" w:lineRule="auto"/>
              <w:rPr>
                <w:rFonts w:ascii="Times New Roman" w:hAnsi="Times New Roman"/>
                <w:sz w:val="24"/>
                <w:szCs w:val="24"/>
              </w:rPr>
            </w:pPr>
            <w:r w:rsidRPr="001063B4">
              <w:rPr>
                <w:rFonts w:ascii="Times New Roman" w:hAnsi="Times New Roman"/>
                <w:sz w:val="24"/>
                <w:szCs w:val="24"/>
              </w:rPr>
              <w:t xml:space="preserve">      .05</w:t>
            </w:r>
          </w:p>
        </w:tc>
        <w:tc>
          <w:tcPr>
            <w:tcW w:w="1601" w:type="dxa"/>
          </w:tcPr>
          <w:p w:rsidR="00CC1F8D" w:rsidRPr="001063B4" w:rsidRDefault="00CC1F8D" w:rsidP="009405CA">
            <w:pPr>
              <w:spacing w:line="480" w:lineRule="auto"/>
              <w:rPr>
                <w:rFonts w:ascii="Times New Roman" w:hAnsi="Times New Roman"/>
                <w:sz w:val="24"/>
                <w:szCs w:val="24"/>
              </w:rPr>
            </w:pPr>
            <w:r w:rsidRPr="001063B4">
              <w:rPr>
                <w:rFonts w:ascii="Times New Roman" w:hAnsi="Times New Roman"/>
                <w:sz w:val="24"/>
                <w:szCs w:val="24"/>
              </w:rPr>
              <w:t xml:space="preserve"> Significant</w:t>
            </w:r>
          </w:p>
        </w:tc>
      </w:tr>
      <w:tr w:rsidR="00CC1F8D" w:rsidRPr="001063B4" w:rsidTr="003B1A98">
        <w:trPr>
          <w:trHeight w:val="964"/>
        </w:trPr>
        <w:tc>
          <w:tcPr>
            <w:tcW w:w="2336" w:type="dxa"/>
            <w:tcBorders>
              <w:bottom w:val="single" w:sz="8" w:space="0" w:color="000000"/>
            </w:tcBorders>
          </w:tcPr>
          <w:p w:rsidR="00CC1F8D" w:rsidRPr="001063B4" w:rsidRDefault="00CC1F8D" w:rsidP="009405CA">
            <w:pPr>
              <w:spacing w:line="480" w:lineRule="auto"/>
              <w:rPr>
                <w:rFonts w:ascii="Times New Roman" w:hAnsi="Times New Roman"/>
                <w:b/>
                <w:sz w:val="24"/>
                <w:szCs w:val="24"/>
              </w:rPr>
            </w:pPr>
            <w:r w:rsidRPr="001063B4">
              <w:rPr>
                <w:rFonts w:ascii="Times New Roman" w:hAnsi="Times New Roman"/>
                <w:b/>
                <w:sz w:val="24"/>
                <w:szCs w:val="24"/>
              </w:rPr>
              <w:t>Number of Valid Cases</w:t>
            </w:r>
          </w:p>
        </w:tc>
        <w:tc>
          <w:tcPr>
            <w:tcW w:w="617" w:type="dxa"/>
            <w:tcBorders>
              <w:bottom w:val="single" w:sz="8" w:space="0" w:color="000000"/>
            </w:tcBorders>
          </w:tcPr>
          <w:p w:rsidR="00CC1F8D" w:rsidRPr="001063B4" w:rsidRDefault="00CC1F8D" w:rsidP="009405CA">
            <w:pPr>
              <w:spacing w:line="480" w:lineRule="auto"/>
              <w:rPr>
                <w:rFonts w:ascii="Times New Roman" w:hAnsi="Times New Roman"/>
                <w:sz w:val="24"/>
                <w:szCs w:val="24"/>
              </w:rPr>
            </w:pPr>
          </w:p>
        </w:tc>
        <w:tc>
          <w:tcPr>
            <w:tcW w:w="1604" w:type="dxa"/>
            <w:tcBorders>
              <w:bottom w:val="single" w:sz="8" w:space="0" w:color="000000"/>
            </w:tcBorders>
          </w:tcPr>
          <w:p w:rsidR="00CC1F8D" w:rsidRPr="001063B4" w:rsidRDefault="00CC1F8D" w:rsidP="009405CA">
            <w:pPr>
              <w:spacing w:line="480" w:lineRule="auto"/>
              <w:rPr>
                <w:rFonts w:ascii="Times New Roman" w:hAnsi="Times New Roman"/>
                <w:sz w:val="24"/>
                <w:szCs w:val="24"/>
              </w:rPr>
            </w:pPr>
            <w:r w:rsidRPr="001063B4">
              <w:rPr>
                <w:rFonts w:ascii="Times New Roman" w:hAnsi="Times New Roman"/>
                <w:sz w:val="24"/>
                <w:szCs w:val="24"/>
              </w:rPr>
              <w:t xml:space="preserve">      </w:t>
            </w:r>
            <w:r>
              <w:rPr>
                <w:rFonts w:ascii="Times New Roman" w:hAnsi="Times New Roman"/>
                <w:sz w:val="24"/>
                <w:szCs w:val="24"/>
              </w:rPr>
              <w:t>269</w:t>
            </w:r>
          </w:p>
        </w:tc>
        <w:tc>
          <w:tcPr>
            <w:tcW w:w="1512" w:type="dxa"/>
            <w:tcBorders>
              <w:bottom w:val="single" w:sz="8" w:space="0" w:color="000000"/>
            </w:tcBorders>
          </w:tcPr>
          <w:p w:rsidR="00CC1F8D" w:rsidRPr="001063B4" w:rsidRDefault="00CC1F8D" w:rsidP="009405CA">
            <w:pPr>
              <w:spacing w:line="480" w:lineRule="auto"/>
              <w:rPr>
                <w:rFonts w:ascii="Times New Roman" w:hAnsi="Times New Roman"/>
                <w:sz w:val="24"/>
                <w:szCs w:val="24"/>
              </w:rPr>
            </w:pPr>
          </w:p>
        </w:tc>
        <w:tc>
          <w:tcPr>
            <w:tcW w:w="1472" w:type="dxa"/>
            <w:tcBorders>
              <w:bottom w:val="single" w:sz="8" w:space="0" w:color="000000"/>
            </w:tcBorders>
          </w:tcPr>
          <w:p w:rsidR="00CC1F8D" w:rsidRPr="001063B4" w:rsidRDefault="00CC1F8D" w:rsidP="009405CA">
            <w:pPr>
              <w:spacing w:line="480" w:lineRule="auto"/>
              <w:rPr>
                <w:rFonts w:ascii="Times New Roman" w:hAnsi="Times New Roman"/>
                <w:sz w:val="24"/>
                <w:szCs w:val="24"/>
              </w:rPr>
            </w:pPr>
          </w:p>
        </w:tc>
        <w:tc>
          <w:tcPr>
            <w:tcW w:w="1601" w:type="dxa"/>
            <w:tcBorders>
              <w:bottom w:val="single" w:sz="8" w:space="0" w:color="000000"/>
            </w:tcBorders>
          </w:tcPr>
          <w:p w:rsidR="00CC1F8D" w:rsidRPr="001063B4" w:rsidRDefault="00CC1F8D" w:rsidP="009405CA">
            <w:pPr>
              <w:spacing w:line="480" w:lineRule="auto"/>
              <w:rPr>
                <w:rFonts w:ascii="Times New Roman" w:hAnsi="Times New Roman"/>
                <w:sz w:val="24"/>
                <w:szCs w:val="24"/>
              </w:rPr>
            </w:pPr>
          </w:p>
        </w:tc>
      </w:tr>
    </w:tbl>
    <w:p w:rsidR="00CC1F8D" w:rsidRPr="001063B4" w:rsidRDefault="00CC1F8D" w:rsidP="009405CA">
      <w:pPr>
        <w:spacing w:line="480" w:lineRule="auto"/>
        <w:ind w:left="720" w:hanging="720"/>
        <w:rPr>
          <w:rFonts w:ascii="Times New Roman" w:hAnsi="Times New Roman"/>
          <w:b/>
          <w:sz w:val="24"/>
          <w:szCs w:val="24"/>
        </w:rPr>
      </w:pPr>
      <w:r>
        <w:rPr>
          <w:rFonts w:ascii="Times New Roman" w:hAnsi="Times New Roman"/>
          <w:b/>
          <w:sz w:val="24"/>
          <w:szCs w:val="24"/>
        </w:rPr>
        <w:t xml:space="preserve">     </w:t>
      </w:r>
      <w:proofErr w:type="spellStart"/>
      <w:proofErr w:type="gramStart"/>
      <w:r>
        <w:rPr>
          <w:rFonts w:ascii="Times New Roman" w:hAnsi="Times New Roman"/>
          <w:b/>
          <w:sz w:val="24"/>
          <w:szCs w:val="24"/>
        </w:rPr>
        <w:t>Df</w:t>
      </w:r>
      <w:proofErr w:type="spellEnd"/>
      <w:proofErr w:type="gramEnd"/>
      <w:r>
        <w:rPr>
          <w:rFonts w:ascii="Times New Roman" w:hAnsi="Times New Roman"/>
          <w:b/>
          <w:sz w:val="24"/>
          <w:szCs w:val="24"/>
        </w:rPr>
        <w:t xml:space="preserve"> = Degree of Freedom; </w:t>
      </w:r>
      <m:oMath>
        <m:sSup>
          <m:sSupPr>
            <m:ctrlPr>
              <w:rPr>
                <w:rFonts w:ascii="Cambria Math" w:hAnsi="Cambria Math"/>
                <w:b/>
                <w:i/>
              </w:rPr>
            </m:ctrlPr>
          </m:sSupPr>
          <m:e>
            <m:r>
              <m:rPr>
                <m:sty m:val="bi"/>
              </m:rPr>
              <w:rPr>
                <w:rFonts w:ascii="Cambria Math" w:hAnsi="Cambria Math"/>
                <w:sz w:val="24"/>
                <w:szCs w:val="24"/>
              </w:rPr>
              <m:t>x</m:t>
            </m:r>
          </m:e>
          <m:sup>
            <m:r>
              <m:rPr>
                <m:sty m:val="bi"/>
              </m:rPr>
              <w:rPr>
                <w:rFonts w:ascii="Cambria Math" w:hAnsi="Cambria Math"/>
                <w:sz w:val="24"/>
                <w:szCs w:val="24"/>
              </w:rPr>
              <m:t>2</m:t>
            </m:r>
          </m:sup>
        </m:sSup>
        <m:r>
          <m:rPr>
            <m:sty m:val="bi"/>
          </m:rPr>
          <w:rPr>
            <w:rFonts w:ascii="Cambria Math" w:hAnsi="Cambria Math"/>
            <w:sz w:val="24"/>
            <w:szCs w:val="24"/>
          </w:rPr>
          <m:t>cal</m:t>
        </m:r>
      </m:oMath>
      <w:r>
        <w:rPr>
          <w:rFonts w:ascii="Times New Roman" w:eastAsiaTheme="minorEastAsia" w:hAnsi="Times New Roman"/>
          <w:b/>
          <w:sz w:val="24"/>
          <w:szCs w:val="24"/>
        </w:rPr>
        <w:t xml:space="preserve"> = Chi-Square Calculated Value; Sig = P-Value</w:t>
      </w:r>
    </w:p>
    <w:p w:rsidR="00CC1F8D" w:rsidRDefault="00CC1F8D" w:rsidP="009405CA">
      <w:pPr>
        <w:shd w:val="clear" w:color="auto" w:fill="FFFFFF"/>
        <w:spacing w:after="0" w:line="480" w:lineRule="auto"/>
        <w:rPr>
          <w:rFonts w:ascii="Times New Roman" w:eastAsia="Times New Roman" w:hAnsi="Times New Roman" w:cs="Times New Roman"/>
          <w:color w:val="0F1115"/>
          <w:sz w:val="24"/>
          <w:szCs w:val="24"/>
          <w:lang w:eastAsia="en-GB"/>
        </w:rPr>
      </w:pPr>
    </w:p>
    <w:p w:rsidR="00CC2236" w:rsidRPr="00CC2236"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 xml:space="preserve">The Chi-square test yielded a statistically significant result (χ²=244.341, </w:t>
      </w:r>
      <w:proofErr w:type="spellStart"/>
      <w:proofErr w:type="gramStart"/>
      <w:r w:rsidRPr="00CC2236">
        <w:rPr>
          <w:rFonts w:ascii="Times New Roman" w:eastAsia="Times New Roman" w:hAnsi="Times New Roman" w:cs="Times New Roman"/>
          <w:color w:val="0F1115"/>
          <w:sz w:val="24"/>
          <w:szCs w:val="24"/>
          <w:lang w:eastAsia="en-GB"/>
        </w:rPr>
        <w:t>df</w:t>
      </w:r>
      <w:proofErr w:type="spellEnd"/>
      <w:r w:rsidRPr="00CC2236">
        <w:rPr>
          <w:rFonts w:ascii="Times New Roman" w:eastAsia="Times New Roman" w:hAnsi="Times New Roman" w:cs="Times New Roman"/>
          <w:color w:val="0F1115"/>
          <w:sz w:val="24"/>
          <w:szCs w:val="24"/>
          <w:lang w:eastAsia="en-GB"/>
        </w:rPr>
        <w:t>=</w:t>
      </w:r>
      <w:proofErr w:type="gramEnd"/>
      <w:r w:rsidRPr="00CC2236">
        <w:rPr>
          <w:rFonts w:ascii="Times New Roman" w:eastAsia="Times New Roman" w:hAnsi="Times New Roman" w:cs="Times New Roman"/>
          <w:color w:val="0F1115"/>
          <w:sz w:val="24"/>
          <w:szCs w:val="24"/>
          <w:lang w:eastAsia="en-GB"/>
        </w:rPr>
        <w:t>39, p=.000 &lt; .05). Therefore, the </w:t>
      </w:r>
      <w:r w:rsidR="009405CA">
        <w:rPr>
          <w:rFonts w:ascii="Times New Roman" w:eastAsia="Times New Roman" w:hAnsi="Times New Roman" w:cs="Times New Roman"/>
          <w:b/>
          <w:bCs/>
          <w:color w:val="0F1115"/>
          <w:sz w:val="24"/>
          <w:szCs w:val="24"/>
          <w:lang w:eastAsia="en-GB"/>
        </w:rPr>
        <w:t xml:space="preserve">null hypothesis </w:t>
      </w:r>
      <w:r w:rsidRPr="00AB47A7">
        <w:rPr>
          <w:rFonts w:ascii="Times New Roman" w:eastAsia="Times New Roman" w:hAnsi="Times New Roman" w:cs="Times New Roman"/>
          <w:b/>
          <w:bCs/>
          <w:color w:val="0F1115"/>
          <w:sz w:val="24"/>
          <w:szCs w:val="24"/>
          <w:lang w:eastAsia="en-GB"/>
        </w:rPr>
        <w:t>is rejected</w:t>
      </w:r>
      <w:r w:rsidRPr="00CC2236">
        <w:rPr>
          <w:rFonts w:ascii="Times New Roman" w:eastAsia="Times New Roman" w:hAnsi="Times New Roman" w:cs="Times New Roman"/>
          <w:color w:val="0F1115"/>
          <w:sz w:val="24"/>
          <w:szCs w:val="24"/>
          <w:lang w:eastAsia="en-GB"/>
        </w:rPr>
        <w:t>. This leads to the conclusion that </w:t>
      </w:r>
      <w:r w:rsidRPr="00AB47A7">
        <w:rPr>
          <w:rFonts w:ascii="Times New Roman" w:eastAsia="Times New Roman" w:hAnsi="Times New Roman" w:cs="Times New Roman"/>
          <w:b/>
          <w:bCs/>
          <w:color w:val="0F1115"/>
          <w:sz w:val="24"/>
          <w:szCs w:val="24"/>
          <w:lang w:eastAsia="en-GB"/>
        </w:rPr>
        <w:t>postgraduate students significantly utilize the available digital reference resources</w:t>
      </w:r>
      <w:r w:rsidRPr="00CC2236">
        <w:rPr>
          <w:rFonts w:ascii="Times New Roman" w:eastAsia="Times New Roman" w:hAnsi="Times New Roman" w:cs="Times New Roman"/>
          <w:color w:val="0F1115"/>
          <w:sz w:val="24"/>
          <w:szCs w:val="24"/>
          <w:lang w:eastAsia="en-GB"/>
        </w:rPr>
        <w:t> in the university libraries studied.</w:t>
      </w:r>
    </w:p>
    <w:p w:rsidR="006311B2" w:rsidRDefault="00CC2236" w:rsidP="009405CA">
      <w:pPr>
        <w:shd w:val="clear" w:color="auto" w:fill="FFFFFF"/>
        <w:spacing w:after="0" w:line="480" w:lineRule="auto"/>
        <w:rPr>
          <w:rFonts w:ascii="Times New Roman" w:eastAsia="Times New Roman" w:hAnsi="Times New Roman" w:cs="Times New Roman"/>
          <w:b/>
          <w:bCs/>
          <w:color w:val="0F1115"/>
          <w:sz w:val="24"/>
          <w:szCs w:val="24"/>
          <w:lang w:eastAsia="en-GB"/>
        </w:rPr>
      </w:pPr>
      <w:r w:rsidRPr="00AB47A7">
        <w:rPr>
          <w:rFonts w:ascii="Times New Roman" w:eastAsia="Times New Roman" w:hAnsi="Times New Roman" w:cs="Times New Roman"/>
          <w:b/>
          <w:bCs/>
          <w:color w:val="0F1115"/>
          <w:sz w:val="24"/>
          <w:szCs w:val="24"/>
          <w:lang w:eastAsia="en-GB"/>
        </w:rPr>
        <w:t>Discussion of Findings</w:t>
      </w:r>
    </w:p>
    <w:p w:rsidR="00CC2236" w:rsidRPr="006311B2" w:rsidRDefault="00CC2236" w:rsidP="00630DF8">
      <w:pPr>
        <w:shd w:val="clear" w:color="auto" w:fill="FFFFFF"/>
        <w:spacing w:after="0" w:line="480" w:lineRule="auto"/>
        <w:jc w:val="both"/>
        <w:rPr>
          <w:rFonts w:ascii="Times New Roman" w:eastAsia="Times New Roman" w:hAnsi="Times New Roman" w:cs="Times New Roman"/>
          <w:b/>
          <w:bCs/>
          <w:color w:val="0F1115"/>
          <w:sz w:val="24"/>
          <w:szCs w:val="24"/>
          <w:lang w:eastAsia="en-GB"/>
        </w:rPr>
      </w:pPr>
      <w:r w:rsidRPr="00CC2236">
        <w:rPr>
          <w:rFonts w:ascii="Times New Roman" w:eastAsia="Times New Roman" w:hAnsi="Times New Roman" w:cs="Times New Roman"/>
          <w:color w:val="0F1115"/>
          <w:sz w:val="24"/>
          <w:szCs w:val="24"/>
          <w:lang w:eastAsia="en-GB"/>
        </w:rPr>
        <w:t xml:space="preserve">The finding of a high overall extent of utilization is encouraging and contrasts with some earlier studies in Nigeria that reported low usage (e.g., </w:t>
      </w:r>
      <w:proofErr w:type="spellStart"/>
      <w:r w:rsidRPr="00CC2236">
        <w:rPr>
          <w:rFonts w:ascii="Times New Roman" w:eastAsia="Times New Roman" w:hAnsi="Times New Roman" w:cs="Times New Roman"/>
          <w:color w:val="0F1115"/>
          <w:sz w:val="24"/>
          <w:szCs w:val="24"/>
          <w:lang w:eastAsia="en-GB"/>
        </w:rPr>
        <w:t>Ojo</w:t>
      </w:r>
      <w:proofErr w:type="spellEnd"/>
      <w:r w:rsidRPr="00CC2236">
        <w:rPr>
          <w:rFonts w:ascii="Times New Roman" w:eastAsia="Times New Roman" w:hAnsi="Times New Roman" w:cs="Times New Roman"/>
          <w:color w:val="0F1115"/>
          <w:sz w:val="24"/>
          <w:szCs w:val="24"/>
          <w:lang w:eastAsia="en-GB"/>
        </w:rPr>
        <w:t xml:space="preserve"> &amp; </w:t>
      </w:r>
      <w:proofErr w:type="spellStart"/>
      <w:r w:rsidRPr="00CC2236">
        <w:rPr>
          <w:rFonts w:ascii="Times New Roman" w:eastAsia="Times New Roman" w:hAnsi="Times New Roman" w:cs="Times New Roman"/>
          <w:color w:val="0F1115"/>
          <w:sz w:val="24"/>
          <w:szCs w:val="24"/>
          <w:lang w:eastAsia="en-GB"/>
        </w:rPr>
        <w:t>Akande</w:t>
      </w:r>
      <w:proofErr w:type="spellEnd"/>
      <w:r w:rsidRPr="00CC2236">
        <w:rPr>
          <w:rFonts w:ascii="Times New Roman" w:eastAsia="Times New Roman" w:hAnsi="Times New Roman" w:cs="Times New Roman"/>
          <w:color w:val="0F1115"/>
          <w:sz w:val="24"/>
          <w:szCs w:val="24"/>
          <w:lang w:eastAsia="en-GB"/>
        </w:rPr>
        <w:t xml:space="preserve">, 2005; </w:t>
      </w:r>
      <w:proofErr w:type="spellStart"/>
      <w:r w:rsidRPr="00CC2236">
        <w:rPr>
          <w:rFonts w:ascii="Times New Roman" w:eastAsia="Times New Roman" w:hAnsi="Times New Roman" w:cs="Times New Roman"/>
          <w:color w:val="0F1115"/>
          <w:sz w:val="24"/>
          <w:szCs w:val="24"/>
          <w:lang w:eastAsia="en-GB"/>
        </w:rPr>
        <w:t>Urhiewhu</w:t>
      </w:r>
      <w:proofErr w:type="spellEnd"/>
      <w:r w:rsidRPr="00CC2236">
        <w:rPr>
          <w:rFonts w:ascii="Times New Roman" w:eastAsia="Times New Roman" w:hAnsi="Times New Roman" w:cs="Times New Roman"/>
          <w:color w:val="0F1115"/>
          <w:sz w:val="24"/>
          <w:szCs w:val="24"/>
          <w:lang w:eastAsia="en-GB"/>
        </w:rPr>
        <w:t xml:space="preserve">, 2014). It suggests a positive shift in postgraduate students' engagement with digital tools in Benue State, possibly driven by increased ICT penetration and the necessity of digital resources for academic survival. The high utilization of e-theses and e-books aligns with global trends where these formats are preferred for their accessibility and </w:t>
      </w:r>
      <w:proofErr w:type="spellStart"/>
      <w:r w:rsidRPr="00CC2236">
        <w:rPr>
          <w:rFonts w:ascii="Times New Roman" w:eastAsia="Times New Roman" w:hAnsi="Times New Roman" w:cs="Times New Roman"/>
          <w:color w:val="0F1115"/>
          <w:sz w:val="24"/>
          <w:szCs w:val="24"/>
          <w:lang w:eastAsia="en-GB"/>
        </w:rPr>
        <w:t>searchability</w:t>
      </w:r>
      <w:proofErr w:type="spellEnd"/>
      <w:r w:rsidRPr="00CC2236">
        <w:rPr>
          <w:rFonts w:ascii="Times New Roman" w:eastAsia="Times New Roman" w:hAnsi="Times New Roman" w:cs="Times New Roman"/>
          <w:color w:val="0F1115"/>
          <w:sz w:val="24"/>
          <w:szCs w:val="24"/>
          <w:lang w:eastAsia="en-GB"/>
        </w:rPr>
        <w:t xml:space="preserve"> (</w:t>
      </w:r>
      <w:proofErr w:type="spellStart"/>
      <w:r w:rsidRPr="00CC2236">
        <w:rPr>
          <w:rFonts w:ascii="Times New Roman" w:eastAsia="Times New Roman" w:hAnsi="Times New Roman" w:cs="Times New Roman"/>
          <w:color w:val="0F1115"/>
          <w:sz w:val="24"/>
          <w:szCs w:val="24"/>
          <w:lang w:eastAsia="en-GB"/>
        </w:rPr>
        <w:t>Matusiak</w:t>
      </w:r>
      <w:proofErr w:type="spellEnd"/>
      <w:r w:rsidRPr="00CC2236">
        <w:rPr>
          <w:rFonts w:ascii="Times New Roman" w:eastAsia="Times New Roman" w:hAnsi="Times New Roman" w:cs="Times New Roman"/>
          <w:color w:val="0F1115"/>
          <w:sz w:val="24"/>
          <w:szCs w:val="24"/>
          <w:lang w:eastAsia="en-GB"/>
        </w:rPr>
        <w:t>, 2012).</w:t>
      </w:r>
    </w:p>
    <w:p w:rsidR="00CC2236" w:rsidRPr="00CC2236" w:rsidRDefault="00CC2236" w:rsidP="00630DF8">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 xml:space="preserve">The significant chi-square result statistically validates this high utilization pattern, moving beyond descriptive claims to confirm that the observed usage is not due to chance. This </w:t>
      </w:r>
      <w:r w:rsidRPr="00CC2236">
        <w:rPr>
          <w:rFonts w:ascii="Times New Roman" w:eastAsia="Times New Roman" w:hAnsi="Times New Roman" w:cs="Times New Roman"/>
          <w:color w:val="0F1115"/>
          <w:sz w:val="24"/>
          <w:szCs w:val="24"/>
          <w:lang w:eastAsia="en-GB"/>
        </w:rPr>
        <w:lastRenderedPageBreak/>
        <w:t>finding supports the </w:t>
      </w:r>
      <w:proofErr w:type="spellStart"/>
      <w:r w:rsidRPr="00AB47A7">
        <w:rPr>
          <w:rFonts w:ascii="Times New Roman" w:eastAsia="Times New Roman" w:hAnsi="Times New Roman" w:cs="Times New Roman"/>
          <w:b/>
          <w:bCs/>
          <w:color w:val="0F1115"/>
          <w:sz w:val="24"/>
          <w:szCs w:val="24"/>
          <w:lang w:eastAsia="en-GB"/>
        </w:rPr>
        <w:t>Connectivism</w:t>
      </w:r>
      <w:proofErr w:type="spellEnd"/>
      <w:r w:rsidRPr="00AB47A7">
        <w:rPr>
          <w:rFonts w:ascii="Times New Roman" w:eastAsia="Times New Roman" w:hAnsi="Times New Roman" w:cs="Times New Roman"/>
          <w:b/>
          <w:bCs/>
          <w:color w:val="0F1115"/>
          <w:sz w:val="24"/>
          <w:szCs w:val="24"/>
          <w:lang w:eastAsia="en-GB"/>
        </w:rPr>
        <w:t xml:space="preserve"> theory</w:t>
      </w:r>
      <w:r w:rsidRPr="00CC2236">
        <w:rPr>
          <w:rFonts w:ascii="Times New Roman" w:eastAsia="Times New Roman" w:hAnsi="Times New Roman" w:cs="Times New Roman"/>
          <w:color w:val="0F1115"/>
          <w:sz w:val="24"/>
          <w:szCs w:val="24"/>
          <w:lang w:eastAsia="en-GB"/>
        </w:rPr>
        <w:t> (Siemens, 2005) applied in the thesis, which posits that learning occurs through connecting to information nodes, a process facilitated by digital resources. Postgraduate students are actively forging these connections.</w:t>
      </w:r>
    </w:p>
    <w:p w:rsidR="00CC2236" w:rsidRPr="00CC2236"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However, the identified areas of low utilization (</w:t>
      </w:r>
      <w:r w:rsidRPr="00AB47A7">
        <w:rPr>
          <w:rFonts w:ascii="Times New Roman" w:eastAsia="Times New Roman" w:hAnsi="Times New Roman" w:cs="Times New Roman"/>
          <w:b/>
          <w:bCs/>
          <w:color w:val="0F1115"/>
          <w:sz w:val="24"/>
          <w:szCs w:val="24"/>
          <w:lang w:eastAsia="en-GB"/>
        </w:rPr>
        <w:t xml:space="preserve">Databases, Printers, </w:t>
      </w:r>
      <w:proofErr w:type="gramStart"/>
      <w:r w:rsidRPr="00AB47A7">
        <w:rPr>
          <w:rFonts w:ascii="Times New Roman" w:eastAsia="Times New Roman" w:hAnsi="Times New Roman" w:cs="Times New Roman"/>
          <w:b/>
          <w:bCs/>
          <w:color w:val="0F1115"/>
          <w:sz w:val="24"/>
          <w:szCs w:val="24"/>
          <w:lang w:eastAsia="en-GB"/>
        </w:rPr>
        <w:t>Scanners</w:t>
      </w:r>
      <w:proofErr w:type="gramEnd"/>
      <w:r w:rsidRPr="00CC2236">
        <w:rPr>
          <w:rFonts w:ascii="Times New Roman" w:eastAsia="Times New Roman" w:hAnsi="Times New Roman" w:cs="Times New Roman"/>
          <w:color w:val="0F1115"/>
          <w:sz w:val="24"/>
          <w:szCs w:val="24"/>
          <w:lang w:eastAsia="en-GB"/>
        </w:rPr>
        <w:t xml:space="preserve">) highlight critical gaps. The underuse of databases represents a potential crisis for research quality, as students may be over-relying on generic internet search engines, compromising the depth and authority of their literature reviews. This echoes challenges noted by </w:t>
      </w:r>
      <w:proofErr w:type="spellStart"/>
      <w:r w:rsidRPr="00CC2236">
        <w:rPr>
          <w:rFonts w:ascii="Times New Roman" w:eastAsia="Times New Roman" w:hAnsi="Times New Roman" w:cs="Times New Roman"/>
          <w:color w:val="0F1115"/>
          <w:sz w:val="24"/>
          <w:szCs w:val="24"/>
          <w:lang w:eastAsia="en-GB"/>
        </w:rPr>
        <w:t>Chimah</w:t>
      </w:r>
      <w:proofErr w:type="spellEnd"/>
      <w:r w:rsidRPr="00CC2236">
        <w:rPr>
          <w:rFonts w:ascii="Times New Roman" w:eastAsia="Times New Roman" w:hAnsi="Times New Roman" w:cs="Times New Roman"/>
          <w:color w:val="0F1115"/>
          <w:sz w:val="24"/>
          <w:szCs w:val="24"/>
          <w:lang w:eastAsia="en-GB"/>
        </w:rPr>
        <w:t xml:space="preserve"> and </w:t>
      </w:r>
      <w:proofErr w:type="spellStart"/>
      <w:r w:rsidRPr="00CC2236">
        <w:rPr>
          <w:rFonts w:ascii="Times New Roman" w:eastAsia="Times New Roman" w:hAnsi="Times New Roman" w:cs="Times New Roman"/>
          <w:color w:val="0F1115"/>
          <w:sz w:val="24"/>
          <w:szCs w:val="24"/>
          <w:lang w:eastAsia="en-GB"/>
        </w:rPr>
        <w:t>Nwokocha</w:t>
      </w:r>
      <w:proofErr w:type="spellEnd"/>
      <w:r w:rsidRPr="00CC2236">
        <w:rPr>
          <w:rFonts w:ascii="Times New Roman" w:eastAsia="Times New Roman" w:hAnsi="Times New Roman" w:cs="Times New Roman"/>
          <w:color w:val="0F1115"/>
          <w:sz w:val="24"/>
          <w:szCs w:val="24"/>
          <w:lang w:eastAsia="en-GB"/>
        </w:rPr>
        <w:t xml:space="preserve"> (2013), </w:t>
      </w:r>
      <w:proofErr w:type="gramStart"/>
      <w:r w:rsidRPr="00CC2236">
        <w:rPr>
          <w:rFonts w:ascii="Times New Roman" w:eastAsia="Times New Roman" w:hAnsi="Times New Roman" w:cs="Times New Roman"/>
          <w:color w:val="0F1115"/>
          <w:sz w:val="24"/>
          <w:szCs w:val="24"/>
          <w:lang w:eastAsia="en-GB"/>
        </w:rPr>
        <w:t>who</w:t>
      </w:r>
      <w:proofErr w:type="gramEnd"/>
      <w:r w:rsidRPr="00CC2236">
        <w:rPr>
          <w:rFonts w:ascii="Times New Roman" w:eastAsia="Times New Roman" w:hAnsi="Times New Roman" w:cs="Times New Roman"/>
          <w:color w:val="0F1115"/>
          <w:sz w:val="24"/>
          <w:szCs w:val="24"/>
          <w:lang w:eastAsia="en-GB"/>
        </w:rPr>
        <w:t xml:space="preserve"> identified "difficulty in finding relevant information" and "lack of ICT skills" as key constraints.</w:t>
      </w:r>
    </w:p>
    <w:p w:rsidR="006311B2" w:rsidRDefault="00CC2236" w:rsidP="00630DF8">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The dichotomy between high use of core content (e-books, e-theses) and low use of access/sharing tools (databases, peripherals) paints a nuanced picture: students are adept at consuming digital content but may face systemic or skill-based barriers in optimally accessing (via specialized databases) and processing (via printers/scanners) this content. This aligns with the </w:t>
      </w:r>
      <w:r w:rsidRPr="00AB47A7">
        <w:rPr>
          <w:rFonts w:ascii="Times New Roman" w:eastAsia="Times New Roman" w:hAnsi="Times New Roman" w:cs="Times New Roman"/>
          <w:b/>
          <w:bCs/>
          <w:color w:val="0F1115"/>
          <w:sz w:val="24"/>
          <w:szCs w:val="24"/>
          <w:lang w:eastAsia="en-GB"/>
        </w:rPr>
        <w:t>Library 2.0 theory</w:t>
      </w:r>
      <w:r w:rsidRPr="00CC2236">
        <w:rPr>
          <w:rFonts w:ascii="Times New Roman" w:eastAsia="Times New Roman" w:hAnsi="Times New Roman" w:cs="Times New Roman"/>
          <w:color w:val="0F1115"/>
          <w:sz w:val="24"/>
          <w:szCs w:val="24"/>
          <w:lang w:eastAsia="en-GB"/>
        </w:rPr>
        <w:t> (Maness, 2006), which calls for user-</w:t>
      </w:r>
      <w:proofErr w:type="spellStart"/>
      <w:r w:rsidRPr="00CC2236">
        <w:rPr>
          <w:rFonts w:ascii="Times New Roman" w:eastAsia="Times New Roman" w:hAnsi="Times New Roman" w:cs="Times New Roman"/>
          <w:color w:val="0F1115"/>
          <w:sz w:val="24"/>
          <w:szCs w:val="24"/>
          <w:lang w:eastAsia="en-GB"/>
        </w:rPr>
        <w:t>centered</w:t>
      </w:r>
      <w:proofErr w:type="spellEnd"/>
      <w:r w:rsidRPr="00CC2236">
        <w:rPr>
          <w:rFonts w:ascii="Times New Roman" w:eastAsia="Times New Roman" w:hAnsi="Times New Roman" w:cs="Times New Roman"/>
          <w:color w:val="0F1115"/>
          <w:sz w:val="24"/>
          <w:szCs w:val="24"/>
          <w:lang w:eastAsia="en-GB"/>
        </w:rPr>
        <w:t>, multi-media library services. The current service model may not yet be fully facilitating the "communally innovative" and seamless environment needed to integrate all digital tools into the user's workflow.</w:t>
      </w:r>
    </w:p>
    <w:p w:rsidR="00CC2236" w:rsidRPr="006311B2"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Conclusion</w:t>
      </w:r>
    </w:p>
    <w:p w:rsidR="006311B2"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 xml:space="preserve">This study confirms that postgraduate students in Benue State universities are significant users of the digital reference resources provided by their libraries, particularly core content like e-theses, e-books, and e-journals. The rejection of the null hypothesis provides statistical confidence in this assertion. This is a positive indicator of digital adoption in Nigerian higher </w:t>
      </w:r>
      <w:proofErr w:type="spellStart"/>
      <w:proofErr w:type="gramStart"/>
      <w:r w:rsidRPr="006311B2">
        <w:rPr>
          <w:rFonts w:ascii="Times New Roman" w:eastAsia="Times New Roman" w:hAnsi="Times New Roman" w:cs="Times New Roman"/>
          <w:color w:val="0F1115"/>
          <w:sz w:val="24"/>
          <w:szCs w:val="24"/>
          <w:lang w:eastAsia="en-GB"/>
        </w:rPr>
        <w:t>education.However</w:t>
      </w:r>
      <w:proofErr w:type="spellEnd"/>
      <w:r w:rsidRPr="006311B2">
        <w:rPr>
          <w:rFonts w:ascii="Times New Roman" w:eastAsia="Times New Roman" w:hAnsi="Times New Roman" w:cs="Times New Roman"/>
          <w:color w:val="0F1115"/>
          <w:sz w:val="24"/>
          <w:szCs w:val="24"/>
          <w:lang w:eastAsia="en-GB"/>
        </w:rPr>
        <w:t>,</w:t>
      </w:r>
      <w:proofErr w:type="gramEnd"/>
      <w:r w:rsidRPr="006311B2">
        <w:rPr>
          <w:rFonts w:ascii="Times New Roman" w:eastAsia="Times New Roman" w:hAnsi="Times New Roman" w:cs="Times New Roman"/>
          <w:color w:val="0F1115"/>
          <w:sz w:val="24"/>
          <w:szCs w:val="24"/>
          <w:lang w:eastAsia="en-GB"/>
        </w:rPr>
        <w:t xml:space="preserve"> the conclusion is not one of unqualified success. The significant underutilization of critical research tools like academic databases and essential peripherals reveals a fractured digital experience. Students are navigating toward digital resources but </w:t>
      </w:r>
      <w:r w:rsidRPr="006311B2">
        <w:rPr>
          <w:rFonts w:ascii="Times New Roman" w:eastAsia="Times New Roman" w:hAnsi="Times New Roman" w:cs="Times New Roman"/>
          <w:color w:val="0F1115"/>
          <w:sz w:val="24"/>
          <w:szCs w:val="24"/>
          <w:lang w:eastAsia="en-GB"/>
        </w:rPr>
        <w:lastRenderedPageBreak/>
        <w:t>may be hitting roadblocks in the form of inaccessible interfaces, inadequate training, or poorly integrated library systems. The journey from </w:t>
      </w:r>
      <w:r w:rsidRPr="006311B2">
        <w:rPr>
          <w:rFonts w:ascii="Times New Roman" w:eastAsia="Times New Roman" w:hAnsi="Times New Roman" w:cs="Times New Roman"/>
          <w:iCs/>
          <w:color w:val="0F1115"/>
          <w:sz w:val="24"/>
          <w:szCs w:val="24"/>
          <w:lang w:eastAsia="en-GB"/>
        </w:rPr>
        <w:t>access</w:t>
      </w:r>
      <w:r w:rsidRPr="006311B2">
        <w:rPr>
          <w:rFonts w:ascii="Times New Roman" w:eastAsia="Times New Roman" w:hAnsi="Times New Roman" w:cs="Times New Roman"/>
          <w:color w:val="0F1115"/>
          <w:sz w:val="24"/>
          <w:szCs w:val="24"/>
          <w:lang w:eastAsia="en-GB"/>
        </w:rPr>
        <w:t> to </w:t>
      </w:r>
      <w:r w:rsidRPr="006311B2">
        <w:rPr>
          <w:rFonts w:ascii="Times New Roman" w:eastAsia="Times New Roman" w:hAnsi="Times New Roman" w:cs="Times New Roman"/>
          <w:iCs/>
          <w:color w:val="0F1115"/>
          <w:sz w:val="24"/>
          <w:szCs w:val="24"/>
          <w:lang w:eastAsia="en-GB"/>
        </w:rPr>
        <w:t>effective, comprehensive utilization</w:t>
      </w:r>
      <w:r w:rsidRPr="006311B2">
        <w:rPr>
          <w:rFonts w:ascii="Times New Roman" w:eastAsia="Times New Roman" w:hAnsi="Times New Roman" w:cs="Times New Roman"/>
          <w:color w:val="0F1115"/>
          <w:sz w:val="24"/>
          <w:szCs w:val="24"/>
          <w:lang w:eastAsia="en-GB"/>
        </w:rPr>
        <w:t> remains incomplete.</w:t>
      </w:r>
    </w:p>
    <w:p w:rsidR="00CC2236" w:rsidRPr="006311B2"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t>Recommendations</w:t>
      </w:r>
    </w:p>
    <w:p w:rsidR="00CC2236" w:rsidRPr="00CC2236"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CC2236">
        <w:rPr>
          <w:rFonts w:ascii="Times New Roman" w:eastAsia="Times New Roman" w:hAnsi="Times New Roman" w:cs="Times New Roman"/>
          <w:color w:val="0F1115"/>
          <w:sz w:val="24"/>
          <w:szCs w:val="24"/>
          <w:lang w:eastAsia="en-GB"/>
        </w:rPr>
        <w:t>Based on the findings, the following targeted recommendations are made:</w:t>
      </w:r>
    </w:p>
    <w:p w:rsidR="006311B2" w:rsidRDefault="006311B2"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p>
    <w:p w:rsid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 xml:space="preserve">Implement mandatory, hands-on training modules and workshops focused specifically on navigating subscribed academic databases (e.g., AGORA, HINARI, </w:t>
      </w:r>
      <w:proofErr w:type="gramStart"/>
      <w:r w:rsidRPr="006311B2">
        <w:rPr>
          <w:rFonts w:ascii="Times New Roman" w:eastAsia="Times New Roman" w:hAnsi="Times New Roman" w:cs="Times New Roman"/>
          <w:color w:val="0F1115"/>
          <w:sz w:val="24"/>
          <w:szCs w:val="24"/>
          <w:lang w:eastAsia="en-GB"/>
        </w:rPr>
        <w:t>JSTOR</w:t>
      </w:r>
      <w:proofErr w:type="gramEnd"/>
      <w:r w:rsidRPr="006311B2">
        <w:rPr>
          <w:rFonts w:ascii="Times New Roman" w:eastAsia="Times New Roman" w:hAnsi="Times New Roman" w:cs="Times New Roman"/>
          <w:color w:val="0F1115"/>
          <w:sz w:val="24"/>
          <w:szCs w:val="24"/>
          <w:lang w:eastAsia="en-GB"/>
        </w:rPr>
        <w:t>) for postgraduate students during orientation.</w:t>
      </w:r>
    </w:p>
    <w:p w:rsid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Develop and prominently display online tutorials, search guides, and FAQs for database usage on the library website and within the physical library.</w:t>
      </w:r>
    </w:p>
    <w:p w:rsid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Re-evaluate the access model and user-friendliness of underutilized peripherals (printers, scanners). Consider improving availability, reducing costs, or providing clearer instructions.</w:t>
      </w:r>
    </w:p>
    <w:p w:rsid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Prioritize funding for expanding and maintaining subscriptions to a wider range of subject-specific academic databases that directly support postgraduate research across all faculties.</w:t>
      </w:r>
    </w:p>
    <w:p w:rsid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Invest in reliable and robust ICT infrastructure, including stable internet bandwidth and consistent power supply (with alternatives like inverters/solar), to create an enabling environment for digital resource use.</w:t>
      </w:r>
    </w:p>
    <w:p w:rsid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Librarians should proactively promote database resources through research clinics, departmental seminars, and targeted emails highlighting new database features or content relevant to specific disciplines.</w:t>
      </w:r>
    </w:p>
    <w:p w:rsidR="00CC2236" w:rsidRPr="006311B2" w:rsidRDefault="00CC2236" w:rsidP="009405CA">
      <w:pPr>
        <w:pStyle w:val="ListParagraph"/>
        <w:numPr>
          <w:ilvl w:val="0"/>
          <w:numId w:val="3"/>
        </w:num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lastRenderedPageBreak/>
        <w:t>Conduct a user experience (UX) audit of the digital library interface to identify and simplify points of friction that may discourage students from using databases and other digital services.</w:t>
      </w:r>
    </w:p>
    <w:p w:rsidR="00CC2236" w:rsidRPr="006311B2" w:rsidRDefault="00CC2236" w:rsidP="009405CA">
      <w:pPr>
        <w:shd w:val="clear" w:color="auto" w:fill="FFFFFF"/>
        <w:spacing w:after="0" w:line="480" w:lineRule="auto"/>
        <w:jc w:val="both"/>
        <w:rPr>
          <w:rFonts w:ascii="Times New Roman" w:eastAsia="Times New Roman" w:hAnsi="Times New Roman" w:cs="Times New Roman"/>
          <w:color w:val="0F1115"/>
          <w:sz w:val="24"/>
          <w:szCs w:val="24"/>
          <w:lang w:eastAsia="en-GB"/>
        </w:rPr>
      </w:pPr>
      <w:r w:rsidRPr="006311B2">
        <w:rPr>
          <w:rFonts w:ascii="Times New Roman" w:eastAsia="Times New Roman" w:hAnsi="Times New Roman" w:cs="Times New Roman"/>
          <w:color w:val="0F1115"/>
          <w:sz w:val="24"/>
          <w:szCs w:val="24"/>
          <w:lang w:eastAsia="en-GB"/>
        </w:rPr>
        <w:t>By addressing these specific gaps, university libraries in Nigeria and similar contexts can transform the significant utilization of basic digital resources into a </w:t>
      </w:r>
      <w:r w:rsidRPr="006311B2">
        <w:rPr>
          <w:rFonts w:ascii="Times New Roman" w:eastAsia="Times New Roman" w:hAnsi="Times New Roman" w:cs="Times New Roman"/>
          <w:iCs/>
          <w:color w:val="0F1115"/>
          <w:sz w:val="24"/>
          <w:szCs w:val="24"/>
          <w:lang w:eastAsia="en-GB"/>
        </w:rPr>
        <w:t>comprehensive and sophisticated digital research competency</w:t>
      </w:r>
      <w:r w:rsidRPr="006311B2">
        <w:rPr>
          <w:rFonts w:ascii="Times New Roman" w:eastAsia="Times New Roman" w:hAnsi="Times New Roman" w:cs="Times New Roman"/>
          <w:color w:val="0F1115"/>
          <w:sz w:val="24"/>
          <w:szCs w:val="24"/>
          <w:lang w:eastAsia="en-GB"/>
        </w:rPr>
        <w:t>, ultimately boosting the quality and impact of postgraduate research output.</w:t>
      </w: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0301BA" w:rsidRDefault="000301BA"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50106" w:rsidP="00C50106">
      <w:pPr>
        <w:shd w:val="clear" w:color="auto" w:fill="FFFFFF"/>
        <w:spacing w:before="265" w:after="265" w:line="240" w:lineRule="auto"/>
        <w:jc w:val="center"/>
        <w:rPr>
          <w:rFonts w:ascii="Times New Roman" w:eastAsia="Times New Roman" w:hAnsi="Times New Roman" w:cs="Times New Roman"/>
          <w:b/>
          <w:bCs/>
          <w:color w:val="0F1115"/>
          <w:sz w:val="24"/>
          <w:szCs w:val="24"/>
          <w:lang w:eastAsia="en-GB"/>
        </w:rPr>
      </w:pPr>
    </w:p>
    <w:p w:rsidR="00C50106" w:rsidRDefault="00CC2236" w:rsidP="000301BA">
      <w:pPr>
        <w:shd w:val="clear" w:color="auto" w:fill="FFFFFF"/>
        <w:spacing w:before="265" w:after="265" w:line="480" w:lineRule="auto"/>
        <w:jc w:val="center"/>
        <w:rPr>
          <w:rFonts w:ascii="Times New Roman" w:eastAsia="Times New Roman" w:hAnsi="Times New Roman" w:cs="Times New Roman"/>
          <w:color w:val="0F1115"/>
          <w:sz w:val="24"/>
          <w:szCs w:val="24"/>
          <w:lang w:eastAsia="en-GB"/>
        </w:rPr>
      </w:pPr>
      <w:r w:rsidRPr="00AB47A7">
        <w:rPr>
          <w:rFonts w:ascii="Times New Roman" w:eastAsia="Times New Roman" w:hAnsi="Times New Roman" w:cs="Times New Roman"/>
          <w:b/>
          <w:bCs/>
          <w:color w:val="0F1115"/>
          <w:sz w:val="24"/>
          <w:szCs w:val="24"/>
          <w:lang w:eastAsia="en-GB"/>
        </w:rPr>
        <w:lastRenderedPageBreak/>
        <w:t>References</w:t>
      </w:r>
    </w:p>
    <w:p w:rsidR="00EA51A1" w:rsidRDefault="00CC2236"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roofErr w:type="spellStart"/>
      <w:proofErr w:type="gramStart"/>
      <w:r w:rsidRPr="00CC2236">
        <w:rPr>
          <w:rFonts w:ascii="Times New Roman" w:eastAsia="Times New Roman" w:hAnsi="Times New Roman" w:cs="Times New Roman"/>
          <w:color w:val="0F1115"/>
          <w:sz w:val="24"/>
          <w:szCs w:val="24"/>
          <w:lang w:eastAsia="en-GB"/>
        </w:rPr>
        <w:t>Chimah</w:t>
      </w:r>
      <w:proofErr w:type="spellEnd"/>
      <w:r w:rsidRPr="00CC2236">
        <w:rPr>
          <w:rFonts w:ascii="Times New Roman" w:eastAsia="Times New Roman" w:hAnsi="Times New Roman" w:cs="Times New Roman"/>
          <w:color w:val="0F1115"/>
          <w:sz w:val="24"/>
          <w:szCs w:val="24"/>
          <w:lang w:eastAsia="en-GB"/>
        </w:rPr>
        <w:t xml:space="preserve">, J. N., &amp; </w:t>
      </w:r>
      <w:proofErr w:type="spellStart"/>
      <w:r w:rsidRPr="00CC2236">
        <w:rPr>
          <w:rFonts w:ascii="Times New Roman" w:eastAsia="Times New Roman" w:hAnsi="Times New Roman" w:cs="Times New Roman"/>
          <w:color w:val="0F1115"/>
          <w:sz w:val="24"/>
          <w:szCs w:val="24"/>
          <w:lang w:eastAsia="en-GB"/>
        </w:rPr>
        <w:t>Nwokocha</w:t>
      </w:r>
      <w:proofErr w:type="spellEnd"/>
      <w:r w:rsidRPr="00CC2236">
        <w:rPr>
          <w:rFonts w:ascii="Times New Roman" w:eastAsia="Times New Roman" w:hAnsi="Times New Roman" w:cs="Times New Roman"/>
          <w:color w:val="0F1115"/>
          <w:sz w:val="24"/>
          <w:szCs w:val="24"/>
          <w:lang w:eastAsia="en-GB"/>
        </w:rPr>
        <w:t>, U. (2013).</w:t>
      </w:r>
      <w:proofErr w:type="gramEnd"/>
      <w:r w:rsidRPr="00CC2236">
        <w:rPr>
          <w:rFonts w:ascii="Times New Roman" w:eastAsia="Times New Roman" w:hAnsi="Times New Roman" w:cs="Times New Roman"/>
          <w:color w:val="0F1115"/>
          <w:sz w:val="24"/>
          <w:szCs w:val="24"/>
          <w:lang w:eastAsia="en-GB"/>
        </w:rPr>
        <w:t xml:space="preserve"> Empirical study of motivation, challenges and </w:t>
      </w:r>
    </w:p>
    <w:p w:rsidR="00CC2236" w:rsidRDefault="00CC2236" w:rsidP="00EA51A1">
      <w:pPr>
        <w:shd w:val="clear" w:color="auto" w:fill="FFFFFF"/>
        <w:spacing w:after="0" w:line="240" w:lineRule="auto"/>
        <w:ind w:left="720"/>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strategies</w:t>
      </w:r>
      <w:proofErr w:type="gramEnd"/>
      <w:r w:rsidRPr="00CC2236">
        <w:rPr>
          <w:rFonts w:ascii="Times New Roman" w:eastAsia="Times New Roman" w:hAnsi="Times New Roman" w:cs="Times New Roman"/>
          <w:color w:val="0F1115"/>
          <w:sz w:val="24"/>
          <w:szCs w:val="24"/>
          <w:lang w:eastAsia="en-GB"/>
        </w:rPr>
        <w:t xml:space="preserve"> in the use of electronic information resources by postgraduate library users in South-east Nigerian Federal Universities. </w:t>
      </w:r>
      <w:r w:rsidRPr="00AB47A7">
        <w:rPr>
          <w:rFonts w:ascii="Times New Roman" w:eastAsia="Times New Roman" w:hAnsi="Times New Roman" w:cs="Times New Roman"/>
          <w:i/>
          <w:iCs/>
          <w:color w:val="0F1115"/>
          <w:sz w:val="24"/>
          <w:szCs w:val="24"/>
          <w:lang w:eastAsia="en-GB"/>
        </w:rPr>
        <w:t>International Journal of Library and Information Science, 5</w:t>
      </w:r>
      <w:r w:rsidRPr="00CC2236">
        <w:rPr>
          <w:rFonts w:ascii="Times New Roman" w:eastAsia="Times New Roman" w:hAnsi="Times New Roman" w:cs="Times New Roman"/>
          <w:color w:val="0F1115"/>
          <w:sz w:val="24"/>
          <w:szCs w:val="24"/>
          <w:lang w:eastAsia="en-GB"/>
        </w:rPr>
        <w:t>(11), 468-478.</w:t>
      </w:r>
    </w:p>
    <w:p w:rsidR="00EA51A1" w:rsidRPr="00CC2236" w:rsidRDefault="00EA51A1" w:rsidP="00EA51A1">
      <w:pPr>
        <w:shd w:val="clear" w:color="auto" w:fill="FFFFFF"/>
        <w:spacing w:after="0" w:line="240" w:lineRule="auto"/>
        <w:ind w:left="720"/>
        <w:jc w:val="both"/>
        <w:rPr>
          <w:rFonts w:ascii="Times New Roman" w:eastAsia="Times New Roman" w:hAnsi="Times New Roman" w:cs="Times New Roman"/>
          <w:color w:val="0F1115"/>
          <w:sz w:val="24"/>
          <w:szCs w:val="24"/>
          <w:lang w:eastAsia="en-GB"/>
        </w:rPr>
      </w:pPr>
    </w:p>
    <w:p w:rsidR="00EA51A1" w:rsidRDefault="00CC2236"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Maness, J. M. (2006).</w:t>
      </w:r>
      <w:proofErr w:type="gramEnd"/>
      <w:r w:rsidRPr="00CC2236">
        <w:rPr>
          <w:rFonts w:ascii="Times New Roman" w:eastAsia="Times New Roman" w:hAnsi="Times New Roman" w:cs="Times New Roman"/>
          <w:color w:val="0F1115"/>
          <w:sz w:val="24"/>
          <w:szCs w:val="24"/>
          <w:lang w:eastAsia="en-GB"/>
        </w:rPr>
        <w:t xml:space="preserve"> Library 2.0 theory: Web 2.0 and its implications for </w:t>
      </w:r>
    </w:p>
    <w:p w:rsidR="00CC2236" w:rsidRDefault="00CC2236" w:rsidP="00EA51A1">
      <w:pPr>
        <w:shd w:val="clear" w:color="auto" w:fill="FFFFFF"/>
        <w:spacing w:after="0" w:line="240" w:lineRule="auto"/>
        <w:ind w:firstLine="720"/>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libraries</w:t>
      </w:r>
      <w:proofErr w:type="gramEnd"/>
      <w:r w:rsidRPr="00CC2236">
        <w:rPr>
          <w:rFonts w:ascii="Times New Roman" w:eastAsia="Times New Roman" w:hAnsi="Times New Roman" w:cs="Times New Roman"/>
          <w:color w:val="0F1115"/>
          <w:sz w:val="24"/>
          <w:szCs w:val="24"/>
          <w:lang w:eastAsia="en-GB"/>
        </w:rPr>
        <w:t>. </w:t>
      </w:r>
      <w:proofErr w:type="spellStart"/>
      <w:proofErr w:type="gramStart"/>
      <w:r w:rsidRPr="00AB47A7">
        <w:rPr>
          <w:rFonts w:ascii="Times New Roman" w:eastAsia="Times New Roman" w:hAnsi="Times New Roman" w:cs="Times New Roman"/>
          <w:i/>
          <w:iCs/>
          <w:color w:val="0F1115"/>
          <w:sz w:val="24"/>
          <w:szCs w:val="24"/>
          <w:lang w:eastAsia="en-GB"/>
        </w:rPr>
        <w:t>Webology</w:t>
      </w:r>
      <w:proofErr w:type="spellEnd"/>
      <w:r w:rsidRPr="00AB47A7">
        <w:rPr>
          <w:rFonts w:ascii="Times New Roman" w:eastAsia="Times New Roman" w:hAnsi="Times New Roman" w:cs="Times New Roman"/>
          <w:i/>
          <w:iCs/>
          <w:color w:val="0F1115"/>
          <w:sz w:val="24"/>
          <w:szCs w:val="24"/>
          <w:lang w:eastAsia="en-GB"/>
        </w:rPr>
        <w:t>, 3</w:t>
      </w:r>
      <w:r w:rsidRPr="00CC2236">
        <w:rPr>
          <w:rFonts w:ascii="Times New Roman" w:eastAsia="Times New Roman" w:hAnsi="Times New Roman" w:cs="Times New Roman"/>
          <w:color w:val="0F1115"/>
          <w:sz w:val="24"/>
          <w:szCs w:val="24"/>
          <w:lang w:eastAsia="en-GB"/>
        </w:rPr>
        <w:t>(2).</w:t>
      </w:r>
      <w:proofErr w:type="gramEnd"/>
    </w:p>
    <w:p w:rsidR="00EA51A1" w:rsidRPr="00CC2236" w:rsidRDefault="00EA51A1" w:rsidP="00EA51A1">
      <w:pPr>
        <w:shd w:val="clear" w:color="auto" w:fill="FFFFFF"/>
        <w:spacing w:after="0" w:line="240" w:lineRule="auto"/>
        <w:ind w:firstLine="720"/>
        <w:jc w:val="both"/>
        <w:rPr>
          <w:rFonts w:ascii="Times New Roman" w:eastAsia="Times New Roman" w:hAnsi="Times New Roman" w:cs="Times New Roman"/>
          <w:color w:val="0F1115"/>
          <w:sz w:val="24"/>
          <w:szCs w:val="24"/>
          <w:lang w:eastAsia="en-GB"/>
        </w:rPr>
      </w:pPr>
    </w:p>
    <w:p w:rsidR="00EA51A1" w:rsidRDefault="00CC2236"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roofErr w:type="spellStart"/>
      <w:r w:rsidRPr="00CC2236">
        <w:rPr>
          <w:rFonts w:ascii="Times New Roman" w:eastAsia="Times New Roman" w:hAnsi="Times New Roman" w:cs="Times New Roman"/>
          <w:color w:val="0F1115"/>
          <w:sz w:val="24"/>
          <w:szCs w:val="24"/>
          <w:lang w:eastAsia="en-GB"/>
        </w:rPr>
        <w:t>Matusiak</w:t>
      </w:r>
      <w:proofErr w:type="spellEnd"/>
      <w:r w:rsidRPr="00CC2236">
        <w:rPr>
          <w:rFonts w:ascii="Times New Roman" w:eastAsia="Times New Roman" w:hAnsi="Times New Roman" w:cs="Times New Roman"/>
          <w:color w:val="0F1115"/>
          <w:sz w:val="24"/>
          <w:szCs w:val="24"/>
          <w:lang w:eastAsia="en-GB"/>
        </w:rPr>
        <w:t xml:space="preserve">, K. K. (2012). Perceptions of usability and usefulness of digital </w:t>
      </w:r>
    </w:p>
    <w:p w:rsidR="00CC2236" w:rsidRDefault="00CC2236" w:rsidP="00EA51A1">
      <w:pPr>
        <w:shd w:val="clear" w:color="auto" w:fill="FFFFFF"/>
        <w:spacing w:after="0" w:line="240" w:lineRule="auto"/>
        <w:ind w:firstLine="720"/>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libraries</w:t>
      </w:r>
      <w:proofErr w:type="gramEnd"/>
      <w:r w:rsidRPr="00CC2236">
        <w:rPr>
          <w:rFonts w:ascii="Times New Roman" w:eastAsia="Times New Roman" w:hAnsi="Times New Roman" w:cs="Times New Roman"/>
          <w:color w:val="0F1115"/>
          <w:sz w:val="24"/>
          <w:szCs w:val="24"/>
          <w:lang w:eastAsia="en-GB"/>
        </w:rPr>
        <w:t>. </w:t>
      </w:r>
      <w:r w:rsidRPr="00AB47A7">
        <w:rPr>
          <w:rFonts w:ascii="Times New Roman" w:eastAsia="Times New Roman" w:hAnsi="Times New Roman" w:cs="Times New Roman"/>
          <w:i/>
          <w:iCs/>
          <w:color w:val="0F1115"/>
          <w:sz w:val="24"/>
          <w:szCs w:val="24"/>
          <w:lang w:eastAsia="en-GB"/>
        </w:rPr>
        <w:t>International Journal of Humanities and Arts Computing, 6</w:t>
      </w:r>
      <w:r w:rsidRPr="00CC2236">
        <w:rPr>
          <w:rFonts w:ascii="Times New Roman" w:eastAsia="Times New Roman" w:hAnsi="Times New Roman" w:cs="Times New Roman"/>
          <w:color w:val="0F1115"/>
          <w:sz w:val="24"/>
          <w:szCs w:val="24"/>
          <w:lang w:eastAsia="en-GB"/>
        </w:rPr>
        <w:t>(1-2), 133-147.</w:t>
      </w:r>
    </w:p>
    <w:p w:rsidR="00EA51A1" w:rsidRPr="00CC2236" w:rsidRDefault="00EA51A1" w:rsidP="00EA51A1">
      <w:pPr>
        <w:shd w:val="clear" w:color="auto" w:fill="FFFFFF"/>
        <w:spacing w:after="0" w:line="240" w:lineRule="auto"/>
        <w:ind w:firstLine="720"/>
        <w:jc w:val="both"/>
        <w:rPr>
          <w:rFonts w:ascii="Times New Roman" w:eastAsia="Times New Roman" w:hAnsi="Times New Roman" w:cs="Times New Roman"/>
          <w:color w:val="0F1115"/>
          <w:sz w:val="24"/>
          <w:szCs w:val="24"/>
          <w:lang w:eastAsia="en-GB"/>
        </w:rPr>
      </w:pPr>
    </w:p>
    <w:p w:rsidR="00EA51A1" w:rsidRDefault="00CC2236"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roofErr w:type="spellStart"/>
      <w:proofErr w:type="gramStart"/>
      <w:r w:rsidRPr="00CC2236">
        <w:rPr>
          <w:rFonts w:ascii="Times New Roman" w:eastAsia="Times New Roman" w:hAnsi="Times New Roman" w:cs="Times New Roman"/>
          <w:color w:val="0F1115"/>
          <w:sz w:val="24"/>
          <w:szCs w:val="24"/>
          <w:lang w:eastAsia="en-GB"/>
        </w:rPr>
        <w:t>Ojo</w:t>
      </w:r>
      <w:proofErr w:type="spellEnd"/>
      <w:r w:rsidRPr="00CC2236">
        <w:rPr>
          <w:rFonts w:ascii="Times New Roman" w:eastAsia="Times New Roman" w:hAnsi="Times New Roman" w:cs="Times New Roman"/>
          <w:color w:val="0F1115"/>
          <w:sz w:val="24"/>
          <w:szCs w:val="24"/>
          <w:lang w:eastAsia="en-GB"/>
        </w:rPr>
        <w:t xml:space="preserve">, R. A., &amp; </w:t>
      </w:r>
      <w:proofErr w:type="spellStart"/>
      <w:r w:rsidRPr="00CC2236">
        <w:rPr>
          <w:rFonts w:ascii="Times New Roman" w:eastAsia="Times New Roman" w:hAnsi="Times New Roman" w:cs="Times New Roman"/>
          <w:color w:val="0F1115"/>
          <w:sz w:val="24"/>
          <w:szCs w:val="24"/>
          <w:lang w:eastAsia="en-GB"/>
        </w:rPr>
        <w:t>Akande</w:t>
      </w:r>
      <w:proofErr w:type="spellEnd"/>
      <w:r w:rsidRPr="00CC2236">
        <w:rPr>
          <w:rFonts w:ascii="Times New Roman" w:eastAsia="Times New Roman" w:hAnsi="Times New Roman" w:cs="Times New Roman"/>
          <w:color w:val="0F1115"/>
          <w:sz w:val="24"/>
          <w:szCs w:val="24"/>
          <w:lang w:eastAsia="en-GB"/>
        </w:rPr>
        <w:t>, S. O. (2005).</w:t>
      </w:r>
      <w:proofErr w:type="gramEnd"/>
      <w:r w:rsidRPr="00CC2236">
        <w:rPr>
          <w:rFonts w:ascii="Times New Roman" w:eastAsia="Times New Roman" w:hAnsi="Times New Roman" w:cs="Times New Roman"/>
          <w:color w:val="0F1115"/>
          <w:sz w:val="24"/>
          <w:szCs w:val="24"/>
          <w:lang w:eastAsia="en-GB"/>
        </w:rPr>
        <w:t xml:space="preserve"> Students’ access, usage and awareness of electronic </w:t>
      </w:r>
    </w:p>
    <w:p w:rsidR="00CC2236" w:rsidRPr="00CC2236" w:rsidRDefault="00CC2236" w:rsidP="00EA51A1">
      <w:pPr>
        <w:shd w:val="clear" w:color="auto" w:fill="FFFFFF"/>
        <w:spacing w:after="0" w:line="240" w:lineRule="auto"/>
        <w:ind w:left="720"/>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information</w:t>
      </w:r>
      <w:proofErr w:type="gramEnd"/>
      <w:r w:rsidRPr="00CC2236">
        <w:rPr>
          <w:rFonts w:ascii="Times New Roman" w:eastAsia="Times New Roman" w:hAnsi="Times New Roman" w:cs="Times New Roman"/>
          <w:color w:val="0F1115"/>
          <w:sz w:val="24"/>
          <w:szCs w:val="24"/>
          <w:lang w:eastAsia="en-GB"/>
        </w:rPr>
        <w:t xml:space="preserve"> resources at the University College Hospital, University of Ibadan, Nigeria. </w:t>
      </w:r>
      <w:r w:rsidRPr="00AB47A7">
        <w:rPr>
          <w:rFonts w:ascii="Times New Roman" w:eastAsia="Times New Roman" w:hAnsi="Times New Roman" w:cs="Times New Roman"/>
          <w:i/>
          <w:iCs/>
          <w:color w:val="0F1115"/>
          <w:sz w:val="24"/>
          <w:szCs w:val="24"/>
          <w:lang w:eastAsia="en-GB"/>
        </w:rPr>
        <w:t>Lagos Journal of Library and Information Science, 3</w:t>
      </w:r>
      <w:r w:rsidRPr="00CC2236">
        <w:rPr>
          <w:rFonts w:ascii="Times New Roman" w:eastAsia="Times New Roman" w:hAnsi="Times New Roman" w:cs="Times New Roman"/>
          <w:color w:val="0F1115"/>
          <w:sz w:val="24"/>
          <w:szCs w:val="24"/>
          <w:lang w:eastAsia="en-GB"/>
        </w:rPr>
        <w:t>(1), 16-24.</w:t>
      </w:r>
    </w:p>
    <w:p w:rsidR="00EA51A1" w:rsidRDefault="00EA51A1"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
    <w:p w:rsidR="00EA51A1" w:rsidRDefault="00CC2236"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roofErr w:type="spellStart"/>
      <w:proofErr w:type="gramStart"/>
      <w:r w:rsidRPr="00CC2236">
        <w:rPr>
          <w:rFonts w:ascii="Times New Roman" w:eastAsia="Times New Roman" w:hAnsi="Times New Roman" w:cs="Times New Roman"/>
          <w:color w:val="0F1115"/>
          <w:sz w:val="24"/>
          <w:szCs w:val="24"/>
          <w:lang w:eastAsia="en-GB"/>
        </w:rPr>
        <w:t>Quadri</w:t>
      </w:r>
      <w:proofErr w:type="spellEnd"/>
      <w:r w:rsidRPr="00CC2236">
        <w:rPr>
          <w:rFonts w:ascii="Times New Roman" w:eastAsia="Times New Roman" w:hAnsi="Times New Roman" w:cs="Times New Roman"/>
          <w:color w:val="0F1115"/>
          <w:sz w:val="24"/>
          <w:szCs w:val="24"/>
          <w:lang w:eastAsia="en-GB"/>
        </w:rPr>
        <w:t xml:space="preserve">, G. O., </w:t>
      </w:r>
      <w:proofErr w:type="spellStart"/>
      <w:r w:rsidRPr="00CC2236">
        <w:rPr>
          <w:rFonts w:ascii="Times New Roman" w:eastAsia="Times New Roman" w:hAnsi="Times New Roman" w:cs="Times New Roman"/>
          <w:color w:val="0F1115"/>
          <w:sz w:val="24"/>
          <w:szCs w:val="24"/>
          <w:lang w:eastAsia="en-GB"/>
        </w:rPr>
        <w:t>Adetimirin</w:t>
      </w:r>
      <w:proofErr w:type="spellEnd"/>
      <w:r w:rsidRPr="00CC2236">
        <w:rPr>
          <w:rFonts w:ascii="Times New Roman" w:eastAsia="Times New Roman" w:hAnsi="Times New Roman" w:cs="Times New Roman"/>
          <w:color w:val="0F1115"/>
          <w:sz w:val="24"/>
          <w:szCs w:val="24"/>
          <w:lang w:eastAsia="en-GB"/>
        </w:rPr>
        <w:t xml:space="preserve">, A. E., &amp; </w:t>
      </w:r>
      <w:proofErr w:type="spellStart"/>
      <w:r w:rsidRPr="00CC2236">
        <w:rPr>
          <w:rFonts w:ascii="Times New Roman" w:eastAsia="Times New Roman" w:hAnsi="Times New Roman" w:cs="Times New Roman"/>
          <w:color w:val="0F1115"/>
          <w:sz w:val="24"/>
          <w:szCs w:val="24"/>
          <w:lang w:eastAsia="en-GB"/>
        </w:rPr>
        <w:t>Idowu</w:t>
      </w:r>
      <w:proofErr w:type="spellEnd"/>
      <w:r w:rsidRPr="00CC2236">
        <w:rPr>
          <w:rFonts w:ascii="Times New Roman" w:eastAsia="Times New Roman" w:hAnsi="Times New Roman" w:cs="Times New Roman"/>
          <w:color w:val="0F1115"/>
          <w:sz w:val="24"/>
          <w:szCs w:val="24"/>
          <w:lang w:eastAsia="en-GB"/>
        </w:rPr>
        <w:t>, O. A. (2014).</w:t>
      </w:r>
      <w:proofErr w:type="gramEnd"/>
      <w:r w:rsidRPr="00CC2236">
        <w:rPr>
          <w:rFonts w:ascii="Times New Roman" w:eastAsia="Times New Roman" w:hAnsi="Times New Roman" w:cs="Times New Roman"/>
          <w:color w:val="0F1115"/>
          <w:sz w:val="24"/>
          <w:szCs w:val="24"/>
          <w:lang w:eastAsia="en-GB"/>
        </w:rPr>
        <w:t xml:space="preserve"> A study of availability and </w:t>
      </w:r>
    </w:p>
    <w:p w:rsidR="00CC2236" w:rsidRPr="00CC2236" w:rsidRDefault="00CC2236" w:rsidP="00EA51A1">
      <w:pPr>
        <w:shd w:val="clear" w:color="auto" w:fill="FFFFFF"/>
        <w:spacing w:after="0" w:line="240" w:lineRule="auto"/>
        <w:ind w:left="720"/>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utilization</w:t>
      </w:r>
      <w:proofErr w:type="gramEnd"/>
      <w:r w:rsidRPr="00CC2236">
        <w:rPr>
          <w:rFonts w:ascii="Times New Roman" w:eastAsia="Times New Roman" w:hAnsi="Times New Roman" w:cs="Times New Roman"/>
          <w:color w:val="0F1115"/>
          <w:sz w:val="24"/>
          <w:szCs w:val="24"/>
          <w:lang w:eastAsia="en-GB"/>
        </w:rPr>
        <w:t xml:space="preserve"> of library electronic resources by undergraduate students in private universities in </w:t>
      </w:r>
      <w:proofErr w:type="spellStart"/>
      <w:r w:rsidRPr="00CC2236">
        <w:rPr>
          <w:rFonts w:ascii="Times New Roman" w:eastAsia="Times New Roman" w:hAnsi="Times New Roman" w:cs="Times New Roman"/>
          <w:color w:val="0F1115"/>
          <w:sz w:val="24"/>
          <w:szCs w:val="24"/>
          <w:lang w:eastAsia="en-GB"/>
        </w:rPr>
        <w:t>Ogun</w:t>
      </w:r>
      <w:proofErr w:type="spellEnd"/>
      <w:r w:rsidRPr="00CC2236">
        <w:rPr>
          <w:rFonts w:ascii="Times New Roman" w:eastAsia="Times New Roman" w:hAnsi="Times New Roman" w:cs="Times New Roman"/>
          <w:color w:val="0F1115"/>
          <w:sz w:val="24"/>
          <w:szCs w:val="24"/>
          <w:lang w:eastAsia="en-GB"/>
        </w:rPr>
        <w:t xml:space="preserve"> State, Nigeria. </w:t>
      </w:r>
      <w:r w:rsidRPr="00AB47A7">
        <w:rPr>
          <w:rFonts w:ascii="Times New Roman" w:eastAsia="Times New Roman" w:hAnsi="Times New Roman" w:cs="Times New Roman"/>
          <w:i/>
          <w:iCs/>
          <w:color w:val="0F1115"/>
          <w:sz w:val="24"/>
          <w:szCs w:val="24"/>
          <w:lang w:eastAsia="en-GB"/>
        </w:rPr>
        <w:t>International Journal of Library and Information Science, 6</w:t>
      </w:r>
      <w:r w:rsidRPr="00CC2236">
        <w:rPr>
          <w:rFonts w:ascii="Times New Roman" w:eastAsia="Times New Roman" w:hAnsi="Times New Roman" w:cs="Times New Roman"/>
          <w:color w:val="0F1115"/>
          <w:sz w:val="24"/>
          <w:szCs w:val="24"/>
          <w:lang w:eastAsia="en-GB"/>
        </w:rPr>
        <w:t>(3), 28-34.</w:t>
      </w:r>
    </w:p>
    <w:p w:rsidR="00EA51A1" w:rsidRDefault="00EA51A1"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
    <w:p w:rsidR="00EA51A1" w:rsidRDefault="00CC2236" w:rsidP="00EA51A1">
      <w:pPr>
        <w:shd w:val="clear" w:color="auto" w:fill="FFFFFF"/>
        <w:spacing w:after="0" w:line="240" w:lineRule="auto"/>
        <w:jc w:val="both"/>
        <w:rPr>
          <w:rFonts w:ascii="Times New Roman" w:eastAsia="Times New Roman" w:hAnsi="Times New Roman" w:cs="Times New Roman"/>
          <w:i/>
          <w:iCs/>
          <w:color w:val="0F1115"/>
          <w:sz w:val="24"/>
          <w:szCs w:val="24"/>
          <w:lang w:eastAsia="en-GB"/>
        </w:rPr>
      </w:pPr>
      <w:r w:rsidRPr="00CC2236">
        <w:rPr>
          <w:rFonts w:ascii="Times New Roman" w:eastAsia="Times New Roman" w:hAnsi="Times New Roman" w:cs="Times New Roman"/>
          <w:color w:val="0F1115"/>
          <w:sz w:val="24"/>
          <w:szCs w:val="24"/>
          <w:lang w:eastAsia="en-GB"/>
        </w:rPr>
        <w:t xml:space="preserve">Siemens, G. (2005). </w:t>
      </w:r>
      <w:proofErr w:type="spellStart"/>
      <w:r w:rsidRPr="00CC2236">
        <w:rPr>
          <w:rFonts w:ascii="Times New Roman" w:eastAsia="Times New Roman" w:hAnsi="Times New Roman" w:cs="Times New Roman"/>
          <w:color w:val="0F1115"/>
          <w:sz w:val="24"/>
          <w:szCs w:val="24"/>
          <w:lang w:eastAsia="en-GB"/>
        </w:rPr>
        <w:t>Connectivism</w:t>
      </w:r>
      <w:proofErr w:type="spellEnd"/>
      <w:r w:rsidRPr="00CC2236">
        <w:rPr>
          <w:rFonts w:ascii="Times New Roman" w:eastAsia="Times New Roman" w:hAnsi="Times New Roman" w:cs="Times New Roman"/>
          <w:color w:val="0F1115"/>
          <w:sz w:val="24"/>
          <w:szCs w:val="24"/>
          <w:lang w:eastAsia="en-GB"/>
        </w:rPr>
        <w:t>: A learning theory for the digital age. </w:t>
      </w:r>
      <w:r w:rsidRPr="00AB47A7">
        <w:rPr>
          <w:rFonts w:ascii="Times New Roman" w:eastAsia="Times New Roman" w:hAnsi="Times New Roman" w:cs="Times New Roman"/>
          <w:i/>
          <w:iCs/>
          <w:color w:val="0F1115"/>
          <w:sz w:val="24"/>
          <w:szCs w:val="24"/>
          <w:lang w:eastAsia="en-GB"/>
        </w:rPr>
        <w:t xml:space="preserve">International </w:t>
      </w:r>
    </w:p>
    <w:p w:rsidR="00CC2236" w:rsidRPr="00CC2236" w:rsidRDefault="00CC2236" w:rsidP="00EA51A1">
      <w:pPr>
        <w:shd w:val="clear" w:color="auto" w:fill="FFFFFF"/>
        <w:spacing w:after="0" w:line="240" w:lineRule="auto"/>
        <w:ind w:firstLine="720"/>
        <w:jc w:val="both"/>
        <w:rPr>
          <w:rFonts w:ascii="Times New Roman" w:eastAsia="Times New Roman" w:hAnsi="Times New Roman" w:cs="Times New Roman"/>
          <w:color w:val="0F1115"/>
          <w:sz w:val="24"/>
          <w:szCs w:val="24"/>
          <w:lang w:eastAsia="en-GB"/>
        </w:rPr>
      </w:pPr>
      <w:proofErr w:type="gramStart"/>
      <w:r w:rsidRPr="00AB47A7">
        <w:rPr>
          <w:rFonts w:ascii="Times New Roman" w:eastAsia="Times New Roman" w:hAnsi="Times New Roman" w:cs="Times New Roman"/>
          <w:i/>
          <w:iCs/>
          <w:color w:val="0F1115"/>
          <w:sz w:val="24"/>
          <w:szCs w:val="24"/>
          <w:lang w:eastAsia="en-GB"/>
        </w:rPr>
        <w:t>Journal of Instructional Technology and Distance Learning, 2</w:t>
      </w:r>
      <w:r w:rsidRPr="00CC2236">
        <w:rPr>
          <w:rFonts w:ascii="Times New Roman" w:eastAsia="Times New Roman" w:hAnsi="Times New Roman" w:cs="Times New Roman"/>
          <w:color w:val="0F1115"/>
          <w:sz w:val="24"/>
          <w:szCs w:val="24"/>
          <w:lang w:eastAsia="en-GB"/>
        </w:rPr>
        <w:t>(1).</w:t>
      </w:r>
      <w:proofErr w:type="gramEnd"/>
    </w:p>
    <w:p w:rsidR="00EA51A1" w:rsidRDefault="00EA51A1"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
    <w:p w:rsidR="00EA51A1" w:rsidRDefault="00CC2236" w:rsidP="00EA51A1">
      <w:pPr>
        <w:shd w:val="clear" w:color="auto" w:fill="FFFFFF"/>
        <w:spacing w:after="0" w:line="240" w:lineRule="auto"/>
        <w:jc w:val="both"/>
        <w:rPr>
          <w:rFonts w:ascii="Times New Roman" w:eastAsia="Times New Roman" w:hAnsi="Times New Roman" w:cs="Times New Roman"/>
          <w:color w:val="0F1115"/>
          <w:sz w:val="24"/>
          <w:szCs w:val="24"/>
          <w:lang w:eastAsia="en-GB"/>
        </w:rPr>
      </w:pPr>
      <w:proofErr w:type="spellStart"/>
      <w:r w:rsidRPr="00CC2236">
        <w:rPr>
          <w:rFonts w:ascii="Times New Roman" w:eastAsia="Times New Roman" w:hAnsi="Times New Roman" w:cs="Times New Roman"/>
          <w:color w:val="0F1115"/>
          <w:sz w:val="24"/>
          <w:szCs w:val="24"/>
          <w:lang w:eastAsia="en-GB"/>
        </w:rPr>
        <w:t>Urhiewhu</w:t>
      </w:r>
      <w:proofErr w:type="spellEnd"/>
      <w:r w:rsidRPr="00CC2236">
        <w:rPr>
          <w:rFonts w:ascii="Times New Roman" w:eastAsia="Times New Roman" w:hAnsi="Times New Roman" w:cs="Times New Roman"/>
          <w:color w:val="0F1115"/>
          <w:sz w:val="24"/>
          <w:szCs w:val="24"/>
          <w:lang w:eastAsia="en-GB"/>
        </w:rPr>
        <w:t xml:space="preserve">, L. O. (2014). Availability and use of digital information resources by </w:t>
      </w:r>
    </w:p>
    <w:p w:rsidR="00CC2236" w:rsidRPr="00CC2236" w:rsidRDefault="00CC2236" w:rsidP="00EA51A1">
      <w:pPr>
        <w:shd w:val="clear" w:color="auto" w:fill="FFFFFF"/>
        <w:spacing w:after="0" w:line="240" w:lineRule="auto"/>
        <w:ind w:left="720"/>
        <w:jc w:val="both"/>
        <w:rPr>
          <w:rFonts w:ascii="Times New Roman" w:eastAsia="Times New Roman" w:hAnsi="Times New Roman" w:cs="Times New Roman"/>
          <w:color w:val="0F1115"/>
          <w:sz w:val="24"/>
          <w:szCs w:val="24"/>
          <w:lang w:eastAsia="en-GB"/>
        </w:rPr>
      </w:pPr>
      <w:proofErr w:type="gramStart"/>
      <w:r w:rsidRPr="00CC2236">
        <w:rPr>
          <w:rFonts w:ascii="Times New Roman" w:eastAsia="Times New Roman" w:hAnsi="Times New Roman" w:cs="Times New Roman"/>
          <w:color w:val="0F1115"/>
          <w:sz w:val="24"/>
          <w:szCs w:val="24"/>
          <w:lang w:eastAsia="en-GB"/>
        </w:rPr>
        <w:t>undergraduates</w:t>
      </w:r>
      <w:proofErr w:type="gramEnd"/>
      <w:r w:rsidRPr="00CC2236">
        <w:rPr>
          <w:rFonts w:ascii="Times New Roman" w:eastAsia="Times New Roman" w:hAnsi="Times New Roman" w:cs="Times New Roman"/>
          <w:color w:val="0F1115"/>
          <w:sz w:val="24"/>
          <w:szCs w:val="24"/>
          <w:lang w:eastAsia="en-GB"/>
        </w:rPr>
        <w:t xml:space="preserve"> of universities in Delta and Edo States, Nigeria. </w:t>
      </w:r>
      <w:r w:rsidRPr="00AB47A7">
        <w:rPr>
          <w:rFonts w:ascii="Times New Roman" w:eastAsia="Times New Roman" w:hAnsi="Times New Roman" w:cs="Times New Roman"/>
          <w:i/>
          <w:iCs/>
          <w:color w:val="0F1115"/>
          <w:sz w:val="24"/>
          <w:szCs w:val="24"/>
          <w:lang w:eastAsia="en-GB"/>
        </w:rPr>
        <w:t>International Journal of Advanced Research, 2</w:t>
      </w:r>
      <w:r w:rsidRPr="00CC2236">
        <w:rPr>
          <w:rFonts w:ascii="Times New Roman" w:eastAsia="Times New Roman" w:hAnsi="Times New Roman" w:cs="Times New Roman"/>
          <w:color w:val="0F1115"/>
          <w:sz w:val="24"/>
          <w:szCs w:val="24"/>
          <w:lang w:eastAsia="en-GB"/>
        </w:rPr>
        <w:t>(12), 632-641.</w:t>
      </w:r>
    </w:p>
    <w:sectPr w:rsidR="00CC2236" w:rsidRPr="00CC2236" w:rsidSect="00DB07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81B07"/>
    <w:multiLevelType w:val="multilevel"/>
    <w:tmpl w:val="F63E5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1C223D"/>
    <w:multiLevelType w:val="multilevel"/>
    <w:tmpl w:val="8EAAB2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5175309E"/>
    <w:multiLevelType w:val="hybridMultilevel"/>
    <w:tmpl w:val="9642F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CC2236"/>
    <w:rsid w:val="000301BA"/>
    <w:rsid w:val="00382A64"/>
    <w:rsid w:val="005E6C02"/>
    <w:rsid w:val="006301E4"/>
    <w:rsid w:val="00630DF8"/>
    <w:rsid w:val="006311B2"/>
    <w:rsid w:val="007531F3"/>
    <w:rsid w:val="009405CA"/>
    <w:rsid w:val="009F58B0"/>
    <w:rsid w:val="00A81CA9"/>
    <w:rsid w:val="00AB47A7"/>
    <w:rsid w:val="00B04BEE"/>
    <w:rsid w:val="00B11FBA"/>
    <w:rsid w:val="00B50882"/>
    <w:rsid w:val="00B57103"/>
    <w:rsid w:val="00C50106"/>
    <w:rsid w:val="00CC1F8D"/>
    <w:rsid w:val="00CC2236"/>
    <w:rsid w:val="00D61DCC"/>
    <w:rsid w:val="00DB078E"/>
    <w:rsid w:val="00E37D89"/>
    <w:rsid w:val="00EA51A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78E"/>
  </w:style>
  <w:style w:type="paragraph" w:styleId="Heading3">
    <w:name w:val="heading 3"/>
    <w:basedOn w:val="Normal"/>
    <w:link w:val="Heading3Char"/>
    <w:uiPriority w:val="9"/>
    <w:qFormat/>
    <w:rsid w:val="00CC223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C2236"/>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CC2236"/>
    <w:rPr>
      <w:b/>
      <w:bCs/>
    </w:rPr>
  </w:style>
  <w:style w:type="paragraph" w:customStyle="1" w:styleId="ds-markdown-paragraph">
    <w:name w:val="ds-markdown-paragraph"/>
    <w:basedOn w:val="Normal"/>
    <w:rsid w:val="00CC22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C2236"/>
    <w:rPr>
      <w:i/>
      <w:iCs/>
    </w:rPr>
  </w:style>
  <w:style w:type="paragraph" w:styleId="BalloonText">
    <w:name w:val="Balloon Text"/>
    <w:basedOn w:val="Normal"/>
    <w:link w:val="BalloonTextChar"/>
    <w:uiPriority w:val="99"/>
    <w:semiHidden/>
    <w:unhideWhenUsed/>
    <w:rsid w:val="00CC1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F8D"/>
    <w:rPr>
      <w:rFonts w:ascii="Tahoma" w:hAnsi="Tahoma" w:cs="Tahoma"/>
      <w:sz w:val="16"/>
      <w:szCs w:val="16"/>
    </w:rPr>
  </w:style>
  <w:style w:type="paragraph" w:styleId="ListParagraph">
    <w:name w:val="List Paragraph"/>
    <w:basedOn w:val="Normal"/>
    <w:uiPriority w:val="34"/>
    <w:qFormat/>
    <w:rsid w:val="006311B2"/>
    <w:pPr>
      <w:ind w:left="720"/>
      <w:contextualSpacing/>
    </w:pPr>
  </w:style>
  <w:style w:type="character" w:styleId="Hyperlink">
    <w:name w:val="Hyperlink"/>
    <w:basedOn w:val="DefaultParagraphFont"/>
    <w:uiPriority w:val="99"/>
    <w:unhideWhenUsed/>
    <w:rsid w:val="00A81CA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110396275">
      <w:bodyDiv w:val="1"/>
      <w:marLeft w:val="0"/>
      <w:marRight w:val="0"/>
      <w:marTop w:val="0"/>
      <w:marBottom w:val="0"/>
      <w:divBdr>
        <w:top w:val="none" w:sz="0" w:space="0" w:color="auto"/>
        <w:left w:val="none" w:sz="0" w:space="0" w:color="auto"/>
        <w:bottom w:val="none" w:sz="0" w:space="0" w:color="auto"/>
        <w:right w:val="none" w:sz="0" w:space="0" w:color="auto"/>
      </w:divBdr>
      <w:divsChild>
        <w:div w:id="1019235048">
          <w:marLeft w:val="0"/>
          <w:marRight w:val="0"/>
          <w:marTop w:val="0"/>
          <w:marBottom w:val="0"/>
          <w:divBdr>
            <w:top w:val="none" w:sz="0" w:space="0" w:color="auto"/>
            <w:left w:val="none" w:sz="0" w:space="0" w:color="auto"/>
            <w:bottom w:val="none" w:sz="0" w:space="0" w:color="auto"/>
            <w:right w:val="none" w:sz="0" w:space="0" w:color="auto"/>
          </w:divBdr>
        </w:div>
        <w:div w:id="1386101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ediahokechukwu@gmail.com" TargetMode="External"/><Relationship Id="rId3" Type="http://schemas.openxmlformats.org/officeDocument/2006/relationships/settings" Target="settings.xml"/><Relationship Id="rId7" Type="http://schemas.openxmlformats.org/officeDocument/2006/relationships/hyperlink" Target="https://orcid.org/0000-0002-8299-9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nguhenryp@gmail.com" TargetMode="External"/><Relationship Id="rId5" Type="http://schemas.openxmlformats.org/officeDocument/2006/relationships/hyperlink" Target="mailto:feliciaangereke@gam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11</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SONGU HENRY</dc:creator>
  <cp:lastModifiedBy>SONGU HENRY</cp:lastModifiedBy>
  <cp:revision>11</cp:revision>
  <dcterms:created xsi:type="dcterms:W3CDTF">2025-12-08T14:59:00Z</dcterms:created>
  <dcterms:modified xsi:type="dcterms:W3CDTF">2026-01-08T13:59:00Z</dcterms:modified>
</cp:coreProperties>
</file>