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DCBE0" w14:textId="77777777" w:rsidR="003C655A" w:rsidRPr="006D0C2E" w:rsidRDefault="003C655A"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0D730607" w14:textId="77777777" w:rsidR="003C655A" w:rsidRPr="006D0C2E" w:rsidRDefault="003C655A"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7A3F8F72" w14:textId="37FEA97B" w:rsidR="003C655A" w:rsidRPr="006D0C2E" w:rsidRDefault="003C655A" w:rsidP="00AD1EA1">
      <w:pPr>
        <w:spacing w:line="48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DISASTER RISK REDUCTION AND DEVELOPMENT PLANNING ON RESETTLEMENT OF </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INTERNALLY DISPLACED PERSONs (IDPs)</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IN BENUE STATE, NIGERIA SINCE 2018.</w:t>
      </w:r>
    </w:p>
    <w:p w14:paraId="736F11FB" w14:textId="77777777" w:rsidR="003C655A" w:rsidRPr="006D0C2E" w:rsidRDefault="003C655A" w:rsidP="005E3DFD">
      <w:pPr>
        <w:spacing w:line="48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0711B6E9" w14:textId="77777777" w:rsidR="003C655A" w:rsidRPr="006D0C2E" w:rsidRDefault="003C655A" w:rsidP="005E3DFD">
      <w:pPr>
        <w:spacing w:line="48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4DA2AB56" w14:textId="77777777" w:rsidR="003C655A" w:rsidRPr="006D0C2E" w:rsidRDefault="003C655A" w:rsidP="005E3DFD">
      <w:pPr>
        <w:spacing w:line="48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By</w:t>
      </w:r>
    </w:p>
    <w:p w14:paraId="2A86CA39" w14:textId="77777777" w:rsidR="003C655A" w:rsidRPr="006D0C2E" w:rsidRDefault="003C655A" w:rsidP="005E3DFD">
      <w:pPr>
        <w:spacing w:line="480" w:lineRule="auto"/>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1D692295" w14:textId="6D79D191" w:rsidR="00782FB2" w:rsidRDefault="00E42D0A" w:rsidP="0013534E">
      <w:pPr>
        <w:autoSpaceDE w:val="0"/>
        <w:autoSpaceDN w:val="0"/>
        <w:adjustRightInd w:val="0"/>
        <w:spacing w:after="0" w:line="240" w:lineRule="auto"/>
        <w:contextualSpacing/>
        <w:jc w:val="center"/>
        <w:rPr>
          <w:rFonts w:ascii="Times New Roman" w:hAnsi="Times New Roman" w:cs="Times New Roman"/>
          <w:sz w:val="24"/>
          <w:szCs w:val="24"/>
        </w:rPr>
      </w:pPr>
      <w:r w:rsidRPr="00E42D0A">
        <w:rPr>
          <w:rFonts w:ascii="Times New Roman" w:hAnsi="Times New Roman" w:cs="Times New Roman"/>
          <w:sz w:val="24"/>
          <w:szCs w:val="24"/>
        </w:rPr>
        <w:t>Wade Manasseh Teryima</w:t>
      </w:r>
      <w:r w:rsidR="00782FB2">
        <w:rPr>
          <w:rFonts w:ascii="Times New Roman" w:hAnsi="Times New Roman" w:cs="Times New Roman"/>
          <w:sz w:val="24"/>
          <w:szCs w:val="24"/>
        </w:rPr>
        <w:t xml:space="preserve">, </w:t>
      </w:r>
      <w:r w:rsidRPr="00E42D0A">
        <w:rPr>
          <w:rFonts w:ascii="Times New Roman" w:hAnsi="Times New Roman" w:cs="Times New Roman"/>
          <w:sz w:val="24"/>
          <w:szCs w:val="24"/>
        </w:rPr>
        <w:t>NDRT</w:t>
      </w:r>
      <w:r w:rsidR="00782FB2">
        <w:rPr>
          <w:rFonts w:ascii="Times New Roman" w:hAnsi="Times New Roman" w:cs="Times New Roman"/>
          <w:sz w:val="24"/>
          <w:szCs w:val="24"/>
        </w:rPr>
        <w:t xml:space="preserve">, </w:t>
      </w:r>
      <w:r w:rsidRPr="00E42D0A">
        <w:rPr>
          <w:rFonts w:ascii="Times New Roman" w:hAnsi="Times New Roman" w:cs="Times New Roman"/>
          <w:sz w:val="24"/>
          <w:szCs w:val="24"/>
        </w:rPr>
        <w:t>DMO</w:t>
      </w:r>
      <w:r w:rsidR="00782FB2">
        <w:rPr>
          <w:rFonts w:ascii="Times New Roman" w:hAnsi="Times New Roman" w:cs="Times New Roman"/>
          <w:sz w:val="24"/>
          <w:szCs w:val="24"/>
        </w:rPr>
        <w:t>, DVA-Fellow</w:t>
      </w:r>
    </w:p>
    <w:p w14:paraId="756997B1" w14:textId="5E5779F2" w:rsidR="0013534E" w:rsidRDefault="0013534E" w:rsidP="0013534E">
      <w:pPr>
        <w:autoSpaceDE w:val="0"/>
        <w:autoSpaceDN w:val="0"/>
        <w:adjustRightIn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wademanasseh@gmail.com</w:t>
      </w:r>
    </w:p>
    <w:p w14:paraId="1E401F90" w14:textId="5CEE33B8" w:rsidR="003C655A" w:rsidRDefault="00E42D0A" w:rsidP="0013534E">
      <w:pPr>
        <w:autoSpaceDE w:val="0"/>
        <w:autoSpaceDN w:val="0"/>
        <w:adjustRightIn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r w:rsidRPr="00E42D0A">
        <w:rPr>
          <w:rFonts w:ascii="Times New Roman" w:hAnsi="Times New Roman" w:cs="Times New Roman"/>
          <w:sz w:val="24"/>
          <w:szCs w:val="24"/>
        </w:rPr>
        <w:t>Nigerian Red Cross Benue Branch</w:t>
      </w:r>
    </w:p>
    <w:p w14:paraId="39430EE2" w14:textId="256DEA08" w:rsidR="0013534E" w:rsidRPr="00E42D0A" w:rsidRDefault="0013534E" w:rsidP="0013534E">
      <w:pPr>
        <w:autoSpaceDE w:val="0"/>
        <w:autoSpaceDN w:val="0"/>
        <w:adjustRightIn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08069081954</w:t>
      </w:r>
    </w:p>
    <w:p w14:paraId="39125ED5" w14:textId="77777777" w:rsidR="0013534E" w:rsidRDefault="0013534E" w:rsidP="005E3DFD">
      <w:pPr>
        <w:autoSpaceDE w:val="0"/>
        <w:autoSpaceDN w:val="0"/>
        <w:adjustRightInd w:val="0"/>
        <w:spacing w:after="0" w:line="480" w:lineRule="auto"/>
        <w:contextualSpacing/>
        <w:jc w:val="center"/>
        <w:rPr>
          <w:rFonts w:ascii="Times New Roman" w:hAnsi="Times New Roman" w:cs="Times New Roman"/>
          <w:sz w:val="24"/>
          <w:szCs w:val="24"/>
        </w:rPr>
      </w:pPr>
    </w:p>
    <w:p w14:paraId="1A956F06" w14:textId="71C1E639" w:rsidR="00E42D0A" w:rsidRDefault="00E42D0A" w:rsidP="0013534E">
      <w:pPr>
        <w:autoSpaceDE w:val="0"/>
        <w:autoSpaceDN w:val="0"/>
        <w:adjustRightInd w:val="0"/>
        <w:spacing w:after="0" w:line="240" w:lineRule="auto"/>
        <w:contextualSpacing/>
        <w:jc w:val="center"/>
        <w:rPr>
          <w:rFonts w:ascii="Times New Roman" w:hAnsi="Times New Roman" w:cs="Times New Roman"/>
          <w:sz w:val="24"/>
          <w:szCs w:val="24"/>
        </w:rPr>
      </w:pPr>
      <w:r w:rsidRPr="00E42D0A">
        <w:rPr>
          <w:rFonts w:ascii="Times New Roman" w:hAnsi="Times New Roman" w:cs="Times New Roman"/>
          <w:sz w:val="24"/>
          <w:szCs w:val="24"/>
        </w:rPr>
        <w:t>Dorcas Tarbo</w:t>
      </w:r>
      <w:r w:rsidR="0034259E">
        <w:rPr>
          <w:rFonts w:ascii="Times New Roman" w:hAnsi="Times New Roman" w:cs="Times New Roman"/>
          <w:sz w:val="24"/>
          <w:szCs w:val="24"/>
        </w:rPr>
        <w:t>, CLN</w:t>
      </w:r>
    </w:p>
    <w:p w14:paraId="36AA061A" w14:textId="33348866" w:rsidR="0034259E" w:rsidRPr="00E42D0A" w:rsidRDefault="0034259E" w:rsidP="0013534E">
      <w:pPr>
        <w:autoSpaceDE w:val="0"/>
        <w:autoSpaceDN w:val="0"/>
        <w:adjustRightIn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dorcastarbo@gmail.com</w:t>
      </w:r>
    </w:p>
    <w:p w14:paraId="0658EBF6" w14:textId="38DCB669" w:rsidR="00E42D0A" w:rsidRDefault="00E42D0A" w:rsidP="0013534E">
      <w:pPr>
        <w:autoSpaceDE w:val="0"/>
        <w:autoSpaceDN w:val="0"/>
        <w:adjustRightInd w:val="0"/>
        <w:spacing w:after="0" w:line="240" w:lineRule="auto"/>
        <w:contextualSpacing/>
        <w:jc w:val="center"/>
        <w:rPr>
          <w:rFonts w:ascii="Times New Roman" w:hAnsi="Times New Roman" w:cs="Times New Roman"/>
          <w:sz w:val="24"/>
          <w:szCs w:val="24"/>
        </w:rPr>
      </w:pPr>
      <w:r w:rsidRPr="00E42D0A">
        <w:rPr>
          <w:rFonts w:ascii="Times New Roman" w:hAnsi="Times New Roman" w:cs="Times New Roman"/>
          <w:sz w:val="24"/>
          <w:szCs w:val="24"/>
        </w:rPr>
        <w:t xml:space="preserve">Benue State </w:t>
      </w:r>
      <w:r>
        <w:rPr>
          <w:rFonts w:ascii="Times New Roman" w:hAnsi="Times New Roman" w:cs="Times New Roman"/>
          <w:sz w:val="24"/>
          <w:szCs w:val="24"/>
        </w:rPr>
        <w:t>University Library and Information Services, Makurdi</w:t>
      </w:r>
      <w:r w:rsidR="002C7556">
        <w:rPr>
          <w:rFonts w:ascii="Times New Roman" w:hAnsi="Times New Roman" w:cs="Times New Roman"/>
          <w:sz w:val="24"/>
          <w:szCs w:val="24"/>
        </w:rPr>
        <w:t>.</w:t>
      </w:r>
    </w:p>
    <w:p w14:paraId="064EAAC5" w14:textId="43B9F8C0" w:rsidR="002C7556" w:rsidRPr="00E42D0A" w:rsidRDefault="002C7556" w:rsidP="0013534E">
      <w:pPr>
        <w:autoSpaceDE w:val="0"/>
        <w:autoSpaceDN w:val="0"/>
        <w:adjustRightIn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08032507226</w:t>
      </w:r>
    </w:p>
    <w:p w14:paraId="18945B7A" w14:textId="3C1A8D5B" w:rsidR="00E42D0A" w:rsidRDefault="00E42D0A" w:rsidP="00782FB2">
      <w:pPr>
        <w:autoSpaceDE w:val="0"/>
        <w:autoSpaceDN w:val="0"/>
        <w:adjustRightInd w:val="0"/>
        <w:spacing w:after="0" w:line="240" w:lineRule="auto"/>
        <w:jc w:val="center"/>
        <w:rPr>
          <w:rFonts w:ascii="Times New Roman" w:hAnsi="Times New Roman" w:cs="Times New Roman"/>
          <w:b/>
          <w:bCs/>
          <w:sz w:val="24"/>
          <w:szCs w:val="24"/>
        </w:rPr>
      </w:pPr>
    </w:p>
    <w:p w14:paraId="0E70F356" w14:textId="445EEA10" w:rsidR="00782FB2" w:rsidRDefault="00782FB2" w:rsidP="00782FB2">
      <w:pPr>
        <w:autoSpaceDE w:val="0"/>
        <w:autoSpaceDN w:val="0"/>
        <w:adjustRightInd w:val="0"/>
        <w:spacing w:after="0" w:line="240" w:lineRule="auto"/>
        <w:ind w:left="720" w:hanging="720"/>
        <w:jc w:val="center"/>
        <w:rPr>
          <w:rFonts w:ascii="Times New Roman" w:hAnsi="Times New Roman" w:cs="Times New Roman"/>
          <w:sz w:val="24"/>
          <w:szCs w:val="24"/>
        </w:rPr>
      </w:pPr>
      <w:r w:rsidRPr="00782FB2">
        <w:rPr>
          <w:rFonts w:ascii="Times New Roman" w:hAnsi="Times New Roman" w:cs="Times New Roman"/>
          <w:sz w:val="24"/>
          <w:szCs w:val="24"/>
        </w:rPr>
        <w:t>T</w:t>
      </w:r>
      <w:r w:rsidR="0099345C">
        <w:rPr>
          <w:rFonts w:ascii="Times New Roman" w:hAnsi="Times New Roman" w:cs="Times New Roman"/>
          <w:sz w:val="24"/>
          <w:szCs w:val="24"/>
        </w:rPr>
        <w:t>safa</w:t>
      </w:r>
      <w:r w:rsidRPr="00782FB2">
        <w:rPr>
          <w:rFonts w:ascii="Times New Roman" w:hAnsi="Times New Roman" w:cs="Times New Roman"/>
          <w:sz w:val="24"/>
          <w:szCs w:val="24"/>
        </w:rPr>
        <w:t>, Iorfa. CLN,</w:t>
      </w:r>
      <w:r>
        <w:rPr>
          <w:rFonts w:ascii="Times New Roman" w:hAnsi="Times New Roman" w:cs="Times New Roman"/>
          <w:sz w:val="24"/>
          <w:szCs w:val="24"/>
        </w:rPr>
        <w:t xml:space="preserve"> </w:t>
      </w:r>
      <w:r w:rsidRPr="00782FB2">
        <w:rPr>
          <w:rFonts w:ascii="Times New Roman" w:hAnsi="Times New Roman" w:cs="Times New Roman"/>
          <w:sz w:val="24"/>
          <w:szCs w:val="24"/>
        </w:rPr>
        <w:t>MNLA,</w:t>
      </w:r>
      <w:r>
        <w:rPr>
          <w:rFonts w:ascii="Times New Roman" w:hAnsi="Times New Roman" w:cs="Times New Roman"/>
          <w:sz w:val="24"/>
          <w:szCs w:val="24"/>
        </w:rPr>
        <w:t xml:space="preserve"> </w:t>
      </w:r>
      <w:r w:rsidRPr="00782FB2">
        <w:rPr>
          <w:rFonts w:ascii="Times New Roman" w:hAnsi="Times New Roman" w:cs="Times New Roman"/>
          <w:sz w:val="24"/>
          <w:szCs w:val="24"/>
        </w:rPr>
        <w:t>TRCN</w:t>
      </w:r>
    </w:p>
    <w:p w14:paraId="6D5A589B" w14:textId="3E062CE4" w:rsidR="00782FB2" w:rsidRPr="00782FB2" w:rsidRDefault="00782FB2" w:rsidP="00782FB2">
      <w:pPr>
        <w:autoSpaceDE w:val="0"/>
        <w:autoSpaceDN w:val="0"/>
        <w:adjustRightInd w:val="0"/>
        <w:spacing w:after="0" w:line="240" w:lineRule="auto"/>
        <w:ind w:left="720" w:hanging="720"/>
        <w:jc w:val="center"/>
        <w:rPr>
          <w:rFonts w:ascii="Times New Roman" w:hAnsi="Times New Roman" w:cs="Times New Roman"/>
          <w:sz w:val="24"/>
          <w:szCs w:val="24"/>
        </w:rPr>
      </w:pPr>
      <w:r w:rsidRPr="00782FB2">
        <w:rPr>
          <w:rFonts w:ascii="Times New Roman" w:hAnsi="Times New Roman" w:cs="Times New Roman"/>
          <w:sz w:val="24"/>
          <w:szCs w:val="24"/>
        </w:rPr>
        <w:t>ngotsapha@gmail.com</w:t>
      </w:r>
    </w:p>
    <w:p w14:paraId="67FFA0DB" w14:textId="71295F3F" w:rsidR="00E42D0A" w:rsidRDefault="00D7254E" w:rsidP="00782FB2">
      <w:pPr>
        <w:autoSpaceDE w:val="0"/>
        <w:autoSpaceDN w:val="0"/>
        <w:adjustRightInd w:val="0"/>
        <w:spacing w:after="0" w:line="240" w:lineRule="auto"/>
        <w:ind w:left="720" w:hanging="720"/>
        <w:jc w:val="center"/>
        <w:rPr>
          <w:rFonts w:ascii="Times New Roman" w:hAnsi="Times New Roman" w:cs="Times New Roman"/>
          <w:sz w:val="24"/>
          <w:szCs w:val="24"/>
        </w:rPr>
      </w:pPr>
      <w:r>
        <w:rPr>
          <w:rFonts w:ascii="Times New Roman" w:hAnsi="Times New Roman" w:cs="Times New Roman"/>
          <w:sz w:val="24"/>
          <w:szCs w:val="24"/>
        </w:rPr>
        <w:t xml:space="preserve">Francis Suleimanu Idachaba Library, </w:t>
      </w:r>
      <w:r w:rsidR="00782FB2" w:rsidRPr="00782FB2">
        <w:rPr>
          <w:rFonts w:ascii="Times New Roman" w:hAnsi="Times New Roman" w:cs="Times New Roman"/>
          <w:sz w:val="24"/>
          <w:szCs w:val="24"/>
        </w:rPr>
        <w:t>Joseph Saawuan Tarka University Makurdi Benue State</w:t>
      </w:r>
    </w:p>
    <w:p w14:paraId="746A7382" w14:textId="73E2BDF9" w:rsidR="00782FB2" w:rsidRPr="00782FB2" w:rsidRDefault="00782FB2" w:rsidP="00782FB2">
      <w:pPr>
        <w:autoSpaceDE w:val="0"/>
        <w:autoSpaceDN w:val="0"/>
        <w:adjustRightInd w:val="0"/>
        <w:spacing w:after="0" w:line="240" w:lineRule="auto"/>
        <w:ind w:left="720" w:hanging="720"/>
        <w:jc w:val="center"/>
        <w:rPr>
          <w:rFonts w:ascii="Times New Roman" w:hAnsi="Times New Roman" w:cs="Times New Roman"/>
          <w:sz w:val="24"/>
          <w:szCs w:val="24"/>
        </w:rPr>
      </w:pPr>
      <w:r w:rsidRPr="00782FB2">
        <w:rPr>
          <w:rFonts w:ascii="Times New Roman" w:hAnsi="Times New Roman" w:cs="Times New Roman"/>
          <w:sz w:val="24"/>
          <w:szCs w:val="24"/>
        </w:rPr>
        <w:t xml:space="preserve"> (Federal University of Agriculture Makurdi)</w:t>
      </w:r>
    </w:p>
    <w:p w14:paraId="32DE3458" w14:textId="000E78D4" w:rsidR="00782FB2" w:rsidRPr="00782FB2" w:rsidRDefault="00782FB2" w:rsidP="00782FB2">
      <w:pPr>
        <w:autoSpaceDE w:val="0"/>
        <w:autoSpaceDN w:val="0"/>
        <w:adjustRightInd w:val="0"/>
        <w:spacing w:after="0" w:line="240" w:lineRule="auto"/>
        <w:ind w:left="720" w:hanging="720"/>
        <w:jc w:val="center"/>
        <w:rPr>
          <w:rFonts w:ascii="Times New Roman" w:hAnsi="Times New Roman" w:cs="Times New Roman"/>
          <w:sz w:val="24"/>
          <w:szCs w:val="24"/>
        </w:rPr>
      </w:pPr>
      <w:r w:rsidRPr="00782FB2">
        <w:rPr>
          <w:rFonts w:ascii="Times New Roman" w:hAnsi="Times New Roman" w:cs="Times New Roman"/>
          <w:sz w:val="24"/>
          <w:szCs w:val="24"/>
        </w:rPr>
        <w:t xml:space="preserve">Higher Library Officer </w:t>
      </w:r>
    </w:p>
    <w:p w14:paraId="6EFDE85E" w14:textId="463E0600" w:rsidR="00782FB2" w:rsidRPr="00E42D0A" w:rsidRDefault="00782FB2" w:rsidP="00782FB2">
      <w:pPr>
        <w:autoSpaceDE w:val="0"/>
        <w:autoSpaceDN w:val="0"/>
        <w:adjustRightInd w:val="0"/>
        <w:spacing w:after="0" w:line="240" w:lineRule="auto"/>
        <w:ind w:left="720" w:hanging="720"/>
        <w:jc w:val="center"/>
        <w:rPr>
          <w:rFonts w:ascii="Times New Roman" w:hAnsi="Times New Roman" w:cs="Times New Roman"/>
          <w:sz w:val="24"/>
          <w:szCs w:val="24"/>
        </w:rPr>
      </w:pPr>
      <w:r w:rsidRPr="00782FB2">
        <w:rPr>
          <w:rFonts w:ascii="Times New Roman" w:hAnsi="Times New Roman" w:cs="Times New Roman"/>
          <w:sz w:val="24"/>
          <w:szCs w:val="24"/>
        </w:rPr>
        <w:t>07030106588</w:t>
      </w:r>
    </w:p>
    <w:p w14:paraId="483EFB6F" w14:textId="3340BA4D" w:rsidR="00E42D0A" w:rsidRDefault="00E42D0A" w:rsidP="005E3DFD">
      <w:pPr>
        <w:autoSpaceDE w:val="0"/>
        <w:autoSpaceDN w:val="0"/>
        <w:adjustRightInd w:val="0"/>
        <w:spacing w:after="0" w:line="480" w:lineRule="auto"/>
        <w:jc w:val="center"/>
        <w:rPr>
          <w:rFonts w:ascii="Times New Roman" w:hAnsi="Times New Roman" w:cs="Times New Roman"/>
          <w:b/>
          <w:bCs/>
          <w:sz w:val="24"/>
          <w:szCs w:val="24"/>
        </w:rPr>
      </w:pPr>
    </w:p>
    <w:p w14:paraId="2AB1C568" w14:textId="77777777" w:rsidR="003C655A" w:rsidRPr="006D0C2E" w:rsidRDefault="003C655A"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00EF00ED" w14:textId="3FB8B2FE" w:rsidR="003C655A" w:rsidRDefault="003C655A"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2BB795EA" w14:textId="3CFEEB1B" w:rsidR="00AD1EA1" w:rsidRDefault="00AD1EA1"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1700163B" w14:textId="77777777" w:rsidR="00AD1EA1" w:rsidRPr="006D0C2E" w:rsidRDefault="00AD1EA1"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6C0324EA" w14:textId="7961A59B" w:rsidR="003C655A" w:rsidRPr="00A90717" w:rsidRDefault="003C655A" w:rsidP="00AD1EA1">
      <w:pPr>
        <w:spacing w:line="480" w:lineRule="auto"/>
        <w:jc w:val="center"/>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pPr>
      <w:r w:rsidRPr="00A90717">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t>ABSTRACT</w:t>
      </w:r>
    </w:p>
    <w:p w14:paraId="4FAC1447" w14:textId="724BEFC3" w:rsidR="003C655A" w:rsidRPr="00A90717" w:rsidRDefault="003C655A" w:rsidP="005E3DFD">
      <w:pPr>
        <w:autoSpaceDE w:val="0"/>
        <w:autoSpaceDN w:val="0"/>
        <w:adjustRightInd w:val="0"/>
        <w:spacing w:after="0" w:line="480" w:lineRule="auto"/>
        <w:jc w:val="both"/>
        <w:rPr>
          <w:rFonts w:ascii="Times New Roman" w:hAnsi="Times New Roman" w:cs="Times New Roman"/>
          <w:bCs/>
          <w:sz w:val="24"/>
          <w:szCs w:val="24"/>
        </w:rPr>
      </w:pPr>
      <w:r w:rsidRPr="00A90717">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t>Development Planning on Resettlement of IDPs in Benue State</w:t>
      </w:r>
      <w:r w:rsidRPr="00A90717">
        <w:rPr>
          <w:rFonts w:ascii="Times New Roman" w:hAnsi="Times New Roman" w:cs="Times New Roman"/>
          <w:bCs/>
          <w:sz w:val="24"/>
          <w:szCs w:val="24"/>
        </w:rPr>
        <w:t xml:space="preserve"> can reduce human suffering and loss of livelihoods caused by Herder’s crisis. This term utilizes secondary data including literatures to explore the concepts of </w:t>
      </w:r>
      <w:r w:rsidRPr="00A90717">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t>Disaster Risk Reduction and Development Planning on Resettlement of IDPs</w:t>
      </w:r>
      <w:r w:rsidRPr="00A90717">
        <w:rPr>
          <w:rFonts w:ascii="Times New Roman" w:hAnsi="Times New Roman" w:cs="Times New Roman"/>
          <w:bCs/>
          <w:sz w:val="24"/>
          <w:szCs w:val="24"/>
        </w:rPr>
        <w:t xml:space="preserve">. </w:t>
      </w:r>
      <w:r w:rsidRPr="00A90717">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t xml:space="preserve">The main objectives were: 1) To review the Development Planning on Resettlement of IDPs in Benue State. 2) To study the status of implementing Development Planning on Resettlement of IDPs in Benue State. 3) To understand the potential challenges of Development Planning on Resettlement of IDPs in Benue State. </w:t>
      </w:r>
      <w:r w:rsidRPr="00A90717">
        <w:rPr>
          <w:rFonts w:ascii="Times New Roman" w:hAnsi="Times New Roman" w:cs="Times New Roman"/>
          <w:bCs/>
          <w:sz w:val="24"/>
          <w:szCs w:val="24"/>
        </w:rPr>
        <w:t xml:space="preserve">Conclusion </w:t>
      </w:r>
      <w:r w:rsidRPr="00A90717">
        <w:rPr>
          <w:rFonts w:ascii="Times New Roman" w:hAnsi="Times New Roman" w:cs="Times New Roman"/>
          <w:bCs/>
          <w:color w:val="000000" w:themeColor="text1"/>
          <w:sz w:val="24"/>
          <w:szCs w:val="24"/>
          <w14:shadow w14:blurRad="38100" w14:dist="19050" w14:dir="2700000" w14:sx="100000" w14:sy="100000" w14:kx="0" w14:ky="0" w14:algn="tl">
            <w14:schemeClr w14:val="dk1">
              <w14:alpha w14:val="60000"/>
            </w14:schemeClr>
          </w14:shadow>
        </w:rPr>
        <w:t>indicates high level preparedness developmental planning by the government on its readiness of resettlement of the IDPs in Benue State displaced by the Herders-farmer’s crisis in the State. The study covered the areas of development planning, resettlement of IDPs in Benue State. Indeed, to ensure the successful implementation of the resettlement plan, the support of traditional rulers in the affected areas cannot be overemphasized, since the government has made it very clear that returning the IDPs home is an important process while providing them secure shelter is top priority.</w:t>
      </w:r>
      <w:r w:rsidRPr="00A90717">
        <w:rPr>
          <w:rFonts w:ascii="Times New Roman" w:hAnsi="Times New Roman" w:cs="Times New Roman"/>
          <w:bCs/>
          <w:sz w:val="24"/>
          <w:szCs w:val="24"/>
        </w:rPr>
        <w:t xml:space="preserve"> </w:t>
      </w:r>
    </w:p>
    <w:p w14:paraId="1792C322" w14:textId="77777777" w:rsidR="003C655A" w:rsidRPr="005F1E57" w:rsidRDefault="003C655A" w:rsidP="005E3DFD">
      <w:pPr>
        <w:autoSpaceDE w:val="0"/>
        <w:autoSpaceDN w:val="0"/>
        <w:adjustRightInd w:val="0"/>
        <w:spacing w:after="0" w:line="480" w:lineRule="auto"/>
        <w:ind w:left="1350" w:hanging="1350"/>
        <w:jc w:val="both"/>
        <w:rPr>
          <w:rFonts w:ascii="Times New Roman" w:hAnsi="Times New Roman" w:cs="Times New Roman"/>
          <w:sz w:val="24"/>
          <w:szCs w:val="24"/>
        </w:rPr>
      </w:pPr>
      <w:r w:rsidRPr="005F1E57">
        <w:rPr>
          <w:rFonts w:ascii="Times New Roman" w:hAnsi="Times New Roman" w:cs="Times New Roman"/>
          <w:b/>
          <w:bCs/>
          <w:sz w:val="24"/>
          <w:szCs w:val="24"/>
        </w:rPr>
        <w:t xml:space="preserve">Key Words: </w:t>
      </w:r>
      <w:r>
        <w:rPr>
          <w:rFonts w:ascii="Times New Roman" w:hAnsi="Times New Roman" w:cs="Times New Roman"/>
          <w:sz w:val="24"/>
          <w:szCs w:val="24"/>
        </w:rPr>
        <w:t>Internal Displaced Persons, Development Planning, Resettlement, Disaster Risks Reduction, Herders / Farmers.</w:t>
      </w:r>
    </w:p>
    <w:p w14:paraId="7454B2EF" w14:textId="77777777" w:rsidR="003C655A" w:rsidRPr="006D0C2E" w:rsidRDefault="003C655A" w:rsidP="005E3DFD">
      <w:pPr>
        <w:autoSpaceDE w:val="0"/>
        <w:autoSpaceDN w:val="0"/>
        <w:adjustRightInd w:val="0"/>
        <w:spacing w:after="0" w:line="480" w:lineRule="auto"/>
        <w:jc w:val="both"/>
        <w:rPr>
          <w:rFonts w:ascii="Times New Roman" w:hAnsi="Times New Roman" w:cs="Times New Roman"/>
          <w:sz w:val="24"/>
          <w:szCs w:val="24"/>
        </w:rPr>
      </w:pPr>
    </w:p>
    <w:p w14:paraId="706174E1" w14:textId="77777777" w:rsidR="003C655A" w:rsidRPr="006D0C2E" w:rsidRDefault="003C655A" w:rsidP="005E3DFD">
      <w:pPr>
        <w:autoSpaceDE w:val="0"/>
        <w:autoSpaceDN w:val="0"/>
        <w:adjustRightInd w:val="0"/>
        <w:spacing w:after="0" w:line="480" w:lineRule="auto"/>
        <w:jc w:val="both"/>
        <w:rPr>
          <w:rFonts w:ascii="Times New Roman" w:hAnsi="Times New Roman" w:cs="Times New Roman"/>
          <w:sz w:val="24"/>
          <w:szCs w:val="24"/>
        </w:rPr>
      </w:pPr>
    </w:p>
    <w:p w14:paraId="65CDD7E4" w14:textId="77777777" w:rsidR="003C655A" w:rsidRPr="006D0C2E" w:rsidRDefault="003C655A" w:rsidP="005E3DFD">
      <w:pPr>
        <w:autoSpaceDE w:val="0"/>
        <w:autoSpaceDN w:val="0"/>
        <w:adjustRightInd w:val="0"/>
        <w:spacing w:after="0" w:line="480" w:lineRule="auto"/>
        <w:jc w:val="both"/>
        <w:rPr>
          <w:rFonts w:ascii="Times New Roman" w:hAnsi="Times New Roman" w:cs="Times New Roman"/>
          <w:sz w:val="24"/>
          <w:szCs w:val="24"/>
        </w:rPr>
      </w:pPr>
    </w:p>
    <w:p w14:paraId="24E04548" w14:textId="77777777" w:rsidR="003C655A" w:rsidRPr="006D0C2E" w:rsidRDefault="003C655A" w:rsidP="005E3DFD">
      <w:pPr>
        <w:autoSpaceDE w:val="0"/>
        <w:autoSpaceDN w:val="0"/>
        <w:adjustRightInd w:val="0"/>
        <w:spacing w:after="0" w:line="480" w:lineRule="auto"/>
        <w:jc w:val="both"/>
        <w:rPr>
          <w:rFonts w:ascii="Times New Roman" w:hAnsi="Times New Roman" w:cs="Times New Roman"/>
          <w:sz w:val="24"/>
          <w:szCs w:val="24"/>
        </w:rPr>
      </w:pPr>
    </w:p>
    <w:p w14:paraId="4ACEB3DF" w14:textId="77777777" w:rsidR="003C655A" w:rsidRPr="006D0C2E" w:rsidRDefault="003C655A" w:rsidP="005E3DFD">
      <w:pPr>
        <w:autoSpaceDE w:val="0"/>
        <w:autoSpaceDN w:val="0"/>
        <w:adjustRightInd w:val="0"/>
        <w:spacing w:after="0" w:line="480" w:lineRule="auto"/>
        <w:jc w:val="both"/>
        <w:rPr>
          <w:rFonts w:ascii="Times New Roman" w:hAnsi="Times New Roman" w:cs="Times New Roman"/>
          <w:sz w:val="24"/>
          <w:szCs w:val="24"/>
        </w:rPr>
      </w:pPr>
    </w:p>
    <w:p w14:paraId="76D74E3F" w14:textId="77777777" w:rsidR="003C655A" w:rsidRPr="006D0C2E" w:rsidRDefault="003C655A" w:rsidP="005E3DFD">
      <w:pPr>
        <w:autoSpaceDE w:val="0"/>
        <w:autoSpaceDN w:val="0"/>
        <w:adjustRightInd w:val="0"/>
        <w:spacing w:after="0" w:line="480" w:lineRule="auto"/>
        <w:jc w:val="both"/>
        <w:rPr>
          <w:rFonts w:ascii="Times New Roman" w:hAnsi="Times New Roman" w:cs="Times New Roman"/>
          <w:sz w:val="24"/>
          <w:szCs w:val="24"/>
        </w:rPr>
      </w:pPr>
    </w:p>
    <w:p w14:paraId="1CCFB937" w14:textId="77777777" w:rsidR="003C655A" w:rsidRPr="002B4140" w:rsidRDefault="003C655A" w:rsidP="005E3DFD">
      <w:pPr>
        <w:autoSpaceDE w:val="0"/>
        <w:autoSpaceDN w:val="0"/>
        <w:adjustRightInd w:val="0"/>
        <w:spacing w:after="0" w:line="480" w:lineRule="auto"/>
        <w:jc w:val="both"/>
        <w:rPr>
          <w:rFonts w:ascii="Times New Roman" w:hAnsi="Times New Roman" w:cs="Times New Roman"/>
          <w:b/>
          <w:sz w:val="24"/>
          <w:szCs w:val="24"/>
        </w:rPr>
      </w:pPr>
    </w:p>
    <w:p w14:paraId="680127BA" w14:textId="77777777" w:rsidR="003C655A" w:rsidRPr="002B4140" w:rsidRDefault="003C655A" w:rsidP="005E3DFD">
      <w:pPr>
        <w:autoSpaceDE w:val="0"/>
        <w:autoSpaceDN w:val="0"/>
        <w:adjustRightInd w:val="0"/>
        <w:spacing w:after="0" w:line="480"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pPr>
      <w:r w:rsidRPr="002B4140">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t xml:space="preserve">1.1 INTRODUCTION: </w:t>
      </w:r>
    </w:p>
    <w:p w14:paraId="0F5E05FB" w14:textId="77777777" w:rsidR="003C655A" w:rsidRPr="006D0C2E" w:rsidRDefault="003C655A"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The concept of Internal Displacement emerged in the early 1990s with no clear definition of what it is. However, it was clear that it needed to be differentiated from the concept of Refugees who are already clearly defined by International Law. While both Refugees and Internally Displaced Persons (IDPs) are displaced persons, a Refugee is one who has crossed an internationally recognized border, while an IDP is a displaced person who remains within his/her country of citizenship or habitual residence. Both groups face several forms of vulnerability due to their inability to access basic services, loss of their properties, and even legal d</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ocumentation (Askederin, Omole and </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Shonibare, </w:t>
      </w:r>
      <w:r w:rsidRPr="006D0C2E">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2022</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p>
    <w:p w14:paraId="251827E1" w14:textId="5CF2EEB0" w:rsidR="003C655A" w:rsidRDefault="003C655A"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The population of Internally Displace Persons (IDPs) is on the increase in Nigeria and has constituted a major human multi-dimensional challenge because it is not only linked to conflicts and disasters but very critical on issues of peace building, sustainable development climate change adoption and disaster risk reduction (Ikwuyatum, 2016). Though it is a big challenge in Nigeria, the case of IDPs in Benue State is of immense concern as Benue State in the North-Central Nigeria has been identified as the State with the second highest population of IDPs in Nigeria after Borno State in the North-East Nigeria (IOM, 2023). Inyang and Effiong (2021) reviewed that the second decade of the 21st century has been very challenging for the people of North central states and Benue state in particular in terms of security of lives and property. </w:t>
      </w:r>
    </w:p>
    <w:p w14:paraId="2ABEB755" w14:textId="4A9B7841" w:rsidR="003C655A" w:rsidRPr="006D0C2E" w:rsidRDefault="007B6CE5"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According to Heassly (2019)</w:t>
      </w: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00EF6067">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t</w:t>
      </w:r>
      <w:r w:rsidR="003C655A"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he devastating nature of the attacks seems to make Benue state the epic centre of the herders-farmers war in Nigeria. The most devastating of this ‘war of attrition’ took place on the 1st of January, 2018, when the herders during a night raid, killed </w:t>
      </w:r>
      <w:r w:rsidR="003C655A"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lastRenderedPageBreak/>
        <w:t xml:space="preserve">over seventy people in Guma local Government Area of the state. Since then, there has been pocket of killings linked to the herders who have often come out to claim responsibilities for the killings. These attacks lend credence to the claims by the Global Terrorism Report Index for 2015 which classified these herders as the fourth deadliest group in 2014. The attacks on the Tiv farmers by the herders often times appear to be highly coordinated and spontaneous across the state. These attacks took place in Guma, Katsina Ala, Markurdi, Logo, Agatu, Apa, Gwer West, Gwer-East, Ukum and Kwande Local Government Areas. </w:t>
      </w:r>
    </w:p>
    <w:p w14:paraId="62E09F60" w14:textId="384DE9D9" w:rsidR="00C4520B" w:rsidRDefault="003C655A"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Genyi, (2019) opined that the West African sub-region in general and Nigeria in particular started experiencing an escalation in resource conflicts between nomadic cattle herders and sedentary crop farmers beginning from mid-2015. This conflict has since then become a common feature of States in North-Central Nigeria, especially Benue State. The conflict between the two groups has led to the death of hundreds of thousands of human beings and property worth millions of Naira have been destroyed, especially with the introduction of sophisticated weapons of warfare such as AK-47s among other assault rifles. The conflict has also resulted to increasing numbers of Internally Displaced Persons (IDPs) who have either relocated to relatively secure locations or IDP camps.  According Yusufu, Aliyu and Ogaji (2021) who explained that in Benue State, no fewer than sixteen LGAs have been affected by the menace of farmer-herder conflict with devastating consequences in the last decade. This include Katsina-Ala, Ukum, Logo, Kwande, Makurdi, Tarka, Buruku, Guma,Gwer West, Gwer East, Ado, Ogbadibo, Okpokwu, Agatu, Ohimini and Oju. To address the conflict, the Benue State government came up with the “OPEN GRAZING PROHIBITION AND RANCHES ESTABLISHMENT LAW” IN 2017. The implementation of this law resulted in mass exodus of herders from Benue State to neighbouring States from where they now launch attacks on the </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lastRenderedPageBreak/>
        <w:t xml:space="preserve">people of Benue State. Barely two months after the law had been implemented, had a group of nomadic cattle herders suspected to be Fulani attacked some farming communities in Guma and Logo LGAs of Benue State killing 73 crop farmers including women and children (Amnesty International, 2018) to show their disapproval of the law. </w:t>
      </w:r>
    </w:p>
    <w:p w14:paraId="3073CB91" w14:textId="09042E2E" w:rsidR="003C655A" w:rsidRPr="00C328AB" w:rsidRDefault="00C4520B" w:rsidP="005E3DFD">
      <w:pPr>
        <w:spacing w:line="480" w:lineRule="auto"/>
        <w:jc w:val="both"/>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r w:rsidRPr="00C328AB">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1.2 </w:t>
      </w:r>
      <w:r w:rsidR="003C655A" w:rsidRPr="00C328AB">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DEVELOPMENT PLANNING ON RESETTLEMENT OF IDPs IN BENUE STATE</w:t>
      </w:r>
    </w:p>
    <w:p w14:paraId="65555875" w14:textId="77777777" w:rsidR="003C655A" w:rsidRPr="006D0C2E" w:rsidRDefault="003C655A" w:rsidP="005E3DFD">
      <w:pPr>
        <w:pStyle w:val="NormalWeb"/>
        <w:spacing w:line="480" w:lineRule="auto"/>
        <w:jc w:val="both"/>
        <w:rPr>
          <w:color w:val="000000" w:themeColor="text1"/>
          <w14:shadow w14:blurRad="38100" w14:dist="19050" w14:dir="2700000" w14:sx="100000" w14:sy="100000" w14:kx="0" w14:ky="0" w14:algn="tl">
            <w14:schemeClr w14:val="dk1">
              <w14:alpha w14:val="60000"/>
            </w14:schemeClr>
          </w14:shadow>
        </w:rPr>
      </w:pPr>
      <w:r w:rsidRPr="006D0C2E">
        <w:rPr>
          <w:color w:val="000000" w:themeColor="text1"/>
          <w14:shadow w14:blurRad="38100" w14:dist="19050" w14:dir="2700000" w14:sx="100000" w14:sy="100000" w14:kx="0" w14:ky="0" w14:algn="tl">
            <w14:schemeClr w14:val="dk1">
              <w14:alpha w14:val="60000"/>
            </w14:schemeClr>
          </w14:shadow>
        </w:rPr>
        <w:t xml:space="preserve">There are over 1.5 million Internally Displaced Persons, IDPs, living in various camps in Benue State. They were displaced from their ancestral homes by armed herdsmen and militias and forced to live outside their communities in very excruciating conditions. Moved by the condition of the IDPs, the Governor of Benue State, Rev. Fr. Hyacinth Iormem Alia had in the course of his electioneering campaign promised to priorities the resettlement of all IDPs in the state, for them to return to their normal lives. </w:t>
      </w:r>
    </w:p>
    <w:p w14:paraId="162F7818" w14:textId="77777777" w:rsidR="003C655A" w:rsidRPr="006D0C2E" w:rsidRDefault="003C655A" w:rsidP="005E3DFD">
      <w:pPr>
        <w:pStyle w:val="NormalWeb"/>
        <w:spacing w:line="480" w:lineRule="auto"/>
        <w:jc w:val="both"/>
        <w:rPr>
          <w:color w:val="000000" w:themeColor="text1"/>
          <w14:shadow w14:blurRad="38100" w14:dist="19050" w14:dir="2700000" w14:sx="100000" w14:sy="100000" w14:kx="0" w14:ky="0" w14:algn="tl">
            <w14:schemeClr w14:val="dk1">
              <w14:alpha w14:val="60000"/>
            </w14:schemeClr>
          </w14:shadow>
        </w:rPr>
      </w:pPr>
      <w:r w:rsidRPr="006D0C2E">
        <w:rPr>
          <w:color w:val="000000" w:themeColor="text1"/>
          <w14:shadow w14:blurRad="38100" w14:dist="19050" w14:dir="2700000" w14:sx="100000" w14:sy="100000" w14:kx="0" w14:ky="0" w14:algn="tl">
            <w14:schemeClr w14:val="dk1">
              <w14:alpha w14:val="60000"/>
            </w14:schemeClr>
          </w14:shadow>
        </w:rPr>
        <w:t>Since his inauguration, the governor has been coordinating efforts to see to the realization of this promise. So far, the State Emergency Management Agency in conjunction with the International Organization for Migration, IOM, has commenced the biometric verification of the IDPs for proper documentation ahead of the state government resettlement plan. </w:t>
      </w:r>
    </w:p>
    <w:p w14:paraId="361EE04D" w14:textId="0C1D9E9C" w:rsidR="003C655A" w:rsidRPr="006D0C2E" w:rsidRDefault="008608C9" w:rsidP="005E3DFD">
      <w:pPr>
        <w:spacing w:after="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8608C9">
        <w:rPr>
          <w:rFonts w:ascii="Times New Roman" w:hAnsi="Times New Roman" w:cs="Times New Roman"/>
          <w:noProof/>
          <w:color w:val="000000" w:themeColor="text1"/>
          <w:sz w:val="20"/>
          <w:szCs w:val="20"/>
          <w14:shadow w14:blurRad="38100" w14:dist="19050" w14:dir="2700000" w14:sx="100000" w14:sy="100000" w14:kx="0" w14:ky="0" w14:algn="tl">
            <w14:schemeClr w14:val="dk1">
              <w14:alpha w14:val="60000"/>
            </w14:schemeClr>
          </w14:shadow>
        </w:rPr>
        <w:lastRenderedPageBreak/>
        <w:drawing>
          <wp:inline distT="0" distB="0" distL="0" distR="0" wp14:anchorId="675A7606" wp14:editId="6A520887">
            <wp:extent cx="4886325" cy="2748490"/>
            <wp:effectExtent l="0" t="0" r="0" b="0"/>
            <wp:docPr id="2" name="Picture 2" descr="C:\Users\ECHEIJA\Pictures\NRCS PACK\IFRC-TISS\term paper\IDP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ECHEIJA\Pictures\NRCS PACK\IFRC-TISS\term paper\IDP pi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906958" cy="2760096"/>
                    </a:xfrm>
                    <a:prstGeom prst="rect">
                      <a:avLst/>
                    </a:prstGeom>
                    <a:noFill/>
                    <a:ln>
                      <a:noFill/>
                    </a:ln>
                  </pic:spPr>
                </pic:pic>
              </a:graphicData>
            </a:graphic>
          </wp:inline>
        </w:drawing>
      </w:r>
    </w:p>
    <w:p w14:paraId="598FAA8F" w14:textId="77777777" w:rsidR="003C655A" w:rsidRPr="006D0C2E" w:rsidRDefault="003C655A" w:rsidP="005E3DFD">
      <w:pPr>
        <w:spacing w:after="0" w:line="480" w:lineRule="auto"/>
        <w:jc w:val="both"/>
        <w:rPr>
          <w:rFonts w:ascii="Times New Roman" w:hAnsi="Times New Roman" w:cs="Times New Roman"/>
          <w:b/>
          <w:bCs/>
          <w:i/>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b/>
          <w:bCs/>
          <w:i/>
          <w:color w:val="000000" w:themeColor="text1"/>
          <w:sz w:val="24"/>
          <w:szCs w:val="24"/>
          <w14:shadow w14:blurRad="38100" w14:dist="19050" w14:dir="2700000" w14:sx="100000" w14:sy="100000" w14:kx="0" w14:ky="0" w14:algn="tl">
            <w14:schemeClr w14:val="dk1">
              <w14:alpha w14:val="60000"/>
            </w14:schemeClr>
          </w14:shadow>
        </w:rPr>
        <w:t>One of the internal displaced person’s camps in Benue State Nigeria.</w:t>
      </w:r>
    </w:p>
    <w:p w14:paraId="33F0FA55" w14:textId="77777777" w:rsidR="003C655A" w:rsidRPr="006D0C2E" w:rsidRDefault="003C655A" w:rsidP="005E3DFD">
      <w:pPr>
        <w:pStyle w:val="NormalWeb"/>
        <w:spacing w:line="480" w:lineRule="auto"/>
        <w:jc w:val="both"/>
        <w:rPr>
          <w:color w:val="000000" w:themeColor="text1"/>
          <w14:shadow w14:blurRad="38100" w14:dist="19050" w14:dir="2700000" w14:sx="100000" w14:sy="100000" w14:kx="0" w14:ky="0" w14:algn="tl">
            <w14:schemeClr w14:val="dk1">
              <w14:alpha w14:val="60000"/>
            </w14:schemeClr>
          </w14:shadow>
        </w:rPr>
      </w:pPr>
      <w:r w:rsidRPr="006D0C2E">
        <w:rPr>
          <w:color w:val="000000" w:themeColor="text1"/>
          <w14:shadow w14:blurRad="38100" w14:dist="19050" w14:dir="2700000" w14:sx="100000" w14:sy="100000" w14:kx="0" w14:ky="0" w14:algn="tl">
            <w14:schemeClr w14:val="dk1">
              <w14:alpha w14:val="60000"/>
            </w14:schemeClr>
          </w14:shadow>
        </w:rPr>
        <w:t xml:space="preserve">These efforts led to a visit by a representative of the </w:t>
      </w:r>
      <w:r>
        <w:rPr>
          <w:color w:val="000000" w:themeColor="text1"/>
          <w14:shadow w14:blurRad="38100" w14:dist="19050" w14:dir="2700000" w14:sx="100000" w14:sy="100000" w14:kx="0" w14:ky="0" w14:algn="tl">
            <w14:schemeClr w14:val="dk1">
              <w14:alpha w14:val="60000"/>
            </w14:schemeClr>
          </w14:shadow>
        </w:rPr>
        <w:t xml:space="preserve">former </w:t>
      </w:r>
      <w:r w:rsidRPr="006D0C2E">
        <w:rPr>
          <w:color w:val="000000" w:themeColor="text1"/>
          <w14:shadow w14:blurRad="38100" w14:dist="19050" w14:dir="2700000" w14:sx="100000" w14:sy="100000" w14:kx="0" w14:ky="0" w14:algn="tl">
            <w14:schemeClr w14:val="dk1">
              <w14:alpha w14:val="60000"/>
            </w14:schemeClr>
          </w14:shadow>
        </w:rPr>
        <w:t xml:space="preserve">Minister of Humanitarian Affairs, Disaster Management and Social Development, Dr Betta Edu who was mandated by the President to commence the process of resettling the IDPs. President Tinubu specifically directed the minister and her team to evaluate the situation, monitor and develop proper plan for the construction of cluster houses at designated safer places for the IDPs to move in, just as security measures to curb insurgency were also put in place. </w:t>
      </w:r>
    </w:p>
    <w:p w14:paraId="7402E918" w14:textId="77777777" w:rsidR="003C655A" w:rsidRPr="006D0C2E" w:rsidRDefault="003C655A" w:rsidP="005E3DFD">
      <w:pPr>
        <w:pStyle w:val="NormalWeb"/>
        <w:spacing w:line="480" w:lineRule="auto"/>
        <w:jc w:val="both"/>
        <w:rPr>
          <w:color w:val="000000" w:themeColor="text1"/>
          <w14:shadow w14:blurRad="38100" w14:dist="19050" w14:dir="2700000" w14:sx="100000" w14:sy="100000" w14:kx="0" w14:ky="0" w14:algn="tl">
            <w14:schemeClr w14:val="dk1">
              <w14:alpha w14:val="60000"/>
            </w14:schemeClr>
          </w14:shadow>
        </w:rPr>
      </w:pPr>
      <w:r w:rsidRPr="006D0C2E">
        <w:rPr>
          <w:color w:val="000000" w:themeColor="text1"/>
          <w14:shadow w14:blurRad="38100" w14:dist="19050" w14:dir="2700000" w14:sx="100000" w14:sy="100000" w14:kx="0" w14:ky="0" w14:algn="tl">
            <w14:schemeClr w14:val="dk1">
              <w14:alpha w14:val="60000"/>
            </w14:schemeClr>
          </w14:shadow>
        </w:rPr>
        <w:t xml:space="preserve">According to her, what is paramount is building secure homes for the displaced persons where it will be easier to provide them with educational facilities, clinics, electricity and markets. To drive this point, Hon. Aondowase Kunde, the state Commissioner for Humanitarian Affairs and Disaster Management, says communities must support the initiative. According to him, the Federal and Benue State governments are very committed to the project, as such the support of communities is vital for the successful implementation of the IDPs’ resettlement plan. </w:t>
      </w:r>
    </w:p>
    <w:p w14:paraId="7885CA61" w14:textId="77777777" w:rsidR="003C655A" w:rsidRPr="006D0C2E" w:rsidRDefault="003C655A" w:rsidP="005E3DFD">
      <w:pPr>
        <w:pStyle w:val="NormalWeb"/>
        <w:spacing w:line="480" w:lineRule="auto"/>
        <w:jc w:val="both"/>
        <w:rPr>
          <w:b/>
          <w:bCs/>
          <w:color w:val="000000" w:themeColor="text1"/>
          <w14:shadow w14:blurRad="38100" w14:dist="19050" w14:dir="2700000" w14:sx="100000" w14:sy="100000" w14:kx="0" w14:ky="0" w14:algn="tl">
            <w14:schemeClr w14:val="dk1">
              <w14:alpha w14:val="60000"/>
            </w14:schemeClr>
          </w14:shadow>
        </w:rPr>
      </w:pPr>
      <w:r w:rsidRPr="006D0C2E">
        <w:rPr>
          <w:noProof/>
          <w:color w:val="000000" w:themeColor="text1"/>
          <w14:shadow w14:blurRad="38100" w14:dist="19050" w14:dir="2700000" w14:sx="100000" w14:sy="100000" w14:kx="0" w14:ky="0" w14:algn="tl">
            <w14:schemeClr w14:val="dk1">
              <w14:alpha w14:val="60000"/>
            </w14:schemeClr>
          </w14:shadow>
        </w:rPr>
        <w:lastRenderedPageBreak/>
        <w:drawing>
          <wp:inline distT="0" distB="0" distL="0" distR="0" wp14:anchorId="7B21500C" wp14:editId="4808C4E2">
            <wp:extent cx="5731510" cy="3223895"/>
            <wp:effectExtent l="0" t="0" r="2540" b="0"/>
            <wp:docPr id="1" name="Picture 1" descr="Dortm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ortm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731510" cy="3223974"/>
                    </a:xfrm>
                    <a:prstGeom prst="rect">
                      <a:avLst/>
                    </a:prstGeom>
                    <a:noFill/>
                    <a:ln>
                      <a:noFill/>
                    </a:ln>
                  </pic:spPr>
                </pic:pic>
              </a:graphicData>
            </a:graphic>
          </wp:inline>
        </w:drawing>
      </w:r>
      <w:r w:rsidRPr="006D0C2E">
        <w:rPr>
          <w:b/>
          <w:bCs/>
          <w:i/>
          <w:color w:val="000000" w:themeColor="text1"/>
          <w14:shadow w14:blurRad="38100" w14:dist="19050" w14:dir="2700000" w14:sx="100000" w14:sy="100000" w14:kx="0" w14:ky="0" w14:algn="tl">
            <w14:schemeClr w14:val="dk1">
              <w14:alpha w14:val="60000"/>
            </w14:schemeClr>
          </w14:shadow>
        </w:rPr>
        <w:t>One of the identify resettlement site in Kwande LGA of Benue State Nigeria</w:t>
      </w:r>
      <w:r w:rsidRPr="006D0C2E">
        <w:rPr>
          <w:b/>
          <w:bCs/>
          <w:color w:val="000000" w:themeColor="text1"/>
          <w14:shadow w14:blurRad="38100" w14:dist="19050" w14:dir="2700000" w14:sx="100000" w14:sy="100000" w14:kx="0" w14:ky="0" w14:algn="tl">
            <w14:schemeClr w14:val="dk1">
              <w14:alpha w14:val="60000"/>
            </w14:schemeClr>
          </w14:shadow>
        </w:rPr>
        <w:t>.</w:t>
      </w:r>
    </w:p>
    <w:p w14:paraId="272C452D" w14:textId="7296D3CE" w:rsidR="003C655A" w:rsidRPr="006D0C2E" w:rsidRDefault="003C655A" w:rsidP="008C2ECF">
      <w:pPr>
        <w:pStyle w:val="NormalWeb"/>
        <w:spacing w:line="480" w:lineRule="auto"/>
        <w:jc w:val="both"/>
        <w:rPr>
          <w:color w:val="000000" w:themeColor="text1"/>
          <w14:shadow w14:blurRad="38100" w14:dist="19050" w14:dir="2700000" w14:sx="100000" w14:sy="100000" w14:kx="0" w14:ky="0" w14:algn="tl">
            <w14:schemeClr w14:val="dk1">
              <w14:alpha w14:val="60000"/>
            </w14:schemeClr>
          </w14:shadow>
        </w:rPr>
      </w:pPr>
      <w:r w:rsidRPr="006D0C2E">
        <w:rPr>
          <w:color w:val="000000" w:themeColor="text1"/>
          <w14:shadow w14:blurRad="38100" w14:dist="19050" w14:dir="2700000" w14:sx="100000" w14:sy="100000" w14:kx="0" w14:ky="0" w14:algn="tl">
            <w14:schemeClr w14:val="dk1">
              <w14:alpha w14:val="60000"/>
            </w14:schemeClr>
          </w14:shadow>
        </w:rPr>
        <w:t xml:space="preserve">In Guma, Gwer West and Agatu, the traditional rulers in those areas have also made a commitment to provide the land needed for the project. Already, the Mue Ter Ichôngo, Kwande Area Traditional Council, His Royal Highness Simon Baver, the Mue Ter Ipusu in Logo Area Traditional Council, His Royal Highness Enoch Iorhuna, the traditional head of Ad’Agatu, His Royal Highness Onah Ngbede, the Ter Guma, HRH Dennis Shemberga and the Ter Tyôshin, HRH Daniel Abomtse, have all welcomed the plan and pledged their absolute support. They said that they look forward to when their people displaced due to attacks by gunmen will come back home. The traditional rulers commended Governor Alia for working to actualize his campaign promise to resettle the IDPs. The Federal Government is also supporting the displaced persons and other people of the state through its social investment programmes to ease their pains and raise their economic status. As the Executive Secretary of SEMA, </w:t>
      </w:r>
      <w:r w:rsidR="00EB026F">
        <w:rPr>
          <w:color w:val="000000" w:themeColor="text1"/>
          <w14:shadow w14:blurRad="38100" w14:dist="19050" w14:dir="2700000" w14:sx="100000" w14:sy="100000" w14:kx="0" w14:ky="0" w14:algn="tl">
            <w14:schemeClr w14:val="dk1">
              <w14:alpha w14:val="60000"/>
            </w14:schemeClr>
          </w14:shadow>
        </w:rPr>
        <w:t xml:space="preserve">Sir </w:t>
      </w:r>
      <w:r w:rsidRPr="006D0C2E">
        <w:rPr>
          <w:color w:val="000000" w:themeColor="text1"/>
          <w14:shadow w14:blurRad="38100" w14:dist="19050" w14:dir="2700000" w14:sx="100000" w14:sy="100000" w14:kx="0" w14:ky="0" w14:algn="tl">
            <w14:schemeClr w14:val="dk1">
              <w14:alpha w14:val="60000"/>
            </w14:schemeClr>
          </w14:shadow>
        </w:rPr>
        <w:t>James Iorapuu, said, the process for the resettlement of the over 1.5 million IDPs in the state will be driven by patriotism, accountability, openness and equity.</w:t>
      </w:r>
    </w:p>
    <w:p w14:paraId="440E1846" w14:textId="0E8E1515" w:rsidR="003C655A" w:rsidRPr="005E3DFD" w:rsidRDefault="00444767" w:rsidP="005E3DFD">
      <w:pPr>
        <w:pStyle w:val="ListParagraph"/>
        <w:numPr>
          <w:ilvl w:val="1"/>
          <w:numId w:val="2"/>
        </w:num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5E3DFD">
        <w:rPr>
          <w:rStyle w:val="Emphasis"/>
          <w:rFonts w:ascii="Times New Roman" w:hAnsi="Times New Roman" w:cs="Times New Roman"/>
          <w:i w:val="0"/>
          <w:iCs w:val="0"/>
          <w:color w:val="000000" w:themeColor="text1"/>
          <w:sz w:val="24"/>
          <w:szCs w:val="24"/>
          <w14:shadow w14:blurRad="38100" w14:dist="19050" w14:dir="2700000" w14:sx="100000" w14:sy="100000" w14:kx="0" w14:ky="0" w14:algn="tl">
            <w14:schemeClr w14:val="dk1">
              <w14:alpha w14:val="60000"/>
            </w14:schemeClr>
          </w14:shadow>
        </w:rPr>
        <w:lastRenderedPageBreak/>
        <w:t xml:space="preserve"> </w:t>
      </w:r>
      <w:r w:rsidR="003C655A" w:rsidRPr="005E3DFD">
        <w:rPr>
          <w:rStyle w:val="Emphasis"/>
          <w:rFonts w:ascii="Times New Roman" w:hAnsi="Times New Roman" w:cs="Times New Roman"/>
          <w:i w:val="0"/>
          <w:iCs w:val="0"/>
          <w:color w:val="000000" w:themeColor="text1"/>
          <w:sz w:val="24"/>
          <w:szCs w:val="24"/>
          <w14:shadow w14:blurRad="38100" w14:dist="19050" w14:dir="2700000" w14:sx="100000" w14:sy="100000" w14:kx="0" w14:ky="0" w14:algn="tl">
            <w14:schemeClr w14:val="dk1">
              <w14:alpha w14:val="60000"/>
            </w14:schemeClr>
          </w14:shadow>
        </w:rPr>
        <w:t xml:space="preserve">IOM </w:t>
      </w:r>
      <w:r w:rsidR="006F4120" w:rsidRPr="005E3DFD">
        <w:rPr>
          <w:rStyle w:val="Emphasis"/>
          <w:rFonts w:ascii="Times New Roman" w:hAnsi="Times New Roman" w:cs="Times New Roman"/>
          <w:i w:val="0"/>
          <w:iCs w:val="0"/>
          <w:color w:val="000000" w:themeColor="text1"/>
          <w:sz w:val="24"/>
          <w:szCs w:val="24"/>
          <w14:shadow w14:blurRad="38100" w14:dist="19050" w14:dir="2700000" w14:sx="100000" w14:sy="100000" w14:kx="0" w14:ky="0" w14:algn="tl">
            <w14:schemeClr w14:val="dk1">
              <w14:alpha w14:val="60000"/>
            </w14:schemeClr>
          </w14:shadow>
        </w:rPr>
        <w:t>Biometric Registration For</w:t>
      </w:r>
      <w:r w:rsidR="006F4120" w:rsidRPr="005E3DFD">
        <w:rPr>
          <w:rStyle w:val="Emphasis"/>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006F4120" w:rsidRPr="005E3DFD">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Resettlement Of IDPs In Benue State</w:t>
      </w:r>
    </w:p>
    <w:p w14:paraId="51DBF334" w14:textId="601F1F8C" w:rsidR="005E3DFD" w:rsidRPr="005E3DFD" w:rsidRDefault="005E3DFD"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5E3DFD">
        <w:rPr>
          <w:rFonts w:ascii="Times New Roman" w:hAnsi="Times New Roman" w:cs="Times New Roman"/>
          <w:sz w:val="24"/>
          <w:szCs w:val="24"/>
        </w:rPr>
        <w:t>The biometric registration provides an in-depth data on internally displaced persons (IDPs) which help analyze their speci</w:t>
      </w:r>
      <w:r w:rsidRPr="005E3DFD">
        <w:rPr>
          <w:rFonts w:ascii="Times New Roman" w:hAnsi="Times New Roman" w:cs="Times New Roman"/>
          <w:sz w:val="24"/>
          <w:szCs w:val="24"/>
        </w:rPr>
        <w:softHyphen/>
        <w:t>c needs and vulnerabilities. International Organization for Migration’s Displacement Tracking Matrix (DTM) developed Biometric Registration and Veri</w:t>
      </w:r>
      <w:r w:rsidRPr="005E3DFD">
        <w:rPr>
          <w:rFonts w:ascii="Times New Roman" w:hAnsi="Times New Roman" w:cs="Times New Roman"/>
          <w:sz w:val="24"/>
          <w:szCs w:val="24"/>
        </w:rPr>
        <w:softHyphen/>
        <w:t xml:space="preserve">cation Application (BRaVe) system which captures the biometric data, for information on the individuals, households, vulnerabilities, and displacement-related triggers for programming and response over time. As part of the commitment to provide </w:t>
      </w:r>
      <w:r w:rsidR="00FA17EC" w:rsidRPr="005E3DFD">
        <w:rPr>
          <w:rFonts w:ascii="Times New Roman" w:hAnsi="Times New Roman" w:cs="Times New Roman"/>
          <w:sz w:val="24"/>
          <w:szCs w:val="24"/>
        </w:rPr>
        <w:t>varied</w:t>
      </w:r>
      <w:r w:rsidRPr="005E3DFD">
        <w:rPr>
          <w:rFonts w:ascii="Times New Roman" w:hAnsi="Times New Roman" w:cs="Times New Roman"/>
          <w:sz w:val="24"/>
          <w:szCs w:val="24"/>
        </w:rPr>
        <w:t xml:space="preserve"> </w:t>
      </w:r>
      <w:r w:rsidRPr="005E3DFD">
        <w:rPr>
          <w:rFonts w:ascii="Times New Roman" w:hAnsi="Times New Roman" w:cs="Times New Roman"/>
          <w:sz w:val="24"/>
          <w:szCs w:val="24"/>
        </w:rPr>
        <w:softHyphen/>
      </w:r>
      <w:r w:rsidR="00FA17EC">
        <w:rPr>
          <w:rFonts w:ascii="Times New Roman" w:hAnsi="Times New Roman" w:cs="Times New Roman"/>
          <w:sz w:val="24"/>
          <w:szCs w:val="24"/>
        </w:rPr>
        <w:t>fi</w:t>
      </w:r>
      <w:r w:rsidRPr="005E3DFD">
        <w:rPr>
          <w:rFonts w:ascii="Times New Roman" w:hAnsi="Times New Roman" w:cs="Times New Roman"/>
          <w:sz w:val="24"/>
          <w:szCs w:val="24"/>
        </w:rPr>
        <w:t>gures of IDPs in Benue State in line with the government’s plans, the DTM, in partnership with UNHCR, Benue State Emergency Management Agency (BSEMA), Nigeria Red Cross Society (NRCS), National Commission for Refugees, Migrants and Internally Displaced Persons (NCFRMI), National Bureau of Statistics (NBS), National Emergency Management Agency (NEMA), Community Links and Human Empowerment Initiative and the Foundation for Justice Development and Peace (FJDP), launched the biometric registration in Benue State on 22 August 2023 following a three-day training. As of June 2024 (DTM north-central and north-west mobility tracking repot round 14), there were 500,182 IDPs in Benue State as a result of the farmers-herders con</w:t>
      </w:r>
      <w:r w:rsidRPr="005E3DFD">
        <w:rPr>
          <w:rFonts w:ascii="Times New Roman" w:hAnsi="Times New Roman" w:cs="Times New Roman"/>
          <w:sz w:val="24"/>
          <w:szCs w:val="24"/>
        </w:rPr>
        <w:noBreakHyphen/>
        <w:t>ict, which has been ongoing for decades. The biometric registration is to support the state Government and humanitarian actors in designing appropriate solutions using a protection centred approach by (1) registering all displaced persons in the selected LGAs in Benue State, (2) referring persons with disabilities, persons with speci</w:t>
      </w:r>
      <w:r w:rsidRPr="005E3DFD">
        <w:rPr>
          <w:rFonts w:ascii="Times New Roman" w:hAnsi="Times New Roman" w:cs="Times New Roman"/>
          <w:sz w:val="24"/>
          <w:szCs w:val="24"/>
        </w:rPr>
        <w:softHyphen/>
        <w:t xml:space="preserve">c needs and health concerns to the approriate agencies, and (3) verifying numbers of displaced persons in the selected LGAs of Benue State. Six LGAs were mapped as locations with IDPs in Benue State based on DTM Round 11 (March 2023). So far, 65 locations have been covered, 34 locations in Makurdi, 18 in Guma, four (4) in Gwer West, four (4) in Logo, three (3) in Agatu and two (2) locations in Kwande. The registration has shown that Guma LGA host the highest number of IDPs, with 72,601 individuals (20,239 households), followed by Makurdi with 47,990 individuals (12,314 households), Agatu with 21,861 individuals (5,641 households). Kwande had 15,909 </w:t>
      </w:r>
      <w:r w:rsidRPr="005E3DFD">
        <w:rPr>
          <w:rFonts w:ascii="Times New Roman" w:hAnsi="Times New Roman" w:cs="Times New Roman"/>
          <w:sz w:val="24"/>
          <w:szCs w:val="24"/>
        </w:rPr>
        <w:lastRenderedPageBreak/>
        <w:t>individuals (3,225 households), while Logo had 13,633 individuals (3,311 households). Gwer west had the least registered IDPs had 12,717 individuals registered from 3,433 households. During the registration, 22,868 individuals were ident</w:t>
      </w:r>
      <w:r w:rsidR="00782FB2">
        <w:rPr>
          <w:rFonts w:ascii="Times New Roman" w:hAnsi="Times New Roman" w:cs="Times New Roman"/>
          <w:sz w:val="24"/>
          <w:szCs w:val="24"/>
        </w:rPr>
        <w:t>if</w:t>
      </w:r>
      <w:r w:rsidRPr="005E3DFD">
        <w:rPr>
          <w:rFonts w:ascii="Times New Roman" w:hAnsi="Times New Roman" w:cs="Times New Roman"/>
          <w:sz w:val="24"/>
          <w:szCs w:val="24"/>
        </w:rPr>
        <w:t>i</w:t>
      </w:r>
      <w:r w:rsidRPr="005E3DFD">
        <w:rPr>
          <w:rFonts w:ascii="Times New Roman" w:hAnsi="Times New Roman" w:cs="Times New Roman"/>
          <w:sz w:val="24"/>
          <w:szCs w:val="24"/>
        </w:rPr>
        <w:softHyphen/>
        <w:t>ed with number of vulnerabilities and speci</w:t>
      </w:r>
      <w:r w:rsidRPr="005E3DFD">
        <w:rPr>
          <w:rFonts w:ascii="Times New Roman" w:hAnsi="Times New Roman" w:cs="Times New Roman"/>
          <w:sz w:val="24"/>
          <w:szCs w:val="24"/>
        </w:rPr>
        <w:softHyphen/>
      </w:r>
      <w:r w:rsidR="00782FB2">
        <w:rPr>
          <w:rFonts w:ascii="Times New Roman" w:hAnsi="Times New Roman" w:cs="Times New Roman"/>
          <w:sz w:val="24"/>
          <w:szCs w:val="24"/>
        </w:rPr>
        <w:t xml:space="preserve">al </w:t>
      </w:r>
      <w:r w:rsidRPr="005E3DFD">
        <w:rPr>
          <w:rFonts w:ascii="Times New Roman" w:hAnsi="Times New Roman" w:cs="Times New Roman"/>
          <w:sz w:val="24"/>
          <w:szCs w:val="24"/>
        </w:rPr>
        <w:t>needs (including but not limited to serious medical illnesses) and were referred to UNHCR/FJDP for further support. All registered IDPs have received a biometric card with a unique number for easy identi</w:t>
      </w:r>
      <w:r w:rsidRPr="005E3DFD">
        <w:rPr>
          <w:rFonts w:ascii="Times New Roman" w:hAnsi="Times New Roman" w:cs="Times New Roman"/>
          <w:sz w:val="24"/>
          <w:szCs w:val="24"/>
        </w:rPr>
        <w:softHyphen/>
      </w:r>
      <w:r w:rsidR="00782FB2">
        <w:rPr>
          <w:rFonts w:ascii="Times New Roman" w:hAnsi="Times New Roman" w:cs="Times New Roman"/>
          <w:sz w:val="24"/>
          <w:szCs w:val="24"/>
        </w:rPr>
        <w:t>fi</w:t>
      </w:r>
      <w:r w:rsidRPr="005E3DFD">
        <w:rPr>
          <w:rFonts w:ascii="Times New Roman" w:hAnsi="Times New Roman" w:cs="Times New Roman"/>
          <w:sz w:val="24"/>
          <w:szCs w:val="24"/>
        </w:rPr>
        <w:t xml:space="preserve">cation. The registration is an ongoing process as this report is the </w:t>
      </w:r>
      <w:r w:rsidRPr="005E3DFD">
        <w:rPr>
          <w:rFonts w:ascii="Times New Roman" w:hAnsi="Times New Roman" w:cs="Times New Roman"/>
          <w:sz w:val="24"/>
          <w:szCs w:val="24"/>
        </w:rPr>
        <w:softHyphen/>
      </w:r>
      <w:r w:rsidR="00782FB2" w:rsidRPr="005E3DFD">
        <w:rPr>
          <w:rFonts w:ascii="Times New Roman" w:hAnsi="Times New Roman" w:cs="Times New Roman"/>
          <w:sz w:val="24"/>
          <w:szCs w:val="24"/>
        </w:rPr>
        <w:t>f</w:t>
      </w:r>
      <w:r w:rsidR="00782FB2">
        <w:rPr>
          <w:rFonts w:ascii="Times New Roman" w:hAnsi="Times New Roman" w:cs="Times New Roman"/>
          <w:sz w:val="24"/>
          <w:szCs w:val="24"/>
        </w:rPr>
        <w:t>ifth</w:t>
      </w:r>
      <w:r w:rsidRPr="005E3DFD">
        <w:rPr>
          <w:rFonts w:ascii="Times New Roman" w:hAnsi="Times New Roman" w:cs="Times New Roman"/>
          <w:sz w:val="24"/>
          <w:szCs w:val="24"/>
        </w:rPr>
        <w:t xml:space="preserve"> one in this series</w:t>
      </w:r>
      <w:r w:rsidR="00AD1EA1">
        <w:rPr>
          <w:rFonts w:ascii="Times New Roman" w:hAnsi="Times New Roman" w:cs="Times New Roman"/>
          <w:sz w:val="24"/>
          <w:szCs w:val="24"/>
        </w:rPr>
        <w:t xml:space="preserve"> (IOM, 2024)</w:t>
      </w:r>
      <w:r w:rsidRPr="005E3DFD">
        <w:rPr>
          <w:rFonts w:ascii="Times New Roman" w:hAnsi="Times New Roman" w:cs="Times New Roman"/>
          <w:sz w:val="24"/>
          <w:szCs w:val="24"/>
        </w:rPr>
        <w:t>.</w:t>
      </w:r>
    </w:p>
    <w:p w14:paraId="4CA830ED" w14:textId="1D2F1E17" w:rsidR="00444767" w:rsidRPr="00444767" w:rsidRDefault="009B42D2" w:rsidP="005E3DFD">
      <w:pPr>
        <w:pStyle w:val="ListParagraph"/>
        <w:numPr>
          <w:ilvl w:val="1"/>
          <w:numId w:val="2"/>
        </w:num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00444767" w:rsidRPr="00444767">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Resettlement Planning For The Different Groups Based On Their Status.</w:t>
      </w:r>
    </w:p>
    <w:p w14:paraId="4C94AEF8" w14:textId="67BBD02A" w:rsidR="003C655A" w:rsidRPr="00444767" w:rsidRDefault="00444767" w:rsidP="005E3DFD">
      <w:pPr>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444767">
        <w:rPr>
          <w:rFonts w:ascii="Times New Roman" w:hAnsi="Times New Roman" w:cs="Times New Roman"/>
          <w:sz w:val="24"/>
          <w:szCs w:val="24"/>
        </w:rPr>
        <w:t>B</w:t>
      </w:r>
      <w:r w:rsidR="003C655A" w:rsidRPr="00444767">
        <w:rPr>
          <w:rFonts w:ascii="Times New Roman" w:hAnsi="Times New Roman" w:cs="Times New Roman"/>
          <w:sz w:val="24"/>
          <w:szCs w:val="24"/>
        </w:rPr>
        <w:t>ased</w:t>
      </w:r>
      <w:r>
        <w:rPr>
          <w:rFonts w:ascii="Times New Roman" w:hAnsi="Times New Roman" w:cs="Times New Roman"/>
          <w:sz w:val="24"/>
          <w:szCs w:val="24"/>
        </w:rPr>
        <w:t xml:space="preserve"> </w:t>
      </w:r>
      <w:r w:rsidR="003C655A" w:rsidRPr="00444767">
        <w:rPr>
          <w:rFonts w:ascii="Times New Roman" w:hAnsi="Times New Roman" w:cs="Times New Roman"/>
          <w:sz w:val="24"/>
          <w:szCs w:val="24"/>
        </w:rPr>
        <w:t xml:space="preserve">on the </w:t>
      </w:r>
      <w:r w:rsidRPr="00444767">
        <w:rPr>
          <w:rFonts w:ascii="Times New Roman" w:hAnsi="Times New Roman" w:cs="Times New Roman"/>
          <w:sz w:val="24"/>
          <w:szCs w:val="24"/>
        </w:rPr>
        <w:t xml:space="preserve">Biometric Registration Progress Report </w:t>
      </w:r>
      <w:r w:rsidR="003C655A" w:rsidRPr="00444767">
        <w:rPr>
          <w:rFonts w:ascii="Times New Roman" w:hAnsi="Times New Roman" w:cs="Times New Roman"/>
          <w:sz w:val="24"/>
          <w:szCs w:val="24"/>
        </w:rPr>
        <w:t xml:space="preserve">in Benue State Nigeria on </w:t>
      </w:r>
      <w:r w:rsidR="003C655A" w:rsidRPr="006F412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Development Planning on Resettlement of IDPs in Benue State, Nigeria</w:t>
      </w:r>
      <w:r w:rsidR="003C655A" w:rsidRPr="00444767">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003C655A" w:rsidRPr="00444767">
        <w:rPr>
          <w:rFonts w:ascii="Times New Roman" w:hAnsi="Times New Roman" w:cs="Times New Roman"/>
          <w:sz w:val="24"/>
          <w:szCs w:val="24"/>
        </w:rPr>
        <w:t>which disaggregated the data of the displaced as follows: Total Registered 46,963 individuals, 13,202 households, 42% Male, 90% Women and children, 19% Children under 5 years, 58% Female, 5% Elderly, 13% People with vulnerabilities. The disaggregated data is to help understand the different needs of the individual groups, the Benue State developmental planning on resettlement of the Internally displaced persons have acknowledge the differences within the displaced population and have facto in plans that could help to resettled such groups based on their needs.</w:t>
      </w:r>
    </w:p>
    <w:p w14:paraId="7F093C67" w14:textId="77777777" w:rsidR="003C655A" w:rsidRPr="006D0C2E" w:rsidRDefault="003C655A" w:rsidP="005E3DFD">
      <w:pPr>
        <w:autoSpaceDE w:val="0"/>
        <w:autoSpaceDN w:val="0"/>
        <w:adjustRightInd w:val="0"/>
        <w:spacing w:after="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The main objectives of this study are as follows: </w:t>
      </w:r>
    </w:p>
    <w:p w14:paraId="205F333B" w14:textId="77777777" w:rsidR="003C655A" w:rsidRPr="006D0C2E" w:rsidRDefault="003C655A" w:rsidP="005E3DFD">
      <w:pPr>
        <w:autoSpaceDE w:val="0"/>
        <w:autoSpaceDN w:val="0"/>
        <w:adjustRightInd w:val="0"/>
        <w:spacing w:after="167"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1) To review the Development Planning on Resettlement of IDPs in Benue State. </w:t>
      </w:r>
    </w:p>
    <w:p w14:paraId="7F3D22FD" w14:textId="77777777" w:rsidR="003C655A" w:rsidRPr="006D0C2E" w:rsidRDefault="003C655A" w:rsidP="005E3DFD">
      <w:pPr>
        <w:autoSpaceDE w:val="0"/>
        <w:autoSpaceDN w:val="0"/>
        <w:adjustRightInd w:val="0"/>
        <w:spacing w:after="167" w:line="480" w:lineRule="auto"/>
        <w:ind w:left="270" w:hanging="27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2) To study the status of implementing Development Planning on Resettlement of IDPs in Benue State. </w:t>
      </w:r>
    </w:p>
    <w:p w14:paraId="67744BD4" w14:textId="77777777" w:rsidR="003C655A" w:rsidRPr="006D0C2E" w:rsidRDefault="003C655A" w:rsidP="005E3DFD">
      <w:pPr>
        <w:autoSpaceDE w:val="0"/>
        <w:autoSpaceDN w:val="0"/>
        <w:adjustRightInd w:val="0"/>
        <w:spacing w:after="0" w:line="480" w:lineRule="auto"/>
        <w:ind w:left="270" w:hanging="27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3) To understand the potential challenges of Development Planning on Resettlement of IDPs in Benue State</w:t>
      </w:r>
    </w:p>
    <w:p w14:paraId="738DF109" w14:textId="77777777" w:rsidR="003C655A" w:rsidRPr="006D0C2E" w:rsidRDefault="003C655A" w:rsidP="005E3DFD">
      <w:pPr>
        <w:autoSpaceDE w:val="0"/>
        <w:autoSpaceDN w:val="0"/>
        <w:adjustRightInd w:val="0"/>
        <w:spacing w:after="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1.</w:t>
      </w:r>
      <w:r w:rsidRPr="00080981">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t>7. Research review</w:t>
      </w:r>
    </w:p>
    <w:p w14:paraId="2764CB20" w14:textId="0BB0C309" w:rsidR="003C655A" w:rsidRPr="006D0C2E" w:rsidRDefault="003C655A" w:rsidP="005E3DFD">
      <w:pPr>
        <w:pStyle w:val="Default"/>
        <w:spacing w:line="48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lastRenderedPageBreak/>
        <w:t xml:space="preserve">Disaster Risk Reduction and Development Planning on Resettlement of Internally Displaced Persons (IDPs) are major processes and issues that require effective management by state and none state actors involved in the management of IDPs in order for effective and sustainable management of the IDP challenge in Benue State Nigeria. According to Omoraka, Augustine &amp; Yusufu (2022) in their work title an appraisal of the management of internally displaced persons (IDPs) in Benue State, north-central Nigeria, 2015-2022, opine that global effects of internal displacement and forced migration constitute significant impacts on the countries’ economies, particularly the huge task of providing humanitarian response to affected persons and communities for a sustained period, until normalcy is returned. Mngotyo, Alaci and Anofi (2021) explained that in Benue State, for instance intercommunal violence resulting from disputes over land for grazing and farming has been happening for years but the situation became worsened over the years. According to the authors, the scarcity of land, population increase and environmental changes have increased the level of violence, which has force thousands of people to flee their villages. Askederin, Omole and Shonibare (2022) Resettlement of Internally Displaced Persons in the North Central Geopolitical Zone of Nigeria explained that Another category of Displacement has emerged in the last few years due to the increased incidence of Banditry in the north-central and north-western states. </w:t>
      </w:r>
    </w:p>
    <w:p w14:paraId="60D150FB" w14:textId="61F7A2A4" w:rsidR="003C655A" w:rsidRPr="006D0C2E" w:rsidRDefault="003C655A" w:rsidP="005E3DFD">
      <w:pPr>
        <w:autoSpaceDE w:val="0"/>
        <w:autoSpaceDN w:val="0"/>
        <w:adjustRightInd w:val="0"/>
        <w:spacing w:after="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Sadisu and Suleiman (2021) in their work title A Review of Resettlement Models and their Relevance to Resettlement of Internally Displaced Persons in the North-Eastern Nigeria affirmed that Conflict and disasters often result in wide scale displacement of people. Bradley (2017) pointed out that conflict is a major driver of displacement with violence shown to have direct and significant effects on displacements. Nwaogwugwu and Ngor (2017) in their paper title Strategies for Resettlement of Internally Displaced Persons (IDPs) in farming communities of Rivers State, Nigeria, informed that in many parts of the world, wars, communal clashes, </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lastRenderedPageBreak/>
        <w:t>ethnic violence, natural and man-made disasters are recurrent. (Durosaro and Ajiboye, 2011), (Nwaogwugwu and Ngor, 2017).</w:t>
      </w:r>
    </w:p>
    <w:p w14:paraId="39ADBDBC" w14:textId="77777777" w:rsidR="003C655A" w:rsidRPr="006E1B03" w:rsidRDefault="003C655A" w:rsidP="005E3DFD">
      <w:pPr>
        <w:pStyle w:val="Default"/>
        <w:spacing w:line="480" w:lineRule="auto"/>
        <w:jc w:val="both"/>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r w:rsidRPr="006E1B03">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 xml:space="preserve">1.8. METHODOLOGY </w:t>
      </w:r>
    </w:p>
    <w:p w14:paraId="5954B534" w14:textId="77777777" w:rsidR="003C655A" w:rsidRPr="006D0C2E" w:rsidRDefault="003C655A" w:rsidP="005E3DFD">
      <w:pPr>
        <w:pStyle w:val="Default"/>
        <w:spacing w:line="480" w:lineRule="auto"/>
        <w:jc w:val="both"/>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The study method was secondary research. Literature review of Development Planning on Resettlement of IDPs served as a starting point for this study. The critical observation was conducted on literature, documented lessons learned and findings and IOM Displacement Tracking Metrix Reports. Material including online newspapers review and research papers. </w:t>
      </w:r>
    </w:p>
    <w:p w14:paraId="21B878EA" w14:textId="77777777" w:rsidR="003C655A" w:rsidRPr="0031358E" w:rsidRDefault="003C655A" w:rsidP="005E3DFD">
      <w:pPr>
        <w:pStyle w:val="Default"/>
        <w:spacing w:line="480" w:lineRule="auto"/>
        <w:jc w:val="both"/>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pPr>
      <w:r w:rsidRPr="0031358E">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rPr>
        <w:t xml:space="preserve">1.9.  DISCUSSION </w:t>
      </w:r>
    </w:p>
    <w:p w14:paraId="3D036780" w14:textId="7B1F62F7" w:rsidR="003C655A" w:rsidRPr="006D0C2E" w:rsidRDefault="003C655A" w:rsidP="005E3DFD">
      <w:pPr>
        <w:autoSpaceDE w:val="0"/>
        <w:autoSpaceDN w:val="0"/>
        <w:adjustRightInd w:val="0"/>
        <w:spacing w:after="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The study sought to find out the Disaster Risk Reduction and Development Planning on Resettlement of IDPs in Benue State, Nigeria since 2018. The study found that IDPs need the good and nutritious food, good accommodation, and healthcare, education for the children, traumatic counseling, good water, clothing and security. This finding of the study is in tandem with Inyang and Effiong (2022) who posited that, The State Emergency Management Agency (SEMA) officials disclosed that the explosive number of IDPs in Benue state necessitated the establishment of more camps to provide them with make-shift shelter. The unexpectedness of the displacement forced SEMA to establish some camps in public place like schools. Some of these camps are located in Anyiin, Ugba, Gbajimba, Dauda I and Dauda II and Abagena in Makurdi, Guma and Logo Local Government Areas. </w:t>
      </w:r>
    </w:p>
    <w:p w14:paraId="06245F41" w14:textId="77777777" w:rsidR="003C655A" w:rsidRPr="000D03EA" w:rsidRDefault="003C655A" w:rsidP="005E3DFD">
      <w:pPr>
        <w:autoSpaceDE w:val="0"/>
        <w:autoSpaceDN w:val="0"/>
        <w:adjustRightInd w:val="0"/>
        <w:spacing w:after="0" w:line="480"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pPr>
      <w:r w:rsidRPr="000D03EA">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rPr>
        <w:t>1.10.  CONCLUSION</w:t>
      </w:r>
    </w:p>
    <w:p w14:paraId="2A603FD9" w14:textId="10ED4694" w:rsidR="003C655A" w:rsidRDefault="003C655A" w:rsidP="005E3DFD">
      <w:pPr>
        <w:pStyle w:val="NormalWeb"/>
        <w:spacing w:line="480" w:lineRule="auto"/>
        <w:jc w:val="both"/>
        <w:rPr>
          <w:color w:val="000000" w:themeColor="text1"/>
          <w14:shadow w14:blurRad="38100" w14:dist="19050" w14:dir="2700000" w14:sx="100000" w14:sy="100000" w14:kx="0" w14:ky="0" w14:algn="tl">
            <w14:schemeClr w14:val="dk1">
              <w14:alpha w14:val="60000"/>
            </w14:schemeClr>
          </w14:shadow>
        </w:rPr>
      </w:pPr>
      <w:r w:rsidRPr="006D0C2E">
        <w:rPr>
          <w:color w:val="000000" w:themeColor="text1"/>
          <w14:shadow w14:blurRad="38100" w14:dist="19050" w14:dir="2700000" w14:sx="100000" w14:sy="100000" w14:kx="0" w14:ky="0" w14:algn="tl">
            <w14:schemeClr w14:val="dk1">
              <w14:alpha w14:val="60000"/>
            </w14:schemeClr>
          </w14:shadow>
        </w:rPr>
        <w:t xml:space="preserve">The study on the Disaster Risk Reduction and Development Planning on Resettlement of IDPs in Benue State, Nigeria, has showed a high-level preparedness on the developmental planning by the government on its readiness for the resettlement of the IDPs in Benue State displaced by the Herders-farmer’s crisis in the State since 2018. The study covered the areas of </w:t>
      </w:r>
      <w:r w:rsidRPr="006D0C2E">
        <w:rPr>
          <w:color w:val="000000" w:themeColor="text1"/>
          <w14:shadow w14:blurRad="38100" w14:dist="19050" w14:dir="2700000" w14:sx="100000" w14:sy="100000" w14:kx="0" w14:ky="0" w14:algn="tl">
            <w14:schemeClr w14:val="dk1">
              <w14:alpha w14:val="60000"/>
            </w14:schemeClr>
          </w14:shadow>
        </w:rPr>
        <w:lastRenderedPageBreak/>
        <w:t xml:space="preserve">development planning, resettlement of IDPs in Benue State. Indeed, to ensure the successful implementation of the resettlement plan, the support of traditional rulers in the affected areas cannot be overemphasized, since the government has made it very clear that returning the IDPs home is an important process while providing them secure shelter is top priority. </w:t>
      </w:r>
    </w:p>
    <w:p w14:paraId="497E34C8" w14:textId="77777777" w:rsidR="003C655A" w:rsidRPr="005D1ACA" w:rsidRDefault="003C655A" w:rsidP="005E3DFD">
      <w:pPr>
        <w:pStyle w:val="NormalWeb"/>
        <w:spacing w:line="480" w:lineRule="auto"/>
        <w:jc w:val="both"/>
        <w:rPr>
          <w:b/>
          <w:color w:val="000000" w:themeColor="text1"/>
          <w14:shadow w14:blurRad="38100" w14:dist="19050" w14:dir="2700000" w14:sx="100000" w14:sy="100000" w14:kx="0" w14:ky="0" w14:algn="tl">
            <w14:schemeClr w14:val="dk1">
              <w14:alpha w14:val="60000"/>
            </w14:schemeClr>
          </w14:shadow>
        </w:rPr>
      </w:pPr>
      <w:r w:rsidRPr="005D1ACA">
        <w:rPr>
          <w:b/>
          <w:color w:val="000000" w:themeColor="text1"/>
          <w14:shadow w14:blurRad="38100" w14:dist="19050" w14:dir="2700000" w14:sx="100000" w14:sy="100000" w14:kx="0" w14:ky="0" w14:algn="tl">
            <w14:schemeClr w14:val="dk1">
              <w14:alpha w14:val="60000"/>
            </w14:schemeClr>
          </w14:shadow>
        </w:rPr>
        <w:t>1.11. REFERENCES</w:t>
      </w:r>
    </w:p>
    <w:p w14:paraId="0823FECA" w14:textId="77777777" w:rsidR="00C328AB" w:rsidRDefault="003C655A" w:rsidP="00192E65">
      <w:pPr>
        <w:pStyle w:val="NormalWeb"/>
        <w:spacing w:before="0" w:beforeAutospacing="0" w:after="0" w:afterAutospacing="0" w:line="276" w:lineRule="auto"/>
        <w:ind w:left="1080" w:hanging="1080"/>
        <w:jc w:val="both"/>
        <w:rPr>
          <w:color w:val="000000" w:themeColor="text1"/>
          <w14:shadow w14:blurRad="38100" w14:dist="19050" w14:dir="2700000" w14:sx="100000" w14:sy="100000" w14:kx="0" w14:ky="0" w14:algn="tl">
            <w14:schemeClr w14:val="dk1">
              <w14:alpha w14:val="60000"/>
            </w14:schemeClr>
          </w14:shadow>
        </w:rPr>
      </w:pPr>
      <w:r w:rsidRPr="006D0C2E">
        <w:rPr>
          <w:color w:val="000000" w:themeColor="text1"/>
          <w14:shadow w14:blurRad="38100" w14:dist="19050" w14:dir="2700000" w14:sx="100000" w14:sy="100000" w14:kx="0" w14:ky="0" w14:algn="tl">
            <w14:schemeClr w14:val="dk1">
              <w14:alpha w14:val="60000"/>
            </w14:schemeClr>
          </w14:shadow>
        </w:rPr>
        <w:t>Askederin, F. M., Omole, D. K, and Shonibare. D. O. (2022) Resettlement of Internally</w:t>
      </w:r>
    </w:p>
    <w:p w14:paraId="0476F3BB" w14:textId="551E65F7" w:rsidR="003C655A" w:rsidRDefault="003C655A" w:rsidP="00192E65">
      <w:pPr>
        <w:pStyle w:val="NormalWeb"/>
        <w:spacing w:before="0" w:beforeAutospacing="0" w:after="0" w:afterAutospacing="0" w:line="276" w:lineRule="auto"/>
        <w:ind w:left="720"/>
        <w:jc w:val="both"/>
        <w:rPr>
          <w:i/>
          <w:color w:val="000000" w:themeColor="text1"/>
          <w14:shadow w14:blurRad="38100" w14:dist="19050" w14:dir="2700000" w14:sx="100000" w14:sy="100000" w14:kx="0" w14:ky="0" w14:algn="tl">
            <w14:schemeClr w14:val="dk1">
              <w14:alpha w14:val="60000"/>
            </w14:schemeClr>
          </w14:shadow>
        </w:rPr>
      </w:pPr>
      <w:r w:rsidRPr="006D0C2E">
        <w:rPr>
          <w:color w:val="000000" w:themeColor="text1"/>
          <w14:shadow w14:blurRad="38100" w14:dist="19050" w14:dir="2700000" w14:sx="100000" w14:sy="100000" w14:kx="0" w14:ky="0" w14:algn="tl">
            <w14:schemeClr w14:val="dk1">
              <w14:alpha w14:val="60000"/>
            </w14:schemeClr>
          </w14:shadow>
        </w:rPr>
        <w:t xml:space="preserve">Displaced Persons in the North Central Geopolitical Zone of Nigeria: </w:t>
      </w:r>
      <w:r w:rsidRPr="006D0C2E">
        <w:rPr>
          <w:i/>
          <w:color w:val="000000" w:themeColor="text1"/>
          <w14:shadow w14:blurRad="38100" w14:dist="19050" w14:dir="2700000" w14:sx="100000" w14:sy="100000" w14:kx="0" w14:ky="0" w14:algn="tl">
            <w14:schemeClr w14:val="dk1">
              <w14:alpha w14:val="60000"/>
            </w14:schemeClr>
          </w14:shadow>
        </w:rPr>
        <w:t>Texila</w:t>
      </w:r>
      <w:r w:rsidR="0020593F">
        <w:rPr>
          <w:i/>
          <w:color w:val="000000" w:themeColor="text1"/>
          <w14:shadow w14:blurRad="38100" w14:dist="19050" w14:dir="2700000" w14:sx="100000" w14:sy="100000" w14:kx="0" w14:ky="0" w14:algn="tl">
            <w14:schemeClr w14:val="dk1">
              <w14:alpha w14:val="60000"/>
            </w14:schemeClr>
          </w14:shadow>
        </w:rPr>
        <w:t xml:space="preserve"> </w:t>
      </w:r>
      <w:r w:rsidRPr="006D0C2E">
        <w:rPr>
          <w:i/>
          <w:color w:val="000000" w:themeColor="text1"/>
          <w14:shadow w14:blurRad="38100" w14:dist="19050" w14:dir="2700000" w14:sx="100000" w14:sy="100000" w14:kx="0" w14:ky="0" w14:algn="tl">
            <w14:schemeClr w14:val="dk1">
              <w14:alpha w14:val="60000"/>
            </w14:schemeClr>
          </w14:shadow>
        </w:rPr>
        <w:t>International Journal of Academic Research ISSN: 2520-3088.</w:t>
      </w:r>
    </w:p>
    <w:p w14:paraId="0A3AA3ED" w14:textId="77777777" w:rsidR="00192E65" w:rsidRPr="006D0C2E" w:rsidRDefault="00192E65" w:rsidP="00192E65">
      <w:pPr>
        <w:pStyle w:val="NormalWeb"/>
        <w:spacing w:before="0" w:beforeAutospacing="0" w:after="0" w:afterAutospacing="0" w:line="276" w:lineRule="auto"/>
        <w:ind w:left="720"/>
        <w:jc w:val="both"/>
        <w:rPr>
          <w:i/>
          <w:color w:val="000000" w:themeColor="text1"/>
          <w14:shadow w14:blurRad="38100" w14:dist="19050" w14:dir="2700000" w14:sx="100000" w14:sy="100000" w14:kx="0" w14:ky="0" w14:algn="tl">
            <w14:schemeClr w14:val="dk1">
              <w14:alpha w14:val="60000"/>
            </w14:schemeClr>
          </w14:shadow>
        </w:rPr>
      </w:pPr>
    </w:p>
    <w:p w14:paraId="62710115" w14:textId="65754DC4" w:rsidR="003C655A" w:rsidRPr="00192E65" w:rsidRDefault="003C655A" w:rsidP="00192E65">
      <w:pPr>
        <w:pStyle w:val="NormalWeb"/>
        <w:spacing w:before="0" w:beforeAutospacing="0" w:line="276" w:lineRule="auto"/>
        <w:ind w:left="720" w:hanging="720"/>
        <w:jc w:val="both"/>
        <w:rPr>
          <w:rFonts w:eastAsiaTheme="minorHAnsi"/>
          <w:color w:val="000000" w:themeColor="text1"/>
          <w14:shadow w14:blurRad="38100" w14:dist="19050" w14:dir="2700000" w14:sx="100000" w14:sy="100000" w14:kx="0" w14:ky="0" w14:algn="tl">
            <w14:schemeClr w14:val="dk1">
              <w14:alpha w14:val="60000"/>
            </w14:schemeClr>
          </w14:shadow>
        </w:rPr>
      </w:pPr>
      <w:r w:rsidRPr="006D0C2E">
        <w:rPr>
          <w:rFonts w:eastAsiaTheme="minorHAnsi"/>
          <w:color w:val="000000" w:themeColor="text1"/>
          <w14:shadow w14:blurRad="38100" w14:dist="19050" w14:dir="2700000" w14:sx="100000" w14:sy="100000" w14:kx="0" w14:ky="0" w14:algn="tl">
            <w14:schemeClr w14:val="dk1">
              <w14:alpha w14:val="60000"/>
            </w14:schemeClr>
          </w14:shadow>
        </w:rPr>
        <w:t>Bagudu, N (2017) The Fulani (herdsmen) militant attacks on communities in</w:t>
      </w:r>
      <w:r w:rsidR="0020593F">
        <w:rPr>
          <w:rFonts w:eastAsiaTheme="minorHAnsi"/>
          <w:color w:val="000000" w:themeColor="text1"/>
          <w14:shadow w14:blurRad="38100" w14:dist="19050" w14:dir="2700000" w14:sx="100000" w14:sy="100000" w14:kx="0" w14:ky="0" w14:algn="tl">
            <w14:schemeClr w14:val="dk1">
              <w14:alpha w14:val="60000"/>
            </w14:schemeClr>
          </w14:shadow>
        </w:rPr>
        <w:t xml:space="preserve"> </w:t>
      </w:r>
      <w:r w:rsidRPr="006D0C2E">
        <w:rPr>
          <w:rFonts w:eastAsiaTheme="minorHAnsi"/>
          <w:color w:val="000000" w:themeColor="text1"/>
          <w14:shadow w14:blurRad="38100" w14:dist="19050" w14:dir="2700000" w14:sx="100000" w14:sy="100000" w14:kx="0" w14:ky="0" w14:algn="tl">
            <w14:schemeClr w14:val="dk1">
              <w14:alpha w14:val="60000"/>
            </w14:schemeClr>
          </w14:shadow>
        </w:rPr>
        <w:t>Plateau State:</w:t>
      </w:r>
      <w:r w:rsidR="0020593F">
        <w:rPr>
          <w:rFonts w:eastAsiaTheme="minorHAnsi"/>
          <w:color w:val="000000" w:themeColor="text1"/>
          <w14:shadow w14:blurRad="38100" w14:dist="19050" w14:dir="2700000" w14:sx="100000" w14:sy="100000" w14:kx="0" w14:ky="0" w14:algn="tl">
            <w14:schemeClr w14:val="dk1">
              <w14:alpha w14:val="60000"/>
            </w14:schemeClr>
          </w14:shadow>
        </w:rPr>
        <w:t xml:space="preserve"> </w:t>
      </w:r>
      <w:r w:rsidRPr="006D0C2E">
        <w:rPr>
          <w:rFonts w:eastAsiaTheme="minorHAnsi"/>
          <w:color w:val="000000" w:themeColor="text1"/>
          <w14:shadow w14:blurRad="38100" w14:dist="19050" w14:dir="2700000" w14:sx="100000" w14:sy="100000" w14:kx="0" w14:ky="0" w14:algn="tl">
            <w14:schemeClr w14:val="dk1">
              <w14:alpha w14:val="60000"/>
            </w14:schemeClr>
          </w14:shadow>
        </w:rPr>
        <w:t>Clarifying the issues and the way forward. In Ihua, A.S (ed.)</w:t>
      </w:r>
      <w:r w:rsidR="00192E65">
        <w:rPr>
          <w:rFonts w:eastAsiaTheme="minorHAnsi"/>
          <w:color w:val="000000" w:themeColor="text1"/>
          <w14:shadow w14:blurRad="38100" w14:dist="19050" w14:dir="2700000" w14:sx="100000" w14:sy="100000" w14:kx="0" w14:ky="0" w14:algn="tl">
            <w14:schemeClr w14:val="dk1">
              <w14:alpha w14:val="60000"/>
            </w14:schemeClr>
          </w14:shadow>
        </w:rPr>
        <w:t xml:space="preserve"> </w:t>
      </w:r>
      <w:r w:rsidRPr="006D0C2E">
        <w:rPr>
          <w:rFonts w:eastAsiaTheme="minorHAnsi"/>
          <w:i/>
          <w:iCs/>
          <w:color w:val="000000" w:themeColor="text1"/>
          <w14:shadow w14:blurRad="38100" w14:dist="19050" w14:dir="2700000" w14:sx="100000" w14:sy="100000" w14:kx="0" w14:ky="0" w14:algn="tl">
            <w14:schemeClr w14:val="dk1">
              <w14:alpha w14:val="60000"/>
            </w14:schemeClr>
          </w14:shadow>
        </w:rPr>
        <w:t>Herdsmen and Farmers’ Conflict in Central Nigeria: Learning from the Past</w:t>
      </w:r>
      <w:r w:rsidRPr="006D0C2E">
        <w:rPr>
          <w:rFonts w:eastAsiaTheme="minorHAnsi"/>
          <w:i/>
          <w:iCs/>
          <w:color w:val="000000" w:themeColor="text1"/>
          <w14:shadow w14:blurRad="38100" w14:dist="19050" w14:dir="2700000" w14:sx="100000" w14:sy="100000" w14:kx="0" w14:ky="0" w14:algn="tl">
            <w14:schemeClr w14:val="dk1">
              <w14:alpha w14:val="60000"/>
            </w14:schemeClr>
          </w14:shadow>
        </w:rPr>
        <w:br/>
        <w:t>(Conference proceedings)</w:t>
      </w:r>
      <w:r w:rsidRPr="006D0C2E">
        <w:rPr>
          <w:rFonts w:eastAsiaTheme="minorHAnsi"/>
          <w:color w:val="000000" w:themeColor="text1"/>
          <w14:shadow w14:blurRad="38100" w14:dist="19050" w14:dir="2700000" w14:sx="100000" w14:sy="100000" w14:kx="0" w14:ky="0" w14:algn="tl">
            <w14:schemeClr w14:val="dk1">
              <w14:alpha w14:val="60000"/>
            </w14:schemeClr>
          </w14:shadow>
        </w:rPr>
        <w:t>. Makurdi: Benue State University Center for Research</w:t>
      </w:r>
      <w:r w:rsidRPr="006D0C2E">
        <w:rPr>
          <w:rFonts w:eastAsiaTheme="minorHAnsi"/>
          <w:color w:val="000000" w:themeColor="text1"/>
          <w14:shadow w14:blurRad="38100" w14:dist="19050" w14:dir="2700000" w14:sx="100000" w14:sy="100000" w14:kx="0" w14:ky="0" w14:algn="tl">
            <w14:schemeClr w14:val="dk1">
              <w14:alpha w14:val="60000"/>
            </w14:schemeClr>
          </w14:shadow>
        </w:rPr>
        <w:br/>
        <w:t>and Management.</w:t>
      </w:r>
    </w:p>
    <w:p w14:paraId="24436CA8" w14:textId="77777777" w:rsidR="003C655A" w:rsidRPr="006D0C2E" w:rsidRDefault="003C655A" w:rsidP="0020593F">
      <w:pPr>
        <w:spacing w:before="100" w:beforeAutospacing="1" w:after="100" w:afterAutospacing="1" w:line="276" w:lineRule="auto"/>
        <w:ind w:left="720" w:hanging="720"/>
        <w:jc w:val="both"/>
        <w:outlineLvl w:val="0"/>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Chioma U.</w:t>
      </w:r>
      <w:r w:rsidRPr="006D0C2E">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 xml:space="preserve"> </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(2021) Internally Displaced Persona in Nigeria: Issues, Problems &amp; Solutions. </w:t>
      </w:r>
      <w:hyperlink r:id="rId9" w:history="1">
        <w:r w:rsidRPr="006D0C2E">
          <w:rPr>
            <w:rStyle w:val="Hyperlink"/>
            <w:rFonts w:ascii="Times New Roman" w:hAnsi="Times New Roman" w:cs="Times New Roman"/>
            <w:i/>
            <w:iCs/>
            <w:color w:val="000000" w:themeColor="text1"/>
            <w:sz w:val="24"/>
            <w:szCs w:val="24"/>
            <w:u w:val="none"/>
            <w14:shadow w14:blurRad="38100" w14:dist="19050" w14:dir="2700000" w14:sx="100000" w14:sy="100000" w14:kx="0" w14:ky="0" w14:algn="tl">
              <w14:schemeClr w14:val="dk1">
                <w14:alpha w14:val="60000"/>
              </w14:schemeClr>
            </w14:shadow>
          </w:rPr>
          <w:t>https://thenigerialawyer.com/internally-displaced-persons-in-nigeria-issues-problems-solutions/</w:t>
        </w:r>
      </w:hyperlink>
      <w:r w:rsidRPr="006D0C2E">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 xml:space="preserve"> the Nigeria lawyer</w:t>
      </w:r>
    </w:p>
    <w:p w14:paraId="49AC1D55" w14:textId="77777777" w:rsidR="003C655A" w:rsidRPr="006D0C2E" w:rsidRDefault="003C655A" w:rsidP="0020593F">
      <w:pPr>
        <w:spacing w:before="100" w:beforeAutospacing="1" w:after="100" w:afterAutospacing="1" w:line="276" w:lineRule="auto"/>
        <w:ind w:left="720" w:hanging="720"/>
        <w:jc w:val="both"/>
        <w:outlineLvl w:val="0"/>
        <w:rPr>
          <w:rFonts w:ascii="Times New Roman" w:eastAsia="Times New Roman" w:hAnsi="Times New Roman" w:cs="Times New Roman"/>
          <w:color w:val="000000" w:themeColor="text1"/>
          <w:kern w:val="36"/>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242021"/>
          <w:sz w:val="24"/>
          <w:szCs w:val="24"/>
        </w:rPr>
        <w:t>Duru, P &amp; Agbakwuru, J (2021). Insecurity: Tearful Ortom, Reps, call for</w:t>
      </w:r>
      <w:r w:rsidRPr="006D0C2E">
        <w:rPr>
          <w:rFonts w:ascii="Times New Roman" w:hAnsi="Times New Roman" w:cs="Times New Roman"/>
          <w:color w:val="242021"/>
          <w:sz w:val="24"/>
          <w:szCs w:val="24"/>
        </w:rPr>
        <w:br/>
        <w:t xml:space="preserve">emergency. Available @ </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https://www.vanguardngr.com/2021/04/</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br/>
        <w:t>insecurity-tearful-ortom-reps-call-for-emergency</w:t>
      </w:r>
    </w:p>
    <w:p w14:paraId="4B0775BE" w14:textId="7FB2D704" w:rsidR="003C655A" w:rsidRDefault="003C655A" w:rsidP="0020593F">
      <w:pPr>
        <w:autoSpaceDE w:val="0"/>
        <w:autoSpaceDN w:val="0"/>
        <w:adjustRightInd w:val="0"/>
        <w:spacing w:after="0" w:line="276" w:lineRule="auto"/>
        <w:ind w:left="720" w:hanging="720"/>
        <w:jc w:val="both"/>
        <w:rPr>
          <w:rFonts w:ascii="Times New Roman" w:hAnsi="Times New Roman" w:cs="Times New Roman"/>
          <w:color w:val="242021"/>
          <w:sz w:val="24"/>
          <w:szCs w:val="24"/>
        </w:rPr>
      </w:pPr>
      <w:r w:rsidRPr="006D0C2E">
        <w:rPr>
          <w:rFonts w:ascii="Times New Roman" w:hAnsi="Times New Roman" w:cs="Times New Roman"/>
          <w:color w:val="242021"/>
          <w:sz w:val="24"/>
          <w:szCs w:val="24"/>
        </w:rPr>
        <w:t>Genyi, G.A (2019). The Nigerian state and the farmers-herder’ conflict: A search</w:t>
      </w:r>
      <w:r w:rsidRPr="006D0C2E">
        <w:rPr>
          <w:rFonts w:ascii="Times New Roman" w:hAnsi="Times New Roman" w:cs="Times New Roman"/>
          <w:color w:val="242021"/>
          <w:sz w:val="24"/>
          <w:szCs w:val="24"/>
        </w:rPr>
        <w:br/>
        <w:t xml:space="preserve">for peace in a multi-ethnic society. FUDMA </w:t>
      </w:r>
      <w:r w:rsidRPr="006D0C2E">
        <w:rPr>
          <w:rFonts w:ascii="Times New Roman" w:hAnsi="Times New Roman" w:cs="Times New Roman"/>
          <w:i/>
          <w:iCs/>
          <w:color w:val="242021"/>
          <w:sz w:val="24"/>
          <w:szCs w:val="24"/>
        </w:rPr>
        <w:t>Journal of Politics and International</w:t>
      </w:r>
      <w:r w:rsidRPr="006D0C2E">
        <w:rPr>
          <w:rFonts w:ascii="Times New Roman" w:hAnsi="Times New Roman" w:cs="Times New Roman"/>
          <w:i/>
          <w:iCs/>
          <w:color w:val="242021"/>
          <w:sz w:val="24"/>
          <w:szCs w:val="24"/>
        </w:rPr>
        <w:br/>
        <w:t>Affairs</w:t>
      </w:r>
      <w:r w:rsidRPr="006D0C2E">
        <w:rPr>
          <w:rFonts w:ascii="Times New Roman" w:hAnsi="Times New Roman" w:cs="Times New Roman"/>
          <w:color w:val="242021"/>
          <w:sz w:val="24"/>
          <w:szCs w:val="24"/>
        </w:rPr>
        <w:t>, 2(1), 229-244</w:t>
      </w:r>
    </w:p>
    <w:p w14:paraId="0AEFB9C1" w14:textId="77777777" w:rsidR="004C0D20" w:rsidRPr="006D0C2E" w:rsidRDefault="004C0D20" w:rsidP="0020593F">
      <w:pPr>
        <w:autoSpaceDE w:val="0"/>
        <w:autoSpaceDN w:val="0"/>
        <w:adjustRightInd w:val="0"/>
        <w:spacing w:after="0" w:line="276" w:lineRule="auto"/>
        <w:ind w:left="720" w:hanging="7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783CCC5E" w14:textId="3FE5617C" w:rsidR="003C655A" w:rsidRDefault="003C655A" w:rsidP="0020593F">
      <w:pPr>
        <w:autoSpaceDE w:val="0"/>
        <w:autoSpaceDN w:val="0"/>
        <w:adjustRightInd w:val="0"/>
        <w:spacing w:after="0"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Heassly. A. T. (2019) </w:t>
      </w:r>
      <w:r w:rsidRPr="006D0C2E">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 xml:space="preserve">The Beginning of War. </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Britain: Author house publishers.</w:t>
      </w:r>
    </w:p>
    <w:p w14:paraId="5DD99841" w14:textId="77777777" w:rsidR="004C0D20" w:rsidRPr="006D0C2E" w:rsidRDefault="004C0D20" w:rsidP="0020593F">
      <w:pPr>
        <w:autoSpaceDE w:val="0"/>
        <w:autoSpaceDN w:val="0"/>
        <w:adjustRightInd w:val="0"/>
        <w:spacing w:after="0" w:line="276"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7562B179" w14:textId="4C1F2E7D" w:rsidR="003C655A" w:rsidRDefault="003C655A" w:rsidP="0020593F">
      <w:pPr>
        <w:autoSpaceDE w:val="0"/>
        <w:autoSpaceDN w:val="0"/>
        <w:adjustRightInd w:val="0"/>
        <w:spacing w:after="0" w:line="276" w:lineRule="auto"/>
        <w:ind w:left="720" w:hanging="720"/>
        <w:jc w:val="both"/>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Iorkosu T. S. and Sadiq A. M (2023)</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Needs Assessment and Intervention Strategies in Providing Needs of IDPs in North-Central, Nigeria: International Journal of Research Publication and Reviews, </w:t>
      </w:r>
      <w:r w:rsidRPr="006D0C2E">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t>Vol 4, no 1, pp 2285-2294, January 2023.</w:t>
      </w:r>
    </w:p>
    <w:p w14:paraId="63474315" w14:textId="77777777" w:rsidR="004C0D20" w:rsidRPr="006D0C2E" w:rsidRDefault="004C0D20" w:rsidP="0020593F">
      <w:pPr>
        <w:autoSpaceDE w:val="0"/>
        <w:autoSpaceDN w:val="0"/>
        <w:adjustRightInd w:val="0"/>
        <w:spacing w:after="0" w:line="276" w:lineRule="auto"/>
        <w:ind w:left="720" w:hanging="720"/>
        <w:jc w:val="both"/>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pPr>
    </w:p>
    <w:p w14:paraId="663F7261" w14:textId="77777777" w:rsidR="003C655A" w:rsidRPr="006D0C2E" w:rsidRDefault="003C655A" w:rsidP="0020593F">
      <w:pPr>
        <w:autoSpaceDE w:val="0"/>
        <w:autoSpaceDN w:val="0"/>
        <w:adjustRightInd w:val="0"/>
        <w:spacing w:after="0" w:line="276" w:lineRule="auto"/>
        <w:ind w:left="720" w:hanging="720"/>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Ikpanor. E.T. and A. Sambe A (2020) ‘Herders-Farmers Conflicts and Food Security in Benue State’. </w:t>
      </w:r>
      <w:r w:rsidRPr="006D0C2E">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Benue Valley Journal of Herders-Farmers Crisis, Vol.1 No.1. July,</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w:t>
      </w:r>
      <w:r w:rsidRPr="006D0C2E">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2020.</w:t>
      </w:r>
    </w:p>
    <w:p w14:paraId="3524A21B" w14:textId="7313D32D" w:rsidR="003C655A" w:rsidRPr="001D1D91" w:rsidRDefault="003C655A" w:rsidP="0020593F">
      <w:pPr>
        <w:pStyle w:val="NormalWeb"/>
        <w:spacing w:line="276" w:lineRule="auto"/>
        <w:ind w:left="720" w:hanging="720"/>
        <w:jc w:val="both"/>
        <w:rPr>
          <w14:shadow w14:blurRad="38100" w14:dist="19050" w14:dir="2700000" w14:sx="100000" w14:sy="100000" w14:kx="0" w14:ky="0" w14:algn="tl">
            <w14:schemeClr w14:val="dk1">
              <w14:alpha w14:val="60000"/>
            </w14:schemeClr>
          </w14:shadow>
        </w:rPr>
      </w:pPr>
      <w:r w:rsidRPr="006D0C2E">
        <w:rPr>
          <w:rStyle w:val="Strong"/>
          <w:b w:val="0"/>
          <w:bCs w:val="0"/>
          <w:color w:val="000000" w:themeColor="text1"/>
          <w14:shadow w14:blurRad="38100" w14:dist="19050" w14:dir="2700000" w14:sx="100000" w14:sy="100000" w14:kx="0" w14:ky="0" w14:algn="tl">
            <w14:schemeClr w14:val="dk1">
              <w14:alpha w14:val="60000"/>
            </w14:schemeClr>
          </w14:shadow>
        </w:rPr>
        <w:lastRenderedPageBreak/>
        <w:t xml:space="preserve">Ikyado, B. (2023) </w:t>
      </w:r>
      <w:r w:rsidRPr="006D0C2E">
        <w:rPr>
          <w:color w:val="000000" w:themeColor="text1"/>
          <w14:shadow w14:blurRad="38100" w14:dist="19050" w14:dir="2700000" w14:sx="100000" w14:sy="100000" w14:kx="0" w14:ky="0" w14:algn="tl">
            <w14:schemeClr w14:val="dk1">
              <w14:alpha w14:val="60000"/>
            </w14:schemeClr>
          </w14:shadow>
        </w:rPr>
        <w:t xml:space="preserve">Ending 13-year travails of Benue State IDPs (2023) </w:t>
      </w:r>
      <w:hyperlink r:id="rId10" w:history="1">
        <w:r w:rsidRPr="006D0C2E">
          <w:rPr>
            <w:rStyle w:val="Hyperlink"/>
            <w:color w:val="auto"/>
            <w:u w:val="none"/>
            <w14:shadow w14:blurRad="38100" w14:dist="19050" w14:dir="2700000" w14:sx="100000" w14:sy="100000" w14:kx="0" w14:ky="0" w14:algn="tl">
              <w14:schemeClr w14:val="dk1">
                <w14:alpha w14:val="60000"/>
              </w14:schemeClr>
            </w14:shadow>
          </w:rPr>
          <w:t>https://www.vanguardngr.com/2023/11/ending-13-year-travails-of-benue-state-idps/</w:t>
        </w:r>
      </w:hyperlink>
    </w:p>
    <w:p w14:paraId="596BBBE6" w14:textId="0D188A75" w:rsidR="003C655A" w:rsidRDefault="003C655A" w:rsidP="0020593F">
      <w:pPr>
        <w:autoSpaceDE w:val="0"/>
        <w:autoSpaceDN w:val="0"/>
        <w:adjustRightInd w:val="0"/>
        <w:spacing w:after="0" w:line="276" w:lineRule="auto"/>
        <w:ind w:left="720" w:hanging="720"/>
        <w:jc w:val="both"/>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Inyang E. B. and Effiong E. N (2022) </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Humanitarian intervention in Nigeria: A Case of internally displaced People in Benue State, 2018 – 2021: </w:t>
      </w:r>
      <w:r w:rsidRPr="006D0C2E">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t xml:space="preserve">HUMANUS DISCOURSE Vol. 2. NO 2. 2022 ISSN 2787-0308 (ONLINE): A journal of the Network for Utilitarian Studies: </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Redeemer’s University Ede</w:t>
      </w:r>
      <w:r w:rsidRPr="006D0C2E">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t>.</w:t>
      </w:r>
    </w:p>
    <w:p w14:paraId="018450DF" w14:textId="77777777" w:rsidR="004C0D20" w:rsidRPr="006D0C2E" w:rsidRDefault="004C0D20" w:rsidP="0020593F">
      <w:pPr>
        <w:autoSpaceDE w:val="0"/>
        <w:autoSpaceDN w:val="0"/>
        <w:adjustRightInd w:val="0"/>
        <w:spacing w:after="0" w:line="276" w:lineRule="auto"/>
        <w:ind w:left="720" w:hanging="720"/>
        <w:jc w:val="both"/>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pPr>
    </w:p>
    <w:p w14:paraId="15145B72" w14:textId="08D35220" w:rsidR="003C655A" w:rsidRDefault="003C655A" w:rsidP="0020593F">
      <w:pPr>
        <w:pStyle w:val="Default"/>
        <w:spacing w:line="276" w:lineRule="auto"/>
        <w:ind w:left="720" w:hanging="720"/>
        <w:jc w:val="both"/>
        <w:rPr>
          <w:rFonts w:ascii="Times New Roman" w:hAnsi="Times New Roman" w:cs="Times New Roman"/>
        </w:rPr>
      </w:pPr>
      <w:r w:rsidRPr="006D0C2E">
        <w:rPr>
          <w:rFonts w:ascii="Times New Roman" w:hAnsi="Times New Roman" w:cs="Times New Roman"/>
        </w:rPr>
        <w:t xml:space="preserve">Ikwuyatum, G. O. (2016) The Politics of Resettlement, Rehabilitation and Reintegration of Internally Displaced Persons (IDPs) in North Eastern Region of Nigeria:  </w:t>
      </w:r>
      <w:hyperlink r:id="rId11" w:history="1">
        <w:r w:rsidR="004C0D20" w:rsidRPr="00D319E9">
          <w:rPr>
            <w:rStyle w:val="Hyperlink"/>
            <w:rFonts w:ascii="Times New Roman" w:hAnsi="Times New Roman" w:cs="Times New Roman"/>
          </w:rPr>
          <w:t>https://www.researchgate.net/publication/326995013</w:t>
        </w:r>
      </w:hyperlink>
    </w:p>
    <w:p w14:paraId="1B6D3980" w14:textId="77777777" w:rsidR="004C0D20" w:rsidRPr="006D0C2E" w:rsidRDefault="004C0D20" w:rsidP="0020593F">
      <w:pPr>
        <w:pStyle w:val="Default"/>
        <w:spacing w:line="276" w:lineRule="auto"/>
        <w:ind w:left="720" w:hanging="720"/>
        <w:jc w:val="both"/>
        <w:rPr>
          <w:rFonts w:ascii="Times New Roman" w:hAnsi="Times New Roman" w:cs="Times New Roman"/>
        </w:rPr>
      </w:pPr>
    </w:p>
    <w:p w14:paraId="5BEBFFB4" w14:textId="14C25AA2" w:rsidR="003C655A" w:rsidRDefault="003C655A" w:rsidP="0020593F">
      <w:pPr>
        <w:autoSpaceDE w:val="0"/>
        <w:autoSpaceDN w:val="0"/>
        <w:adjustRightInd w:val="0"/>
        <w:spacing w:after="0" w:line="276" w:lineRule="auto"/>
        <w:ind w:left="720" w:hanging="7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IOM Nigerian (2024), Displacement Registration Progress Report: Biometric Capturing of IDPs in Benue State, 1</w:t>
      </w:r>
      <w:r w:rsidRPr="006D0C2E">
        <w:rPr>
          <w:rFonts w:ascii="Times New Roman" w:hAnsi="Times New Roman" w:cs="Times New Roman"/>
          <w:color w:val="000000" w:themeColor="text1"/>
          <w:sz w:val="24"/>
          <w:szCs w:val="24"/>
          <w:vertAlign w:val="superscript"/>
          <w14:shadow w14:blurRad="38100" w14:dist="19050" w14:dir="2700000" w14:sx="100000" w14:sy="100000" w14:kx="0" w14:ky="0" w14:algn="tl">
            <w14:schemeClr w14:val="dk1">
              <w14:alpha w14:val="60000"/>
            </w14:schemeClr>
          </w14:shadow>
        </w:rPr>
        <w:t>st</w:t>
      </w: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 January, 2024. </w:t>
      </w:r>
    </w:p>
    <w:p w14:paraId="7F1BC8A6" w14:textId="77777777" w:rsidR="004C0D20" w:rsidRPr="006D0C2E" w:rsidRDefault="004C0D20" w:rsidP="0020593F">
      <w:pPr>
        <w:autoSpaceDE w:val="0"/>
        <w:autoSpaceDN w:val="0"/>
        <w:adjustRightInd w:val="0"/>
        <w:spacing w:after="0" w:line="276" w:lineRule="auto"/>
        <w:ind w:left="720" w:hanging="7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p>
    <w:p w14:paraId="424017BC" w14:textId="77777777" w:rsidR="003C655A" w:rsidRPr="006D0C2E" w:rsidRDefault="003C655A" w:rsidP="0020593F">
      <w:pPr>
        <w:spacing w:line="276" w:lineRule="auto"/>
        <w:ind w:left="720" w:hanging="720"/>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News Telegraph (2023) FG, Benue Govts Begin Process To Relocate IDPs Back Home October 22, 2023 </w:t>
      </w:r>
      <w:hyperlink r:id="rId12" w:history="1">
        <w:r w:rsidRPr="006D0C2E">
          <w:rPr>
            <w:rStyle w:val="Hyperlink"/>
            <w:rFonts w:ascii="Times New Roman" w:hAnsi="Times New Roman" w:cs="Times New Roman"/>
            <w:i/>
            <w:iCs/>
            <w:color w:val="000000" w:themeColor="text1"/>
            <w:sz w:val="24"/>
            <w:szCs w:val="24"/>
            <w:u w:val="none"/>
            <w14:shadow w14:blurRad="38100" w14:dist="19050" w14:dir="2700000" w14:sx="100000" w14:sy="100000" w14:kx="0" w14:ky="0" w14:algn="tl">
              <w14:schemeClr w14:val="dk1">
                <w14:alpha w14:val="60000"/>
              </w14:schemeClr>
            </w14:shadow>
          </w:rPr>
          <w:t>https://newtelegraphng.com/fg-benue-govts-begin-process-to-relocate-idps-back-home/</w:t>
        </w:r>
      </w:hyperlink>
    </w:p>
    <w:p w14:paraId="2FDB59DF" w14:textId="4BAECF0C" w:rsidR="003C655A" w:rsidRPr="0013382E" w:rsidRDefault="003C655A" w:rsidP="00355F9A">
      <w:pPr>
        <w:autoSpaceDE w:val="0"/>
        <w:autoSpaceDN w:val="0"/>
        <w:adjustRightInd w:val="0"/>
        <w:spacing w:after="0" w:line="276" w:lineRule="auto"/>
        <w:ind w:left="720" w:hanging="720"/>
        <w:jc w:val="both"/>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Nwaogwugwu O. N. and Ngor, R. (2017) Strategies for Resettlement of Internally Displaced</w:t>
      </w:r>
      <w:r w:rsidR="00355F9A">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 Peersons (IDPs) in farming Communities of River State, Nigeria: </w:t>
      </w:r>
      <w:r w:rsidR="00355F9A" w:rsidRPr="0013382E">
        <w:rPr>
          <w:rFonts w:ascii="Times New Roman" w:hAnsi="Times New Roman" w:cs="Times New Roman"/>
          <w:i/>
          <w:color w:val="000000" w:themeColor="text1"/>
          <w:sz w:val="24"/>
          <w:szCs w:val="24"/>
          <w14:shadow w14:blurRad="38100" w14:dist="19050" w14:dir="2700000" w14:sx="100000" w14:sy="100000" w14:kx="0" w14:ky="0" w14:algn="tl">
            <w14:schemeClr w14:val="dk1">
              <w14:alpha w14:val="60000"/>
            </w14:schemeClr>
          </w14:shadow>
        </w:rPr>
        <w:t>Nigeria Journal of Rural Sociology Vol.17, No.2, 2017.</w:t>
      </w:r>
    </w:p>
    <w:p w14:paraId="3CA3F12C" w14:textId="77777777" w:rsidR="00355F9A" w:rsidRDefault="00355F9A" w:rsidP="0013382E">
      <w:pPr>
        <w:autoSpaceDE w:val="0"/>
        <w:autoSpaceDN w:val="0"/>
        <w:adjustRightInd w:val="0"/>
        <w:spacing w:after="0" w:line="276" w:lineRule="auto"/>
        <w:jc w:val="both"/>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pPr>
    </w:p>
    <w:p w14:paraId="40786D37" w14:textId="77777777" w:rsidR="004C0D20" w:rsidRPr="006D0C2E" w:rsidRDefault="004C0D20" w:rsidP="0020593F">
      <w:pPr>
        <w:autoSpaceDE w:val="0"/>
        <w:autoSpaceDN w:val="0"/>
        <w:adjustRightInd w:val="0"/>
        <w:spacing w:after="0" w:line="276" w:lineRule="auto"/>
        <w:ind w:left="1080" w:hanging="1080"/>
        <w:jc w:val="both"/>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pPr>
    </w:p>
    <w:p w14:paraId="0D1379EF" w14:textId="4B3DBC55" w:rsidR="003C655A" w:rsidRDefault="003C655A" w:rsidP="0020593F">
      <w:pPr>
        <w:autoSpaceDE w:val="0"/>
        <w:autoSpaceDN w:val="0"/>
        <w:adjustRightInd w:val="0"/>
        <w:spacing w:after="0" w:line="276" w:lineRule="auto"/>
        <w:ind w:left="720" w:hanging="720"/>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iCs/>
          <w:color w:val="000000" w:themeColor="text1"/>
          <w:sz w:val="24"/>
          <w:szCs w:val="24"/>
          <w14:shadow w14:blurRad="38100" w14:dist="19050" w14:dir="2700000" w14:sx="100000" w14:sy="100000" w14:kx="0" w14:ky="0" w14:algn="tl">
            <w14:schemeClr w14:val="dk1">
              <w14:alpha w14:val="60000"/>
            </w14:schemeClr>
          </w14:shadow>
        </w:rPr>
        <w:t xml:space="preserve">Mngutyo, I.D., Alaci, D. S.A., and Anofi, A.O. (2021) Planning Public Spaces for the Internally Displaced Persons (IDPs) in Makurdi, Benue State Nigeria: </w:t>
      </w:r>
      <w:r w:rsidRPr="006D0C2E">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JMACS Vol. 1 No.1 2021 Mainden Edition.</w:t>
      </w:r>
    </w:p>
    <w:p w14:paraId="1A6EE92A" w14:textId="77777777" w:rsidR="004C0D20" w:rsidRPr="006D0C2E" w:rsidRDefault="004C0D20" w:rsidP="0020593F">
      <w:pPr>
        <w:autoSpaceDE w:val="0"/>
        <w:autoSpaceDN w:val="0"/>
        <w:adjustRightInd w:val="0"/>
        <w:spacing w:after="0" w:line="276" w:lineRule="auto"/>
        <w:ind w:left="720" w:hanging="720"/>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pPr>
    </w:p>
    <w:p w14:paraId="3F3988F6" w14:textId="2BF3B365" w:rsidR="003C655A" w:rsidRDefault="003C655A" w:rsidP="0020593F">
      <w:pPr>
        <w:autoSpaceDE w:val="0"/>
        <w:autoSpaceDN w:val="0"/>
        <w:adjustRightInd w:val="0"/>
        <w:spacing w:after="0" w:line="276" w:lineRule="auto"/>
        <w:ind w:left="720" w:hanging="720"/>
        <w:jc w:val="both"/>
        <w:rPr>
          <w:rFonts w:ascii="Times New Roman" w:hAnsi="Times New Roman" w:cs="Times New Roman"/>
          <w:i/>
          <w:sz w:val="24"/>
          <w:szCs w:val="24"/>
        </w:rPr>
      </w:pPr>
      <w:r w:rsidRPr="006D0C2E">
        <w:rPr>
          <w:rFonts w:ascii="Times New Roman" w:hAnsi="Times New Roman" w:cs="Times New Roman"/>
          <w:sz w:val="24"/>
          <w:szCs w:val="24"/>
        </w:rPr>
        <w:t xml:space="preserve">Omoraka, Janet E, Ogoh, Augustine, O. &amp; Yusuf, Ahmed A. (2022) An Appraisal of The Management of Internally Displaced Persons (IDPs) In Benue State, North-Central Nigeria, 2015-2022”. </w:t>
      </w:r>
      <w:r w:rsidRPr="006D0C2E">
        <w:rPr>
          <w:rFonts w:ascii="Times New Roman" w:hAnsi="Times New Roman" w:cs="Times New Roman"/>
          <w:i/>
          <w:sz w:val="24"/>
          <w:szCs w:val="24"/>
        </w:rPr>
        <w:t>In Zamfara Journal of Politics and Development 3, no. 3, 2022.</w:t>
      </w:r>
    </w:p>
    <w:p w14:paraId="3F35F9F1" w14:textId="77777777" w:rsidR="004C0D20" w:rsidRPr="006D0C2E" w:rsidRDefault="004C0D20" w:rsidP="0020593F">
      <w:pPr>
        <w:autoSpaceDE w:val="0"/>
        <w:autoSpaceDN w:val="0"/>
        <w:adjustRightInd w:val="0"/>
        <w:spacing w:after="0" w:line="276" w:lineRule="auto"/>
        <w:ind w:left="720" w:hanging="720"/>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pPr>
    </w:p>
    <w:p w14:paraId="1D48159E" w14:textId="3111769C" w:rsidR="003C655A" w:rsidRDefault="003C655A" w:rsidP="0020593F">
      <w:pPr>
        <w:pStyle w:val="Default"/>
        <w:spacing w:line="276" w:lineRule="auto"/>
        <w:ind w:left="720" w:hanging="720"/>
        <w:jc w:val="both"/>
        <w:rPr>
          <w:rFonts w:ascii="Times New Roman" w:hAnsi="Times New Roman" w:cs="Times New Roman"/>
          <w:i/>
          <w:iCs/>
          <w:color w:val="000000" w:themeColor="text1"/>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rPr>
        <w:t xml:space="preserve">Okoro J. P (2018) Herdsmen/Farmers Conflict and its Effects on Socio-Economic Development in Nigeria: Journal of Peace, Security, and Development </w:t>
      </w:r>
      <w:r w:rsidRPr="006D0C2E">
        <w:rPr>
          <w:rFonts w:ascii="Times New Roman" w:hAnsi="Times New Roman" w:cs="Times New Roman"/>
          <w:i/>
          <w:iCs/>
          <w:color w:val="000000" w:themeColor="text1"/>
          <w14:shadow w14:blurRad="38100" w14:dist="19050" w14:dir="2700000" w14:sx="100000" w14:sy="100000" w14:kx="0" w14:ky="0" w14:algn="tl">
            <w14:schemeClr w14:val="dk1">
              <w14:alpha w14:val="60000"/>
            </w14:schemeClr>
          </w14:shadow>
        </w:rPr>
        <w:t>Volume 4, No. 1, 2018. Pp.143-158. ISSN: 2360-9435.</w:t>
      </w:r>
    </w:p>
    <w:p w14:paraId="06000EA0" w14:textId="77777777" w:rsidR="004C0D20" w:rsidRPr="006D0C2E" w:rsidRDefault="004C0D20" w:rsidP="0020593F">
      <w:pPr>
        <w:pStyle w:val="Default"/>
        <w:spacing w:line="276" w:lineRule="auto"/>
        <w:ind w:left="720" w:hanging="720"/>
        <w:jc w:val="both"/>
        <w:rPr>
          <w:rFonts w:ascii="Times New Roman" w:hAnsi="Times New Roman" w:cs="Times New Roman"/>
          <w:i/>
          <w:iCs/>
          <w:color w:val="000000" w:themeColor="text1"/>
          <w14:shadow w14:blurRad="38100" w14:dist="19050" w14:dir="2700000" w14:sx="100000" w14:sy="100000" w14:kx="0" w14:ky="0" w14:algn="tl">
            <w14:schemeClr w14:val="dk1">
              <w14:alpha w14:val="60000"/>
            </w14:schemeClr>
          </w14:shadow>
        </w:rPr>
      </w:pPr>
    </w:p>
    <w:p w14:paraId="40D53C7C" w14:textId="77777777" w:rsidR="003C655A" w:rsidRPr="006D0C2E" w:rsidRDefault="003C655A" w:rsidP="0020593F">
      <w:pPr>
        <w:spacing w:line="276" w:lineRule="auto"/>
        <w:ind w:left="720" w:hanging="720"/>
        <w:jc w:val="both"/>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Progressive News (2023) Benue State Government’s Biometric Verification Aims to Ensure Safe Resettlement of IDPs: </w:t>
      </w:r>
      <w:hyperlink r:id="rId13" w:history="1">
        <w:r w:rsidRPr="006D0C2E">
          <w:rPr>
            <w:rStyle w:val="Hyperlink"/>
            <w:rFonts w:ascii="Times New Roman" w:hAnsi="Times New Roman" w:cs="Times New Roman"/>
            <w:i/>
            <w:iCs/>
            <w:color w:val="000000" w:themeColor="text1"/>
            <w:sz w:val="24"/>
            <w:szCs w:val="24"/>
            <w:u w:val="none"/>
            <w14:shadow w14:blurRad="38100" w14:dist="19050" w14:dir="2700000" w14:sx="100000" w14:sy="100000" w14:kx="0" w14:ky="0" w14:algn="tl">
              <w14:schemeClr w14:val="dk1">
                <w14:alpha w14:val="60000"/>
              </w14:schemeClr>
            </w14:shadow>
          </w:rPr>
          <w:t>https://progressivenews.ng/benue-state-governments-biometric-verification-aims-to-ensure-safe-resettlement-of-idps/</w:t>
        </w:r>
      </w:hyperlink>
      <w:r w:rsidRPr="006D0C2E">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 xml:space="preserve"> 0ctober 26, 2023.</w:t>
      </w:r>
    </w:p>
    <w:p w14:paraId="357B4C9C" w14:textId="77777777" w:rsidR="003C655A" w:rsidRPr="006D0C2E" w:rsidRDefault="003C655A" w:rsidP="0020593F">
      <w:pPr>
        <w:spacing w:before="100" w:beforeAutospacing="1" w:after="100" w:afterAutospacing="1" w:line="276" w:lineRule="auto"/>
        <w:ind w:left="720" w:hanging="720"/>
        <w:jc w:val="both"/>
        <w:outlineLvl w:val="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lastRenderedPageBreak/>
        <w:t xml:space="preserve">Punch Newspaper (2023) </w:t>
      </w:r>
      <w:r w:rsidRPr="006D0C2E">
        <w:rPr>
          <w:rFonts w:ascii="Times New Roman" w:eastAsia="Times New Roman" w:hAnsi="Times New Roman" w:cs="Times New Roman"/>
          <w:color w:val="000000" w:themeColor="text1"/>
          <w:kern w:val="36"/>
          <w:sz w:val="24"/>
          <w:szCs w:val="24"/>
          <w14:shadow w14:blurRad="38100" w14:dist="19050" w14:dir="2700000" w14:sx="100000" w14:sy="100000" w14:kx="0" w14:ky="0" w14:algn="tl">
            <w14:schemeClr w14:val="dk1">
              <w14:alpha w14:val="60000"/>
            </w14:schemeClr>
          </w14:shadow>
        </w:rPr>
        <w:t xml:space="preserve">Displaced from homes; herdsmen extend killings to Benue IDP camp </w:t>
      </w:r>
      <w:r w:rsidRPr="006D0C2E">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11th April 2023 </w:t>
      </w:r>
      <w:hyperlink r:id="rId14" w:history="1">
        <w:r w:rsidRPr="006D0C2E">
          <w:rPr>
            <w:rStyle w:val="Hyperlink"/>
            <w:rFonts w:ascii="Times New Roman" w:hAnsi="Times New Roman" w:cs="Times New Roman"/>
            <w:color w:val="000000" w:themeColor="text1"/>
            <w:sz w:val="24"/>
            <w:szCs w:val="24"/>
            <w:u w:val="none"/>
            <w14:shadow w14:blurRad="38100" w14:dist="19050" w14:dir="2700000" w14:sx="100000" w14:sy="100000" w14:kx="0" w14:ky="0" w14:algn="tl">
              <w14:schemeClr w14:val="dk1">
                <w14:alpha w14:val="60000"/>
              </w14:schemeClr>
            </w14:shadow>
          </w:rPr>
          <w:t>https://punchng.com/displaced-from-homes-herdsmen-extend-killings-to-benue-idp-camp/</w:t>
        </w:r>
      </w:hyperlink>
    </w:p>
    <w:p w14:paraId="5636BAF0" w14:textId="77777777" w:rsidR="003C655A" w:rsidRPr="00E425F6" w:rsidRDefault="003C655A" w:rsidP="0020593F">
      <w:pPr>
        <w:spacing w:before="100" w:beforeAutospacing="1" w:after="100" w:afterAutospacing="1" w:line="276" w:lineRule="auto"/>
        <w:ind w:left="720" w:hanging="720"/>
        <w:jc w:val="both"/>
        <w:outlineLvl w:val="0"/>
        <w:rPr>
          <w:rFonts w:ascii="Times New Roman" w:hAnsi="Times New Roman" w:cs="Times New Roman"/>
          <w:b/>
          <w:bCs/>
          <w:i/>
          <w:iCs/>
          <w:color w:val="000000" w:themeColor="text1"/>
          <w:sz w:val="24"/>
          <w:szCs w:val="24"/>
          <w14:shadow w14:blurRad="38100" w14:dist="19050" w14:dir="2700000" w14:sx="100000" w14:sy="100000" w14:kx="0" w14:ky="0" w14:algn="tl">
            <w14:schemeClr w14:val="dk1">
              <w14:alpha w14:val="60000"/>
            </w14:schemeClr>
          </w14:shadow>
        </w:rPr>
      </w:pPr>
      <w:r w:rsidRPr="00E425F6">
        <w:rPr>
          <w:rStyle w:val="fontstyle01"/>
          <w:rFonts w:ascii="Times New Roman" w:hAnsi="Times New Roman" w:cs="Times New Roman"/>
          <w:b w:val="0"/>
          <w:bCs w:val="0"/>
          <w:color w:val="000000" w:themeColor="text1"/>
          <w14:shadow w14:blurRad="38100" w14:dist="19050" w14:dir="2700000" w14:sx="100000" w14:sy="100000" w14:kx="0" w14:ky="0" w14:algn="tl">
            <w14:schemeClr w14:val="dk1">
              <w14:alpha w14:val="60000"/>
            </w14:schemeClr>
          </w14:shadow>
        </w:rPr>
        <w:t xml:space="preserve">Sadisu L. Suleiman I., L. (2021) A Review of Resettlement Models and their Relevance to Resettlement of Internally Displaced Persons in the North-Eastern: </w:t>
      </w:r>
      <w:r w:rsidRPr="00E425F6">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Journal of Conflict Resolution and Social Issues Vol. 1 No. 2, January 2021 Issn 2756-6625</w:t>
      </w:r>
    </w:p>
    <w:p w14:paraId="0CAE60DB" w14:textId="77777777" w:rsidR="003C655A" w:rsidRPr="006D0C2E" w:rsidRDefault="003C655A" w:rsidP="0020593F">
      <w:pPr>
        <w:spacing w:before="100" w:beforeAutospacing="1" w:after="100" w:afterAutospacing="1" w:line="276" w:lineRule="auto"/>
        <w:ind w:left="720" w:hanging="720"/>
        <w:jc w:val="both"/>
        <w:outlineLvl w:val="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242021"/>
          <w:sz w:val="24"/>
          <w:szCs w:val="24"/>
        </w:rPr>
        <w:t xml:space="preserve">Tativ, B. E &amp; Zasha, T.Z (2020). Herders-farmers crisis in Benue State, NorthCentral Nigeria: A threat to national unity and security. </w:t>
      </w:r>
      <w:r w:rsidRPr="006D0C2E">
        <w:rPr>
          <w:rFonts w:ascii="Times New Roman" w:hAnsi="Times New Roman" w:cs="Times New Roman"/>
          <w:i/>
          <w:iCs/>
          <w:color w:val="242021"/>
          <w:sz w:val="24"/>
          <w:szCs w:val="24"/>
        </w:rPr>
        <w:t>FUDMA Journal of</w:t>
      </w:r>
      <w:r w:rsidRPr="006D0C2E">
        <w:rPr>
          <w:rFonts w:ascii="Times New Roman" w:hAnsi="Times New Roman" w:cs="Times New Roman"/>
          <w:i/>
          <w:iCs/>
          <w:color w:val="242021"/>
          <w:sz w:val="24"/>
          <w:szCs w:val="24"/>
        </w:rPr>
        <w:br/>
        <w:t xml:space="preserve">Politics and International Affairs, 3 </w:t>
      </w:r>
      <w:r w:rsidRPr="006D0C2E">
        <w:rPr>
          <w:rFonts w:ascii="Times New Roman" w:hAnsi="Times New Roman" w:cs="Times New Roman"/>
          <w:color w:val="242021"/>
          <w:sz w:val="24"/>
          <w:szCs w:val="24"/>
        </w:rPr>
        <w:t>(6), 106-114</w:t>
      </w:r>
    </w:p>
    <w:p w14:paraId="0DB33234" w14:textId="5EEB1206" w:rsidR="003C655A" w:rsidRPr="00D9203C" w:rsidRDefault="003C655A" w:rsidP="0020593F">
      <w:pPr>
        <w:autoSpaceDE w:val="0"/>
        <w:autoSpaceDN w:val="0"/>
        <w:adjustRightInd w:val="0"/>
        <w:spacing w:after="0" w:line="276" w:lineRule="auto"/>
        <w:ind w:left="720" w:hanging="720"/>
        <w:jc w:val="both"/>
        <w:rPr>
          <w:rFonts w:ascii="Times New Roman" w:hAnsi="Times New Roman" w:cs="Times New Roman"/>
          <w:i/>
          <w:iCs/>
          <w:color w:val="000000" w:themeColor="text1"/>
          <w:sz w:val="24"/>
          <w:szCs w:val="24"/>
          <w:lang w:val="en-GB"/>
          <w14:shadow w14:blurRad="38100" w14:dist="19050" w14:dir="2700000" w14:sx="100000" w14:sy="100000" w14:kx="0" w14:ky="0" w14:algn="tl">
            <w14:schemeClr w14:val="dk1">
              <w14:alpha w14:val="60000"/>
            </w14:schemeClr>
          </w14:shadow>
        </w:rPr>
      </w:pPr>
      <w:r w:rsidRPr="006D0C2E">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rPr>
        <w:t xml:space="preserve">Yusufu, A. A., Aliy, M. and Ogaji, T. A (2022) Farmer-Herder Conflicts and The Plight of Internally Displaced Women in Guma LGA of Benue State-Nigeria, 2015-2022: </w:t>
      </w:r>
      <w:r w:rsidRPr="006D0C2E">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Benue Journal of</w:t>
      </w:r>
      <w:r>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 xml:space="preserve"> Peace a</w:t>
      </w:r>
      <w:r w:rsidRPr="006D0C2E">
        <w:rPr>
          <w:rFonts w:ascii="Times New Roman" w:hAnsi="Times New Roman" w:cs="Times New Roman"/>
          <w:i/>
          <w:iCs/>
          <w:color w:val="000000" w:themeColor="text1"/>
          <w:sz w:val="24"/>
          <w:szCs w:val="24"/>
          <w14:shadow w14:blurRad="38100" w14:dist="19050" w14:dir="2700000" w14:sx="100000" w14:sy="100000" w14:kx="0" w14:ky="0" w14:algn="tl">
            <w14:schemeClr w14:val="dk1">
              <w14:alpha w14:val="60000"/>
            </w14:schemeClr>
          </w14:shadow>
        </w:rPr>
        <w:t>nd Conflict Studies (Benjopecs)</w:t>
      </w:r>
      <w:r w:rsidR="00D9203C">
        <w:rPr>
          <w:rFonts w:ascii="Times New Roman" w:hAnsi="Times New Roman" w:cs="Times New Roman"/>
          <w:i/>
          <w:iCs/>
          <w:color w:val="000000" w:themeColor="text1"/>
          <w:sz w:val="24"/>
          <w:szCs w:val="24"/>
          <w:lang w:val="en-GB"/>
          <w14:shadow w14:blurRad="38100" w14:dist="19050" w14:dir="2700000" w14:sx="100000" w14:sy="100000" w14:kx="0" w14:ky="0" w14:algn="tl">
            <w14:schemeClr w14:val="dk1">
              <w14:alpha w14:val="60000"/>
            </w14:schemeClr>
          </w14:shadow>
        </w:rPr>
        <w:t>.</w:t>
      </w:r>
    </w:p>
    <w:p w14:paraId="2E999F87" w14:textId="77777777" w:rsidR="003C655A" w:rsidRPr="006D0C2E" w:rsidRDefault="003C655A" w:rsidP="0020593F">
      <w:pPr>
        <w:pBdr>
          <w:top w:val="single" w:sz="6" w:space="1" w:color="auto"/>
        </w:pBdr>
        <w:spacing w:after="0" w:line="276" w:lineRule="auto"/>
        <w:ind w:left="1134" w:hanging="1134"/>
        <w:jc w:val="both"/>
        <w:rPr>
          <w:rFonts w:ascii="Times New Roman" w:eastAsia="Times New Roman" w:hAnsi="Times New Roman" w:cs="Times New Roman"/>
          <w:vanish/>
          <w:color w:val="000000" w:themeColor="text1"/>
          <w:sz w:val="24"/>
          <w:szCs w:val="24"/>
          <w14:shadow w14:blurRad="38100" w14:dist="19050" w14:dir="2700000" w14:sx="100000" w14:sy="100000" w14:kx="0" w14:ky="0" w14:algn="tl">
            <w14:schemeClr w14:val="dk1">
              <w14:alpha w14:val="60000"/>
            </w14:schemeClr>
          </w14:shadow>
        </w:rPr>
      </w:pPr>
      <w:r w:rsidRPr="006D0C2E">
        <w:rPr>
          <w:rFonts w:ascii="Times New Roman" w:eastAsia="Times New Roman" w:hAnsi="Times New Roman" w:cs="Times New Roman"/>
          <w:vanish/>
          <w:color w:val="000000" w:themeColor="text1"/>
          <w:sz w:val="24"/>
          <w:szCs w:val="24"/>
          <w14:shadow w14:blurRad="38100" w14:dist="19050" w14:dir="2700000" w14:sx="100000" w14:sy="100000" w14:kx="0" w14:ky="0" w14:algn="tl">
            <w14:schemeClr w14:val="dk1">
              <w14:alpha w14:val="60000"/>
            </w14:schemeClr>
          </w14:shadow>
        </w:rPr>
        <w:t>Bottom of Form</w:t>
      </w:r>
    </w:p>
    <w:p w14:paraId="6DFC8710" w14:textId="77777777" w:rsidR="002B00A2" w:rsidRDefault="002B00A2" w:rsidP="0020593F">
      <w:pPr>
        <w:spacing w:line="276" w:lineRule="auto"/>
      </w:pPr>
    </w:p>
    <w:sectPr w:rsidR="002B00A2" w:rsidSect="008608C9">
      <w:footerReference w:type="default" r:id="rId15"/>
      <w:pgSz w:w="11906" w:h="16838"/>
      <w:pgMar w:top="99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28EE4" w14:textId="77777777" w:rsidR="002E6E16" w:rsidRDefault="002E6E16">
      <w:pPr>
        <w:spacing w:after="0" w:line="240" w:lineRule="auto"/>
      </w:pPr>
      <w:r>
        <w:separator/>
      </w:r>
    </w:p>
  </w:endnote>
  <w:endnote w:type="continuationSeparator" w:id="0">
    <w:p w14:paraId="113CF70D" w14:textId="77777777" w:rsidR="002E6E16" w:rsidRDefault="002E6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Bold">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405638"/>
      <w:docPartObj>
        <w:docPartGallery w:val="AutoText"/>
      </w:docPartObj>
    </w:sdtPr>
    <w:sdtEndPr/>
    <w:sdtContent>
      <w:p w14:paraId="1375FAEE" w14:textId="77777777" w:rsidR="00654E6E" w:rsidRDefault="0099345C">
        <w:pPr>
          <w:pStyle w:val="Footer"/>
          <w:jc w:val="center"/>
        </w:pPr>
        <w:r>
          <w:fldChar w:fldCharType="begin"/>
        </w:r>
        <w:r>
          <w:instrText xml:space="preserve"> PAGE   \* MERGEFORMAT </w:instrText>
        </w:r>
        <w:r>
          <w:fldChar w:fldCharType="separate"/>
        </w:r>
        <w:r>
          <w:rPr>
            <w:noProof/>
          </w:rPr>
          <w:t>11</w:t>
        </w:r>
        <w:r>
          <w:fldChar w:fldCharType="end"/>
        </w:r>
      </w:p>
    </w:sdtContent>
  </w:sdt>
  <w:p w14:paraId="3028345C" w14:textId="77777777" w:rsidR="00654E6E" w:rsidRDefault="002E6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F487D" w14:textId="77777777" w:rsidR="002E6E16" w:rsidRDefault="002E6E16">
      <w:pPr>
        <w:spacing w:after="0" w:line="240" w:lineRule="auto"/>
      </w:pPr>
      <w:r>
        <w:separator/>
      </w:r>
    </w:p>
  </w:footnote>
  <w:footnote w:type="continuationSeparator" w:id="0">
    <w:p w14:paraId="5E22EED2" w14:textId="77777777" w:rsidR="002E6E16" w:rsidRDefault="002E6E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D2472"/>
    <w:multiLevelType w:val="multilevel"/>
    <w:tmpl w:val="0A2D247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A286AAD"/>
    <w:multiLevelType w:val="multilevel"/>
    <w:tmpl w:val="D5DE416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55A"/>
    <w:rsid w:val="00003766"/>
    <w:rsid w:val="0013382E"/>
    <w:rsid w:val="0013534E"/>
    <w:rsid w:val="00192E65"/>
    <w:rsid w:val="001D1D91"/>
    <w:rsid w:val="001D672D"/>
    <w:rsid w:val="0020593F"/>
    <w:rsid w:val="002B00A2"/>
    <w:rsid w:val="002C7556"/>
    <w:rsid w:val="002E6E16"/>
    <w:rsid w:val="0034259E"/>
    <w:rsid w:val="00355F9A"/>
    <w:rsid w:val="003C655A"/>
    <w:rsid w:val="00437847"/>
    <w:rsid w:val="00444767"/>
    <w:rsid w:val="004C0D20"/>
    <w:rsid w:val="00536C9C"/>
    <w:rsid w:val="005E3DFD"/>
    <w:rsid w:val="006F4120"/>
    <w:rsid w:val="00782FB2"/>
    <w:rsid w:val="007B6CE5"/>
    <w:rsid w:val="008608C9"/>
    <w:rsid w:val="008812C6"/>
    <w:rsid w:val="008C2ECF"/>
    <w:rsid w:val="00912A53"/>
    <w:rsid w:val="009848C8"/>
    <w:rsid w:val="0099345C"/>
    <w:rsid w:val="009B0B5A"/>
    <w:rsid w:val="009B42D2"/>
    <w:rsid w:val="00A90717"/>
    <w:rsid w:val="00AD1EA1"/>
    <w:rsid w:val="00B912FB"/>
    <w:rsid w:val="00C328AB"/>
    <w:rsid w:val="00C4520B"/>
    <w:rsid w:val="00D7254E"/>
    <w:rsid w:val="00D9203C"/>
    <w:rsid w:val="00DB3C1A"/>
    <w:rsid w:val="00E33E81"/>
    <w:rsid w:val="00E425F6"/>
    <w:rsid w:val="00E42D0A"/>
    <w:rsid w:val="00E45547"/>
    <w:rsid w:val="00EB026F"/>
    <w:rsid w:val="00EB3239"/>
    <w:rsid w:val="00EF3EC6"/>
    <w:rsid w:val="00EF6067"/>
    <w:rsid w:val="00F34EAD"/>
    <w:rsid w:val="00FA1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C445B"/>
  <w15:chartTrackingRefBased/>
  <w15:docId w15:val="{83C4045D-3FD9-496F-A857-134DBC5C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55A"/>
  </w:style>
  <w:style w:type="paragraph" w:styleId="Heading1">
    <w:name w:val="heading 1"/>
    <w:basedOn w:val="Normal"/>
    <w:link w:val="Heading1Char"/>
    <w:uiPriority w:val="9"/>
    <w:qFormat/>
    <w:rsid w:val="003C655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55A"/>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3C655A"/>
    <w:rPr>
      <w:i/>
      <w:iCs/>
    </w:rPr>
  </w:style>
  <w:style w:type="paragraph" w:styleId="Footer">
    <w:name w:val="footer"/>
    <w:basedOn w:val="Normal"/>
    <w:link w:val="FooterChar"/>
    <w:uiPriority w:val="99"/>
    <w:unhideWhenUsed/>
    <w:rsid w:val="003C65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55A"/>
  </w:style>
  <w:style w:type="character" w:styleId="Hyperlink">
    <w:name w:val="Hyperlink"/>
    <w:basedOn w:val="DefaultParagraphFont"/>
    <w:uiPriority w:val="99"/>
    <w:unhideWhenUsed/>
    <w:rsid w:val="003C655A"/>
    <w:rPr>
      <w:color w:val="0563C1" w:themeColor="hyperlink"/>
      <w:u w:val="single"/>
    </w:rPr>
  </w:style>
  <w:style w:type="paragraph" w:styleId="NormalWeb">
    <w:name w:val="Normal (Web)"/>
    <w:basedOn w:val="Normal"/>
    <w:uiPriority w:val="99"/>
    <w:unhideWhenUsed/>
    <w:rsid w:val="003C655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655A"/>
    <w:rPr>
      <w:b/>
      <w:bCs/>
    </w:rPr>
  </w:style>
  <w:style w:type="paragraph" w:customStyle="1" w:styleId="Default">
    <w:name w:val="Default"/>
    <w:qFormat/>
    <w:rsid w:val="003C655A"/>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3C655A"/>
    <w:pPr>
      <w:ind w:left="720"/>
      <w:contextualSpacing/>
    </w:pPr>
  </w:style>
  <w:style w:type="character" w:customStyle="1" w:styleId="fontstyle01">
    <w:name w:val="fontstyle01"/>
    <w:basedOn w:val="DefaultParagraphFont"/>
    <w:rsid w:val="003C655A"/>
    <w:rPr>
      <w:rFonts w:ascii="Times-Bold" w:hAnsi="Times-Bold" w:hint="default"/>
      <w:b/>
      <w:bCs/>
      <w:color w:val="000000"/>
      <w:sz w:val="24"/>
      <w:szCs w:val="24"/>
    </w:rPr>
  </w:style>
  <w:style w:type="character" w:styleId="UnresolvedMention">
    <w:name w:val="Unresolved Mention"/>
    <w:basedOn w:val="DefaultParagraphFont"/>
    <w:uiPriority w:val="99"/>
    <w:semiHidden/>
    <w:unhideWhenUsed/>
    <w:rsid w:val="004C0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rogressivenews.ng/benue-state-governments-biometric-verification-aims-to-ensure-safe-resettlement-of-idp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newtelegraphng.com/fg-benue-govts-begin-process-to-relocate-idps-back-hom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searchgate.net/publication/32699501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vanguardngr.com/2023/11/ending-13-year-travails-of-benue-state-idps/" TargetMode="External"/><Relationship Id="rId4" Type="http://schemas.openxmlformats.org/officeDocument/2006/relationships/webSettings" Target="webSettings.xml"/><Relationship Id="rId9" Type="http://schemas.openxmlformats.org/officeDocument/2006/relationships/hyperlink" Target="https://thenigerialawyer.com/internally-displaced-persons-in-nigeria-issues-problems-solutions/" TargetMode="External"/><Relationship Id="rId14" Type="http://schemas.openxmlformats.org/officeDocument/2006/relationships/hyperlink" Target="https://punchng.com/displaced-from-homes-herdsmen-extend-killings-to-benue-idp-c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14</Pages>
  <Words>3427</Words>
  <Characters>19539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MANASSEH WADE</dc:creator>
  <cp:keywords/>
  <dc:description/>
  <cp:lastModifiedBy>MANASSEH WADE</cp:lastModifiedBy>
  <cp:revision>37</cp:revision>
  <dcterms:created xsi:type="dcterms:W3CDTF">2025-01-10T11:33:00Z</dcterms:created>
  <dcterms:modified xsi:type="dcterms:W3CDTF">2025-01-11T07:59:00Z</dcterms:modified>
</cp:coreProperties>
</file>