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04612" w:rsidRPr="001779B4" w:rsidRDefault="00704612" w:rsidP="001779B4">
      <w:pPr>
        <w:spacing w:line="360" w:lineRule="auto"/>
        <w:rPr>
          <w:rFonts w:ascii="Times New Roman" w:hAnsi="Times New Roman"/>
          <w:b/>
          <w:bCs/>
          <w:sz w:val="24"/>
          <w:szCs w:val="24"/>
        </w:rPr>
      </w:pPr>
      <w:r w:rsidRPr="001779B4">
        <w:rPr>
          <w:rFonts w:ascii="Times New Roman" w:hAnsi="Times New Roman"/>
          <w:b/>
          <w:bCs/>
          <w:sz w:val="24"/>
          <w:szCs w:val="24"/>
        </w:rPr>
        <w:t>Information Resources Utilization for Service Delivery by Academic Technologists in Universities in Kano State</w:t>
      </w:r>
    </w:p>
    <w:p w:rsidR="00704612" w:rsidRPr="001779B4" w:rsidRDefault="00704612" w:rsidP="001779B4">
      <w:pPr>
        <w:spacing w:line="360" w:lineRule="auto"/>
        <w:rPr>
          <w:rFonts w:ascii="Times New Roman" w:hAnsi="Times New Roman"/>
          <w:b/>
          <w:bCs/>
          <w:sz w:val="24"/>
          <w:szCs w:val="24"/>
        </w:rPr>
      </w:pPr>
    </w:p>
    <w:p w:rsidR="00704612" w:rsidRPr="001779B4" w:rsidRDefault="00704612" w:rsidP="001779B4">
      <w:pPr>
        <w:tabs>
          <w:tab w:val="left" w:pos="3791"/>
        </w:tabs>
        <w:spacing w:line="360" w:lineRule="auto"/>
        <w:rPr>
          <w:rFonts w:ascii="Times New Roman" w:hAnsi="Times New Roman"/>
          <w:sz w:val="24"/>
          <w:szCs w:val="24"/>
        </w:rPr>
      </w:pPr>
      <w:r w:rsidRPr="001779B4">
        <w:rPr>
          <w:rFonts w:ascii="Times New Roman" w:hAnsi="Times New Roman"/>
          <w:sz w:val="24"/>
          <w:szCs w:val="24"/>
        </w:rPr>
        <w:t>By</w:t>
      </w:r>
    </w:p>
    <w:p w:rsidR="00704612" w:rsidRPr="001779B4" w:rsidRDefault="00704612" w:rsidP="001779B4">
      <w:pPr>
        <w:tabs>
          <w:tab w:val="left" w:pos="3791"/>
        </w:tabs>
        <w:spacing w:line="360" w:lineRule="auto"/>
        <w:rPr>
          <w:rFonts w:ascii="Times New Roman" w:hAnsi="Times New Roman"/>
          <w:sz w:val="24"/>
          <w:szCs w:val="24"/>
        </w:rPr>
      </w:pPr>
      <w:r w:rsidRPr="001779B4">
        <w:rPr>
          <w:rFonts w:ascii="Times New Roman" w:hAnsi="Times New Roman"/>
          <w:sz w:val="24"/>
          <w:szCs w:val="24"/>
        </w:rPr>
        <w:t xml:space="preserve">Sani </w:t>
      </w:r>
      <w:proofErr w:type="spellStart"/>
      <w:r w:rsidRPr="001779B4">
        <w:rPr>
          <w:rFonts w:ascii="Times New Roman" w:hAnsi="Times New Roman"/>
          <w:sz w:val="24"/>
          <w:szCs w:val="24"/>
        </w:rPr>
        <w:t>Bala</w:t>
      </w:r>
      <w:proofErr w:type="spellEnd"/>
      <w:r w:rsidRPr="001779B4">
        <w:rPr>
          <w:rFonts w:ascii="Times New Roman" w:hAnsi="Times New Roman"/>
          <w:sz w:val="24"/>
          <w:szCs w:val="24"/>
        </w:rPr>
        <w:t xml:space="preserve"> </w:t>
      </w:r>
      <w:proofErr w:type="spellStart"/>
      <w:r w:rsidRPr="001779B4">
        <w:rPr>
          <w:rFonts w:ascii="Times New Roman" w:hAnsi="Times New Roman"/>
          <w:sz w:val="24"/>
          <w:szCs w:val="24"/>
        </w:rPr>
        <w:t>Bagari</w:t>
      </w:r>
      <w:proofErr w:type="spellEnd"/>
      <w:r w:rsidRPr="001779B4">
        <w:rPr>
          <w:rFonts w:ascii="Times New Roman" w:hAnsi="Times New Roman"/>
          <w:sz w:val="24"/>
          <w:szCs w:val="24"/>
        </w:rPr>
        <w:t xml:space="preserve"> CLN</w:t>
      </w:r>
    </w:p>
    <w:p w:rsidR="00CB2B5C" w:rsidRDefault="00CB2B5C" w:rsidP="001779B4">
      <w:pPr>
        <w:tabs>
          <w:tab w:val="left" w:pos="3791"/>
        </w:tabs>
        <w:spacing w:line="360" w:lineRule="auto"/>
        <w:rPr>
          <w:rFonts w:ascii="Times New Roman" w:hAnsi="Times New Roman"/>
          <w:sz w:val="24"/>
          <w:szCs w:val="24"/>
        </w:rPr>
      </w:pPr>
      <w:r>
        <w:rPr>
          <w:rFonts w:ascii="Times New Roman" w:hAnsi="Times New Roman"/>
          <w:sz w:val="24"/>
          <w:szCs w:val="24"/>
        </w:rPr>
        <w:t>Department of</w:t>
      </w:r>
      <w:r w:rsidR="00704612" w:rsidRPr="001779B4">
        <w:rPr>
          <w:rFonts w:ascii="Times New Roman" w:hAnsi="Times New Roman"/>
          <w:sz w:val="24"/>
          <w:szCs w:val="24"/>
        </w:rPr>
        <w:t xml:space="preserve"> Library </w:t>
      </w:r>
    </w:p>
    <w:p w:rsidR="00704612" w:rsidRDefault="00704612" w:rsidP="001779B4">
      <w:pPr>
        <w:tabs>
          <w:tab w:val="left" w:pos="3791"/>
        </w:tabs>
        <w:spacing w:line="360" w:lineRule="auto"/>
        <w:rPr>
          <w:rFonts w:ascii="Times New Roman" w:hAnsi="Times New Roman"/>
          <w:sz w:val="24"/>
          <w:szCs w:val="24"/>
        </w:rPr>
      </w:pPr>
      <w:r w:rsidRPr="001779B4">
        <w:rPr>
          <w:rFonts w:ascii="Times New Roman" w:hAnsi="Times New Roman"/>
          <w:sz w:val="24"/>
          <w:szCs w:val="24"/>
        </w:rPr>
        <w:t>Federal University of Agriculture Mubi</w:t>
      </w:r>
    </w:p>
    <w:p w:rsidR="007B77EB" w:rsidRPr="001779B4" w:rsidRDefault="007B77EB" w:rsidP="001779B4">
      <w:pPr>
        <w:tabs>
          <w:tab w:val="left" w:pos="3791"/>
        </w:tabs>
        <w:spacing w:line="360" w:lineRule="auto"/>
        <w:rPr>
          <w:rFonts w:ascii="Times New Roman" w:hAnsi="Times New Roman"/>
          <w:sz w:val="24"/>
          <w:szCs w:val="24"/>
        </w:rPr>
      </w:pPr>
      <w:r>
        <w:rPr>
          <w:rFonts w:ascii="Times New Roman" w:hAnsi="Times New Roman"/>
          <w:sz w:val="24"/>
          <w:szCs w:val="24"/>
        </w:rPr>
        <w:t xml:space="preserve">Adamawa state Nigeria </w:t>
      </w:r>
    </w:p>
    <w:p w:rsidR="00704612" w:rsidRPr="001779B4" w:rsidRDefault="007C6987" w:rsidP="001779B4">
      <w:pPr>
        <w:tabs>
          <w:tab w:val="left" w:pos="3791"/>
        </w:tabs>
        <w:spacing w:line="360" w:lineRule="auto"/>
        <w:rPr>
          <w:rFonts w:ascii="Times New Roman" w:hAnsi="Times New Roman"/>
          <w:sz w:val="24"/>
          <w:szCs w:val="24"/>
        </w:rPr>
      </w:pPr>
      <w:hyperlink r:id="rId7" w:history="1">
        <w:r w:rsidR="00704612" w:rsidRPr="001779B4">
          <w:rPr>
            <w:rStyle w:val="Hyperlink"/>
            <w:rFonts w:ascii="Times New Roman" w:hAnsi="Times New Roman"/>
            <w:sz w:val="24"/>
            <w:szCs w:val="24"/>
          </w:rPr>
          <w:t>Sanibalabagari@gmail.com</w:t>
        </w:r>
      </w:hyperlink>
      <w:r w:rsidR="00B57677">
        <w:rPr>
          <w:rStyle w:val="Hyperlink"/>
          <w:rFonts w:ascii="Times New Roman" w:hAnsi="Times New Roman"/>
          <w:sz w:val="24"/>
          <w:szCs w:val="24"/>
        </w:rPr>
        <w:t xml:space="preserve"> </w:t>
      </w:r>
    </w:p>
    <w:p w:rsidR="00704612" w:rsidRDefault="00704612" w:rsidP="001779B4">
      <w:pPr>
        <w:tabs>
          <w:tab w:val="left" w:pos="3791"/>
        </w:tabs>
        <w:spacing w:line="360" w:lineRule="auto"/>
        <w:rPr>
          <w:rFonts w:ascii="Times New Roman" w:hAnsi="Times New Roman"/>
          <w:sz w:val="24"/>
          <w:szCs w:val="24"/>
        </w:rPr>
      </w:pPr>
      <w:r w:rsidRPr="001779B4">
        <w:rPr>
          <w:rFonts w:ascii="Times New Roman" w:hAnsi="Times New Roman"/>
          <w:sz w:val="24"/>
          <w:szCs w:val="24"/>
        </w:rPr>
        <w:t>+2348036939382</w:t>
      </w:r>
    </w:p>
    <w:p w:rsidR="00122D15" w:rsidRPr="00122D15" w:rsidRDefault="00122D15" w:rsidP="00122D15">
      <w:pPr>
        <w:tabs>
          <w:tab w:val="left" w:pos="3791"/>
        </w:tabs>
        <w:spacing w:line="360" w:lineRule="auto"/>
        <w:jc w:val="both"/>
        <w:rPr>
          <w:rFonts w:ascii="Times New Roman" w:hAnsi="Times New Roman"/>
          <w:b/>
          <w:bCs/>
          <w:sz w:val="24"/>
          <w:szCs w:val="24"/>
        </w:rPr>
      </w:pPr>
      <w:r w:rsidRPr="00122D15">
        <w:rPr>
          <w:rFonts w:ascii="Times New Roman" w:hAnsi="Times New Roman"/>
          <w:b/>
          <w:bCs/>
          <w:sz w:val="24"/>
          <w:szCs w:val="24"/>
        </w:rPr>
        <w:t>Abstract</w:t>
      </w:r>
    </w:p>
    <w:p w:rsidR="00BC0317" w:rsidRDefault="00122D15" w:rsidP="00892A03">
      <w:pPr>
        <w:pStyle w:val="ListParagraph"/>
        <w:tabs>
          <w:tab w:val="left" w:pos="180"/>
          <w:tab w:val="center" w:pos="4680"/>
        </w:tabs>
        <w:spacing w:line="360" w:lineRule="auto"/>
        <w:ind w:left="0"/>
        <w:jc w:val="both"/>
        <w:rPr>
          <w:rFonts w:ascii="Times New Roman" w:hAnsi="Times New Roman"/>
          <w:sz w:val="24"/>
          <w:szCs w:val="24"/>
        </w:rPr>
      </w:pPr>
      <w:r w:rsidRPr="00122D15">
        <w:rPr>
          <w:rFonts w:ascii="Times New Roman" w:hAnsi="Times New Roman"/>
          <w:sz w:val="24"/>
          <w:szCs w:val="24"/>
        </w:rPr>
        <w:t>Information Resources Utilization for Service Delivery by Academic Technologists in Universities in Kano State</w:t>
      </w:r>
      <w:r>
        <w:rPr>
          <w:rFonts w:ascii="Times New Roman" w:hAnsi="Times New Roman"/>
          <w:sz w:val="24"/>
          <w:szCs w:val="24"/>
        </w:rPr>
        <w:t xml:space="preserve">. </w:t>
      </w:r>
      <w:r w:rsidRPr="001779B4">
        <w:rPr>
          <w:rFonts w:ascii="Times New Roman" w:hAnsi="Times New Roman"/>
          <w:sz w:val="24"/>
          <w:szCs w:val="24"/>
        </w:rPr>
        <w:t xml:space="preserve">Quantitative research methodology was </w:t>
      </w:r>
      <w:r>
        <w:rPr>
          <w:rFonts w:ascii="Times New Roman" w:hAnsi="Times New Roman"/>
          <w:sz w:val="24"/>
          <w:szCs w:val="24"/>
        </w:rPr>
        <w:t>employe</w:t>
      </w:r>
      <w:r w:rsidRPr="001779B4">
        <w:rPr>
          <w:rFonts w:ascii="Times New Roman" w:hAnsi="Times New Roman"/>
          <w:sz w:val="24"/>
          <w:szCs w:val="24"/>
        </w:rPr>
        <w:t>d for the study. The population of the study comprise of three hundred and forty</w:t>
      </w:r>
      <w:r>
        <w:rPr>
          <w:rFonts w:ascii="Times New Roman" w:hAnsi="Times New Roman"/>
          <w:sz w:val="24"/>
          <w:szCs w:val="24"/>
        </w:rPr>
        <w:t>-</w:t>
      </w:r>
      <w:r w:rsidRPr="001779B4">
        <w:rPr>
          <w:rFonts w:ascii="Times New Roman" w:hAnsi="Times New Roman"/>
          <w:sz w:val="24"/>
          <w:szCs w:val="24"/>
        </w:rPr>
        <w:t>one (341) academic technologists in universities in kano state. Cross sectional survey design was used in selecting the respondent because it allows the researcher to select sample that can satisfy a predetermine criteria; total enumeration sample was used as a sample. Structured questionnaire was used as the instrument of data collection. The data collected was analyzed using descriptive statistic.</w:t>
      </w:r>
      <w:r w:rsidR="00BC0317">
        <w:rPr>
          <w:rFonts w:ascii="Times New Roman" w:hAnsi="Times New Roman"/>
          <w:sz w:val="24"/>
          <w:szCs w:val="24"/>
        </w:rPr>
        <w:t xml:space="preserve"> Findings of the study revealed</w:t>
      </w:r>
      <w:r w:rsidR="00BC0317" w:rsidRPr="00943F2D">
        <w:rPr>
          <w:rFonts w:ascii="Times New Roman" w:hAnsi="Times New Roman"/>
          <w:sz w:val="24"/>
          <w:szCs w:val="24"/>
        </w:rPr>
        <w:t xml:space="preserve"> that majority of the academic technologist’s accessed information through Internet cafes, colleagues/course mate, library resources, research institutes, conferences, seminar or workshops being the least.  </w:t>
      </w:r>
      <w:r w:rsidR="00BC0317">
        <w:rPr>
          <w:rFonts w:ascii="Times New Roman" w:hAnsi="Times New Roman"/>
          <w:sz w:val="24"/>
          <w:szCs w:val="24"/>
        </w:rPr>
        <w:t>T</w:t>
      </w:r>
      <w:r w:rsidR="00BC0317" w:rsidRPr="00943F2D">
        <w:rPr>
          <w:rFonts w:ascii="Times New Roman" w:hAnsi="Times New Roman"/>
          <w:sz w:val="24"/>
          <w:szCs w:val="24"/>
        </w:rPr>
        <w:t xml:space="preserve">he types of information resources utilized by academic technologists, majority used internet resources, laboratory apparatus, journals, text books, and encyclopedia. </w:t>
      </w:r>
    </w:p>
    <w:p w:rsidR="00892A03" w:rsidRDefault="00892A03" w:rsidP="00BC0317">
      <w:pPr>
        <w:spacing w:line="360" w:lineRule="auto"/>
        <w:jc w:val="both"/>
        <w:rPr>
          <w:rFonts w:ascii="Times New Roman" w:hAnsi="Times New Roman"/>
          <w:b/>
          <w:bCs/>
          <w:sz w:val="24"/>
          <w:szCs w:val="24"/>
        </w:rPr>
      </w:pPr>
    </w:p>
    <w:p w:rsidR="00892A03" w:rsidRDefault="00892A03" w:rsidP="00BC0317">
      <w:pPr>
        <w:spacing w:line="360" w:lineRule="auto"/>
        <w:jc w:val="both"/>
        <w:rPr>
          <w:rFonts w:ascii="Times New Roman" w:hAnsi="Times New Roman"/>
          <w:b/>
          <w:bCs/>
          <w:sz w:val="24"/>
          <w:szCs w:val="24"/>
        </w:rPr>
      </w:pPr>
    </w:p>
    <w:p w:rsidR="00122D15" w:rsidRPr="00BC0317" w:rsidRDefault="00BC0317" w:rsidP="00BC0317">
      <w:pPr>
        <w:spacing w:line="360" w:lineRule="auto"/>
        <w:jc w:val="both"/>
        <w:rPr>
          <w:rFonts w:ascii="Times New Roman" w:hAnsi="Times New Roman"/>
          <w:b/>
          <w:bCs/>
          <w:sz w:val="24"/>
          <w:szCs w:val="24"/>
        </w:rPr>
      </w:pPr>
      <w:r w:rsidRPr="00BC0317">
        <w:rPr>
          <w:rFonts w:ascii="Times New Roman" w:hAnsi="Times New Roman"/>
          <w:b/>
          <w:bCs/>
          <w:sz w:val="24"/>
          <w:szCs w:val="24"/>
        </w:rPr>
        <w:lastRenderedPageBreak/>
        <w:t xml:space="preserve">Introduction </w:t>
      </w:r>
    </w:p>
    <w:p w:rsidR="007C6987" w:rsidRPr="001779B4" w:rsidRDefault="00704612" w:rsidP="007C6987">
      <w:pPr>
        <w:spacing w:line="360" w:lineRule="auto"/>
        <w:jc w:val="both"/>
        <w:rPr>
          <w:rFonts w:ascii="Times New Roman" w:hAnsi="Times New Roman"/>
          <w:sz w:val="24"/>
          <w:szCs w:val="24"/>
        </w:rPr>
      </w:pPr>
      <w:r w:rsidRPr="001779B4">
        <w:rPr>
          <w:rFonts w:ascii="Times New Roman" w:hAnsi="Times New Roman"/>
          <w:sz w:val="24"/>
          <w:szCs w:val="24"/>
        </w:rPr>
        <w:t>Information is considered an essential part of every human existence. Information is a basic need of life which helps in the fulfillment of other needs such as food and shelter. Therefore, it can be said that without information, survival and development of any community is not possible. Information is the secret of any well-developed nation. It has also been identified as a crucial and important variable in the process of any development; it has been also listed among the five factors of production. One cannot do without information as it is very vital tool in carrying out our day to day activities. To achieve success, one has to be well informed.</w:t>
      </w:r>
      <w:r w:rsidR="007C6987">
        <w:rPr>
          <w:rFonts w:ascii="Times New Roman" w:hAnsi="Times New Roman"/>
          <w:sz w:val="24"/>
          <w:szCs w:val="24"/>
        </w:rPr>
        <w:t xml:space="preserve"> Yahaya (2017) opined that </w:t>
      </w:r>
      <w:r w:rsidR="007C6987" w:rsidRPr="007C6987">
        <w:rPr>
          <w:rFonts w:ascii="Times New Roman" w:hAnsi="Times New Roman"/>
          <w:sz w:val="24"/>
          <w:szCs w:val="24"/>
        </w:rPr>
        <w:t>people need Information on `where to purchase fertilizers' to 'how to use</w:t>
      </w:r>
      <w:r w:rsidR="007C6987">
        <w:rPr>
          <w:rFonts w:ascii="Times New Roman" w:hAnsi="Times New Roman"/>
          <w:sz w:val="24"/>
          <w:szCs w:val="24"/>
        </w:rPr>
        <w:t xml:space="preserve"> </w:t>
      </w:r>
      <w:r w:rsidR="007C6987" w:rsidRPr="007C6987">
        <w:rPr>
          <w:rFonts w:ascii="Times New Roman" w:hAnsi="Times New Roman"/>
          <w:sz w:val="24"/>
          <w:szCs w:val="24"/>
        </w:rPr>
        <w:t xml:space="preserve">them'; they </w:t>
      </w:r>
      <w:r w:rsidR="007C6987">
        <w:rPr>
          <w:rFonts w:ascii="Times New Roman" w:hAnsi="Times New Roman"/>
          <w:sz w:val="24"/>
          <w:szCs w:val="24"/>
        </w:rPr>
        <w:t xml:space="preserve">also </w:t>
      </w:r>
      <w:r w:rsidR="007C6987" w:rsidRPr="007C6987">
        <w:rPr>
          <w:rFonts w:ascii="Times New Roman" w:hAnsi="Times New Roman"/>
          <w:sz w:val="24"/>
          <w:szCs w:val="24"/>
        </w:rPr>
        <w:t>need information on pesticides, herbicides, storage</w:t>
      </w:r>
      <w:r w:rsidR="007C6987">
        <w:rPr>
          <w:rFonts w:ascii="Times New Roman" w:hAnsi="Times New Roman"/>
          <w:sz w:val="24"/>
          <w:szCs w:val="24"/>
        </w:rPr>
        <w:t xml:space="preserve">, </w:t>
      </w:r>
      <w:r w:rsidR="007C6987" w:rsidRPr="007C6987">
        <w:rPr>
          <w:rFonts w:ascii="Times New Roman" w:hAnsi="Times New Roman"/>
          <w:sz w:val="24"/>
          <w:szCs w:val="24"/>
        </w:rPr>
        <w:t>information on</w:t>
      </w:r>
      <w:r w:rsidR="007C6987">
        <w:rPr>
          <w:rFonts w:ascii="Times New Roman" w:hAnsi="Times New Roman"/>
          <w:sz w:val="24"/>
          <w:szCs w:val="24"/>
        </w:rPr>
        <w:t xml:space="preserve"> </w:t>
      </w:r>
      <w:r w:rsidR="007C6987" w:rsidRPr="007C6987">
        <w:rPr>
          <w:rFonts w:ascii="Times New Roman" w:hAnsi="Times New Roman"/>
          <w:sz w:val="24"/>
          <w:szCs w:val="24"/>
        </w:rPr>
        <w:t xml:space="preserve">speedboats and net making. </w:t>
      </w:r>
    </w:p>
    <w:p w:rsidR="00333AAB" w:rsidRPr="001779B4" w:rsidRDefault="00704612" w:rsidP="001779B4">
      <w:pPr>
        <w:spacing w:line="360" w:lineRule="auto"/>
        <w:jc w:val="both"/>
        <w:rPr>
          <w:rFonts w:ascii="Times New Roman" w:hAnsi="Times New Roman"/>
          <w:sz w:val="24"/>
          <w:szCs w:val="24"/>
        </w:rPr>
      </w:pPr>
      <w:r w:rsidRPr="001779B4">
        <w:rPr>
          <w:rFonts w:ascii="Times New Roman" w:hAnsi="Times New Roman"/>
          <w:sz w:val="24"/>
          <w:szCs w:val="24"/>
        </w:rPr>
        <w:t xml:space="preserve">We need information in all spheres of life, be it business, in our working place, our educational pursuit, our day to day activities etc. This assertion was confirmed by Gama (2012) who stated that ‘the power of information is that which no individual, society, nation can do away without’’. He further stressed that, individuals and nation that have access to information became more powerful than those that have not’’. </w:t>
      </w:r>
      <w:r w:rsidR="007C6987">
        <w:rPr>
          <w:rFonts w:ascii="Times New Roman" w:hAnsi="Times New Roman"/>
          <w:sz w:val="24"/>
          <w:szCs w:val="24"/>
        </w:rPr>
        <w:t>Yahaya (2017) reported that people</w:t>
      </w:r>
      <w:r w:rsidR="007C6987" w:rsidRPr="007C6987">
        <w:rPr>
          <w:rFonts w:ascii="Times New Roman" w:hAnsi="Times New Roman"/>
          <w:sz w:val="24"/>
          <w:szCs w:val="24"/>
        </w:rPr>
        <w:t xml:space="preserve"> need Information on how to handle the outbreak of</w:t>
      </w:r>
      <w:r w:rsidR="007C6987">
        <w:rPr>
          <w:rFonts w:ascii="Times New Roman" w:hAnsi="Times New Roman"/>
          <w:sz w:val="24"/>
          <w:szCs w:val="24"/>
        </w:rPr>
        <w:t xml:space="preserve"> </w:t>
      </w:r>
      <w:r w:rsidR="007C6987" w:rsidRPr="007C6987">
        <w:rPr>
          <w:rFonts w:ascii="Times New Roman" w:hAnsi="Times New Roman"/>
          <w:sz w:val="24"/>
          <w:szCs w:val="24"/>
        </w:rPr>
        <w:t>certain epidemics, where to get the best treatment for different ailments ... to what they can do</w:t>
      </w:r>
      <w:r w:rsidR="007C6987">
        <w:rPr>
          <w:rFonts w:ascii="Times New Roman" w:hAnsi="Times New Roman"/>
          <w:sz w:val="24"/>
          <w:szCs w:val="24"/>
        </w:rPr>
        <w:t xml:space="preserve"> </w:t>
      </w:r>
      <w:r w:rsidR="007C6987" w:rsidRPr="007C6987">
        <w:rPr>
          <w:rFonts w:ascii="Times New Roman" w:hAnsi="Times New Roman"/>
          <w:sz w:val="24"/>
          <w:szCs w:val="24"/>
        </w:rPr>
        <w:t>by themselves to get good health facilities, self-help projects, how to mobilize people for the</w:t>
      </w:r>
      <w:r w:rsidR="007C6987">
        <w:rPr>
          <w:rFonts w:ascii="Times New Roman" w:hAnsi="Times New Roman"/>
          <w:sz w:val="24"/>
          <w:szCs w:val="24"/>
        </w:rPr>
        <w:t xml:space="preserve"> </w:t>
      </w:r>
      <w:r w:rsidR="007C6987" w:rsidRPr="007C6987">
        <w:rPr>
          <w:rFonts w:ascii="Times New Roman" w:hAnsi="Times New Roman"/>
          <w:sz w:val="24"/>
          <w:szCs w:val="24"/>
        </w:rPr>
        <w:t>projects</w:t>
      </w:r>
      <w:r w:rsidR="007C6987">
        <w:rPr>
          <w:rFonts w:ascii="Times New Roman" w:hAnsi="Times New Roman"/>
          <w:sz w:val="24"/>
          <w:szCs w:val="24"/>
        </w:rPr>
        <w:t xml:space="preserve">. Hence, it becomes necessary for </w:t>
      </w:r>
      <w:r w:rsidR="001F2DCB">
        <w:rPr>
          <w:rFonts w:ascii="Times New Roman" w:hAnsi="Times New Roman"/>
          <w:sz w:val="24"/>
          <w:szCs w:val="24"/>
        </w:rPr>
        <w:t xml:space="preserve">professionals to utilize information resources for their day to day operations. </w:t>
      </w:r>
      <w:proofErr w:type="spellStart"/>
      <w:r w:rsidR="0087248B" w:rsidRPr="001779B4">
        <w:rPr>
          <w:rFonts w:ascii="Times New Roman" w:hAnsi="Times New Roman"/>
          <w:sz w:val="24"/>
          <w:szCs w:val="24"/>
        </w:rPr>
        <w:t>Bitagi</w:t>
      </w:r>
      <w:proofErr w:type="spellEnd"/>
      <w:r w:rsidR="0087248B" w:rsidRPr="001779B4">
        <w:rPr>
          <w:rFonts w:ascii="Times New Roman" w:hAnsi="Times New Roman"/>
          <w:sz w:val="24"/>
          <w:szCs w:val="24"/>
        </w:rPr>
        <w:t xml:space="preserve"> and </w:t>
      </w:r>
      <w:proofErr w:type="spellStart"/>
      <w:r w:rsidR="0087248B" w:rsidRPr="001779B4">
        <w:rPr>
          <w:rFonts w:ascii="Times New Roman" w:hAnsi="Times New Roman"/>
          <w:sz w:val="24"/>
          <w:szCs w:val="24"/>
        </w:rPr>
        <w:t>Ozioko</w:t>
      </w:r>
      <w:proofErr w:type="spellEnd"/>
      <w:r w:rsidR="0087248B" w:rsidRPr="001779B4">
        <w:rPr>
          <w:rFonts w:ascii="Times New Roman" w:hAnsi="Times New Roman"/>
          <w:sz w:val="24"/>
          <w:szCs w:val="24"/>
        </w:rPr>
        <w:t xml:space="preserve"> (2015) stated that, utilization of information resources refers to the extent to which the available information resources are used by the academic technologists for the purpose of satisfying their info</w:t>
      </w:r>
      <w:r w:rsidR="00865858" w:rsidRPr="001779B4">
        <w:rPr>
          <w:rFonts w:ascii="Times New Roman" w:hAnsi="Times New Roman"/>
          <w:sz w:val="24"/>
          <w:szCs w:val="24"/>
        </w:rPr>
        <w:t>r</w:t>
      </w:r>
      <w:r w:rsidR="0087248B" w:rsidRPr="001779B4">
        <w:rPr>
          <w:rFonts w:ascii="Times New Roman" w:hAnsi="Times New Roman"/>
          <w:sz w:val="24"/>
          <w:szCs w:val="24"/>
        </w:rPr>
        <w:t>mation needs in the quest to undertake research.</w:t>
      </w:r>
    </w:p>
    <w:p w:rsidR="003535C2" w:rsidRPr="001779B4" w:rsidRDefault="00B50335" w:rsidP="001779B4">
      <w:pPr>
        <w:spacing w:line="360" w:lineRule="auto"/>
        <w:jc w:val="both"/>
        <w:rPr>
          <w:rFonts w:ascii="Times New Roman" w:hAnsi="Times New Roman"/>
          <w:sz w:val="24"/>
          <w:szCs w:val="24"/>
        </w:rPr>
      </w:pPr>
      <w:r w:rsidRPr="001779B4">
        <w:rPr>
          <w:rFonts w:ascii="Times New Roman" w:hAnsi="Times New Roman"/>
          <w:sz w:val="24"/>
          <w:szCs w:val="24"/>
        </w:rPr>
        <w:t>An academic technologist is a person who has specialized in one area of science, or the other through training. Parker (2010) defines academic technologist as a person having the training ability and desire to seek new knowledge, new principles and new materials in some fields of science.</w:t>
      </w:r>
      <w:r w:rsidR="00453DC0" w:rsidRPr="001779B4">
        <w:rPr>
          <w:rFonts w:ascii="Times New Roman" w:hAnsi="Times New Roman"/>
          <w:sz w:val="24"/>
          <w:szCs w:val="24"/>
        </w:rPr>
        <w:t xml:space="preserve"> </w:t>
      </w:r>
      <w:r w:rsidR="001E5F69" w:rsidRPr="001779B4">
        <w:rPr>
          <w:rFonts w:ascii="Times New Roman" w:hAnsi="Times New Roman"/>
          <w:sz w:val="24"/>
          <w:szCs w:val="24"/>
        </w:rPr>
        <w:t xml:space="preserve">However, according to </w:t>
      </w:r>
      <w:proofErr w:type="spellStart"/>
      <w:r w:rsidR="001E5F69" w:rsidRPr="001779B4">
        <w:rPr>
          <w:rFonts w:ascii="Times New Roman" w:hAnsi="Times New Roman"/>
          <w:sz w:val="24"/>
          <w:szCs w:val="24"/>
        </w:rPr>
        <w:t>Ezeama</w:t>
      </w:r>
      <w:proofErr w:type="spellEnd"/>
      <w:r w:rsidR="001E5F69" w:rsidRPr="001779B4">
        <w:rPr>
          <w:rFonts w:ascii="Times New Roman" w:hAnsi="Times New Roman"/>
          <w:sz w:val="24"/>
          <w:szCs w:val="24"/>
        </w:rPr>
        <w:t>, (2016), academic technologists who are in academic departments in the universities, teaching and demonstrates practical courses should promote information and communication technology (ICT) as a tool for enriching the teaching and learning environment in the current global technological advancement.</w:t>
      </w:r>
      <w:r w:rsidR="0097053D">
        <w:rPr>
          <w:rFonts w:ascii="Times New Roman" w:hAnsi="Times New Roman"/>
          <w:sz w:val="24"/>
          <w:szCs w:val="24"/>
        </w:rPr>
        <w:t xml:space="preserve"> </w:t>
      </w:r>
      <w:r w:rsidR="00CF0566">
        <w:rPr>
          <w:rFonts w:ascii="Times New Roman" w:hAnsi="Times New Roman"/>
          <w:sz w:val="24"/>
          <w:szCs w:val="24"/>
        </w:rPr>
        <w:t xml:space="preserve">However, academic technologists in universities in kano state require access to relevant information resources to </w:t>
      </w:r>
      <w:r w:rsidR="00CF0566">
        <w:rPr>
          <w:rFonts w:ascii="Times New Roman" w:hAnsi="Times New Roman"/>
          <w:sz w:val="24"/>
          <w:szCs w:val="24"/>
        </w:rPr>
        <w:lastRenderedPageBreak/>
        <w:t xml:space="preserve">support teaching, learning and research. </w:t>
      </w:r>
      <w:r w:rsidR="000C5C33">
        <w:rPr>
          <w:rFonts w:ascii="Times New Roman" w:hAnsi="Times New Roman"/>
          <w:sz w:val="24"/>
          <w:szCs w:val="24"/>
        </w:rPr>
        <w:t>Therefore, academic technologists utilize ICT facilities such as computers, internet connectivity and software to support teaching</w:t>
      </w:r>
      <w:r w:rsidR="00CE610F">
        <w:rPr>
          <w:rFonts w:ascii="Times New Roman" w:hAnsi="Times New Roman"/>
          <w:sz w:val="24"/>
          <w:szCs w:val="24"/>
        </w:rPr>
        <w:t>,</w:t>
      </w:r>
      <w:r w:rsidR="000C5C33">
        <w:rPr>
          <w:rFonts w:ascii="Times New Roman" w:hAnsi="Times New Roman"/>
          <w:sz w:val="24"/>
          <w:szCs w:val="24"/>
        </w:rPr>
        <w:t xml:space="preserve"> learning and research.</w:t>
      </w:r>
    </w:p>
    <w:p w:rsidR="00704612" w:rsidRPr="001779B4" w:rsidRDefault="003535C2" w:rsidP="001779B4">
      <w:pPr>
        <w:spacing w:line="360" w:lineRule="auto"/>
        <w:jc w:val="both"/>
        <w:rPr>
          <w:rFonts w:ascii="Times New Roman" w:hAnsi="Times New Roman"/>
          <w:sz w:val="24"/>
          <w:szCs w:val="24"/>
        </w:rPr>
      </w:pPr>
      <w:r w:rsidRPr="001779B4">
        <w:rPr>
          <w:rFonts w:ascii="Times New Roman" w:hAnsi="Times New Roman"/>
          <w:sz w:val="24"/>
          <w:szCs w:val="24"/>
        </w:rPr>
        <w:t>Furthermore</w:t>
      </w:r>
      <w:r w:rsidR="00453DC0" w:rsidRPr="001779B4">
        <w:rPr>
          <w:rFonts w:ascii="Times New Roman" w:hAnsi="Times New Roman"/>
          <w:sz w:val="24"/>
          <w:szCs w:val="24"/>
        </w:rPr>
        <w:t xml:space="preserve">, </w:t>
      </w:r>
      <w:r w:rsidR="00963A09" w:rsidRPr="001779B4">
        <w:rPr>
          <w:rFonts w:ascii="Times New Roman" w:hAnsi="Times New Roman"/>
          <w:sz w:val="24"/>
          <w:szCs w:val="24"/>
        </w:rPr>
        <w:t>t</w:t>
      </w:r>
      <w:r w:rsidR="00453DC0" w:rsidRPr="001779B4">
        <w:rPr>
          <w:rFonts w:ascii="Times New Roman" w:hAnsi="Times New Roman"/>
          <w:sz w:val="24"/>
          <w:szCs w:val="24"/>
        </w:rPr>
        <w:t>he effective utilization of information resources is crucial for academic technologists in universities to deliver high-quality services and support teaching, learning and research</w:t>
      </w:r>
      <w:r w:rsidR="0040525A" w:rsidRPr="001779B4">
        <w:rPr>
          <w:rFonts w:ascii="Times New Roman" w:hAnsi="Times New Roman"/>
          <w:sz w:val="24"/>
          <w:szCs w:val="24"/>
        </w:rPr>
        <w:t>.  However, despite the importance of information resources, academic technologists in kano state universities face challenges in accessing and utilizing these resources. These challenges include limited access to information and communication technology (ICT)</w:t>
      </w:r>
      <w:r w:rsidR="00453DC0" w:rsidRPr="001779B4">
        <w:rPr>
          <w:rFonts w:ascii="Times New Roman" w:hAnsi="Times New Roman"/>
          <w:sz w:val="24"/>
          <w:szCs w:val="24"/>
        </w:rPr>
        <w:t xml:space="preserve"> </w:t>
      </w:r>
      <w:r w:rsidR="0040525A" w:rsidRPr="001779B4">
        <w:rPr>
          <w:rFonts w:ascii="Times New Roman" w:hAnsi="Times New Roman"/>
          <w:sz w:val="24"/>
          <w:szCs w:val="24"/>
        </w:rPr>
        <w:t xml:space="preserve">facilities </w:t>
      </w:r>
      <w:r w:rsidR="00CD3486" w:rsidRPr="001779B4">
        <w:rPr>
          <w:rFonts w:ascii="Times New Roman" w:hAnsi="Times New Roman"/>
          <w:sz w:val="24"/>
          <w:szCs w:val="24"/>
        </w:rPr>
        <w:t xml:space="preserve">hinder academic technologists ability to utilize information resources effectively, lack of training and capacity building opportunities limit academic technologists ability to effectively utilize information resources and poor resources allocation and management lead to underutilization of information resources these </w:t>
      </w:r>
      <w:r w:rsidR="007A30CB" w:rsidRPr="001779B4">
        <w:rPr>
          <w:rFonts w:ascii="Times New Roman" w:hAnsi="Times New Roman"/>
          <w:sz w:val="24"/>
          <w:szCs w:val="24"/>
        </w:rPr>
        <w:t>challenges have significant implication for the quality of service delivery, research output and overall academic performance of kano state universities. This study aimed to investigate the utilization of information resources by academic technologists in kano state universities, with a focus on identifying</w:t>
      </w:r>
      <w:r w:rsidR="00963A09" w:rsidRPr="001779B4">
        <w:rPr>
          <w:rFonts w:ascii="Times New Roman" w:hAnsi="Times New Roman"/>
          <w:sz w:val="24"/>
          <w:szCs w:val="24"/>
        </w:rPr>
        <w:t xml:space="preserve"> challenges and opportunities for improvement. The study’s findings will contribute to imp</w:t>
      </w:r>
      <w:r w:rsidR="00910C6C" w:rsidRPr="001779B4">
        <w:rPr>
          <w:rFonts w:ascii="Times New Roman" w:hAnsi="Times New Roman"/>
          <w:sz w:val="24"/>
          <w:szCs w:val="24"/>
        </w:rPr>
        <w:t xml:space="preserve">roved service delivery, informed policy development, capacity </w:t>
      </w:r>
      <w:r w:rsidR="001E7C39" w:rsidRPr="001779B4">
        <w:rPr>
          <w:rFonts w:ascii="Times New Roman" w:hAnsi="Times New Roman"/>
          <w:sz w:val="24"/>
          <w:szCs w:val="24"/>
        </w:rPr>
        <w:t>building to enhanced research output therefore, the study will provide valuable insights into the challenges and opportunities for improvement in information resources utilization by academic technologists in kano state universities, informing strategies to enhance service delivery, policy, development, capacity building</w:t>
      </w:r>
      <w:r w:rsidR="00780D02" w:rsidRPr="001779B4">
        <w:rPr>
          <w:rFonts w:ascii="Times New Roman" w:hAnsi="Times New Roman"/>
          <w:sz w:val="24"/>
          <w:szCs w:val="24"/>
        </w:rPr>
        <w:t xml:space="preserve"> and research output.</w:t>
      </w:r>
    </w:p>
    <w:p w:rsidR="00955346" w:rsidRPr="001779B4" w:rsidRDefault="00955346" w:rsidP="001779B4">
      <w:pPr>
        <w:spacing w:line="360" w:lineRule="auto"/>
        <w:jc w:val="both"/>
        <w:rPr>
          <w:rFonts w:ascii="Times New Roman" w:hAnsi="Times New Roman"/>
          <w:b/>
          <w:bCs/>
          <w:sz w:val="24"/>
          <w:szCs w:val="24"/>
        </w:rPr>
      </w:pPr>
      <w:r w:rsidRPr="001779B4">
        <w:rPr>
          <w:rFonts w:ascii="Times New Roman" w:hAnsi="Times New Roman"/>
          <w:b/>
          <w:bCs/>
          <w:sz w:val="24"/>
          <w:szCs w:val="24"/>
        </w:rPr>
        <w:t>Literature review</w:t>
      </w:r>
    </w:p>
    <w:p w:rsidR="0078606B" w:rsidRPr="001779B4" w:rsidRDefault="00A53851" w:rsidP="001779B4">
      <w:pPr>
        <w:pStyle w:val="Default"/>
        <w:spacing w:line="360" w:lineRule="auto"/>
        <w:jc w:val="both"/>
        <w:rPr>
          <w:rFonts w:ascii="Times New Roman" w:hAnsi="Times New Roman" w:cs="Times New Roman"/>
        </w:rPr>
      </w:pPr>
      <w:r w:rsidRPr="001779B4">
        <w:rPr>
          <w:rFonts w:ascii="Times New Roman" w:hAnsi="Times New Roman" w:cs="Times New Roman"/>
        </w:rPr>
        <w:t>An effective information seeker accesses relevant information from appropriate information sources. The accessed information can only be useful when effectively interpreted. For effective information accessibility by the academic technologists, it is important to investigate in detail how specific groups of these user</w:t>
      </w:r>
      <w:r w:rsidR="00681B3A">
        <w:rPr>
          <w:rFonts w:ascii="Times New Roman" w:hAnsi="Times New Roman" w:cs="Times New Roman"/>
        </w:rPr>
        <w:t>’</w:t>
      </w:r>
      <w:r w:rsidRPr="001779B4">
        <w:rPr>
          <w:rFonts w:ascii="Times New Roman" w:hAnsi="Times New Roman" w:cs="Times New Roman"/>
        </w:rPr>
        <w:t xml:space="preserve">s access and utilize information for meeting their daily information needs. The concept of accessibility is important for effective utilization of information resources. </w:t>
      </w:r>
      <w:proofErr w:type="spellStart"/>
      <w:r w:rsidRPr="001779B4">
        <w:rPr>
          <w:rFonts w:ascii="Times New Roman" w:hAnsi="Times New Roman" w:cs="Times New Roman"/>
          <w:bCs/>
        </w:rPr>
        <w:t>Makinde</w:t>
      </w:r>
      <w:proofErr w:type="spellEnd"/>
      <w:r w:rsidRPr="001779B4">
        <w:rPr>
          <w:rFonts w:ascii="Times New Roman" w:hAnsi="Times New Roman" w:cs="Times New Roman"/>
          <w:bCs/>
        </w:rPr>
        <w:t>, el at</w:t>
      </w:r>
      <w:r w:rsidRPr="001779B4">
        <w:rPr>
          <w:rFonts w:ascii="Times New Roman" w:hAnsi="Times New Roman" w:cs="Times New Roman"/>
        </w:rPr>
        <w:t xml:space="preserve"> (2017) emphasized there is the need to have access to useful information resources in universities and make effective use of them. However, information may be available but not accessible and utilized due to one factor or another. However, Raju et al. (2015) further stressed the fact that the academic is both the user and the creator of information or knowledge, as access to current information is necessary for the </w:t>
      </w:r>
      <w:r w:rsidRPr="001779B4">
        <w:rPr>
          <w:rFonts w:ascii="Times New Roman" w:hAnsi="Times New Roman" w:cs="Times New Roman"/>
        </w:rPr>
        <w:lastRenderedPageBreak/>
        <w:t xml:space="preserve">production of new knowledge in a globally connected information society. </w:t>
      </w:r>
      <w:r w:rsidR="0078606B" w:rsidRPr="001779B4">
        <w:rPr>
          <w:rFonts w:ascii="Times New Roman" w:hAnsi="Times New Roman" w:cs="Times New Roman"/>
        </w:rPr>
        <w:t>Information resources refers to the various sources of information used by academic technologists including digital libraries online databases, e-journals and ICT facilities. (</w:t>
      </w:r>
      <w:proofErr w:type="spellStart"/>
      <w:r w:rsidR="0078606B" w:rsidRPr="001779B4">
        <w:rPr>
          <w:rFonts w:ascii="Times New Roman" w:hAnsi="Times New Roman" w:cs="Times New Roman"/>
        </w:rPr>
        <w:t>kumi</w:t>
      </w:r>
      <w:proofErr w:type="spellEnd"/>
      <w:r w:rsidR="0078606B" w:rsidRPr="001779B4">
        <w:rPr>
          <w:rFonts w:ascii="Times New Roman" w:hAnsi="Times New Roman" w:cs="Times New Roman"/>
        </w:rPr>
        <w:t>-Yeboah, K.2010). therefore, utilization refers to the effective use of information resources to support teaching, learning and research in universities. (</w:t>
      </w:r>
      <w:proofErr w:type="spellStart"/>
      <w:proofErr w:type="gramStart"/>
      <w:r w:rsidR="0078606B" w:rsidRPr="001779B4">
        <w:rPr>
          <w:rFonts w:ascii="Times New Roman" w:hAnsi="Times New Roman" w:cs="Times New Roman"/>
        </w:rPr>
        <w:t>Bawden,D</w:t>
      </w:r>
      <w:proofErr w:type="gramEnd"/>
      <w:r w:rsidR="0078606B" w:rsidRPr="001779B4">
        <w:rPr>
          <w:rFonts w:ascii="Times New Roman" w:hAnsi="Times New Roman" w:cs="Times New Roman"/>
        </w:rPr>
        <w:t>,and</w:t>
      </w:r>
      <w:proofErr w:type="spellEnd"/>
      <w:r w:rsidR="0078606B" w:rsidRPr="001779B4">
        <w:rPr>
          <w:rFonts w:ascii="Times New Roman" w:hAnsi="Times New Roman" w:cs="Times New Roman"/>
        </w:rPr>
        <w:t xml:space="preserve"> Robinson, L. 2015)</w:t>
      </w:r>
    </w:p>
    <w:p w:rsidR="0078606B" w:rsidRPr="001779B4" w:rsidRDefault="0078606B" w:rsidP="001779B4">
      <w:pPr>
        <w:pStyle w:val="Default"/>
        <w:spacing w:line="360" w:lineRule="auto"/>
        <w:jc w:val="both"/>
        <w:rPr>
          <w:rFonts w:ascii="Times New Roman" w:hAnsi="Times New Roman" w:cs="Times New Roman"/>
          <w:color w:val="auto"/>
        </w:rPr>
      </w:pPr>
      <w:r w:rsidRPr="001779B4">
        <w:rPr>
          <w:rFonts w:ascii="Times New Roman" w:hAnsi="Times New Roman" w:cs="Times New Roman"/>
        </w:rPr>
        <w:t xml:space="preserve">Information resource utilization refers to the process of making use of secondary the most of the resources available to you in order to achieve the objective that you want to achieved. </w:t>
      </w:r>
      <w:r w:rsidRPr="001779B4">
        <w:rPr>
          <w:rFonts w:ascii="Times New Roman" w:hAnsi="Times New Roman" w:cs="Times New Roman"/>
          <w:color w:val="auto"/>
        </w:rPr>
        <w:t xml:space="preserve">Moreover, </w:t>
      </w:r>
      <w:proofErr w:type="spellStart"/>
      <w:r w:rsidRPr="001779B4">
        <w:rPr>
          <w:rFonts w:ascii="Times New Roman" w:hAnsi="Times New Roman" w:cs="Times New Roman"/>
          <w:color w:val="auto"/>
        </w:rPr>
        <w:t>Makinde</w:t>
      </w:r>
      <w:proofErr w:type="spellEnd"/>
      <w:r w:rsidRPr="001779B4">
        <w:rPr>
          <w:rFonts w:ascii="Times New Roman" w:hAnsi="Times New Roman" w:cs="Times New Roman"/>
          <w:color w:val="auto"/>
        </w:rPr>
        <w:t>, et</w:t>
      </w:r>
      <w:r w:rsidRPr="001779B4">
        <w:rPr>
          <w:rFonts w:ascii="Times New Roman" w:hAnsi="Times New Roman" w:cs="Times New Roman"/>
          <w:bCs/>
          <w:color w:val="auto"/>
        </w:rPr>
        <w:t xml:space="preserve"> al</w:t>
      </w:r>
      <w:r w:rsidRPr="001779B4">
        <w:rPr>
          <w:rFonts w:ascii="Times New Roman" w:hAnsi="Times New Roman" w:cs="Times New Roman"/>
          <w:color w:val="auto"/>
        </w:rPr>
        <w:t xml:space="preserve"> (2017) quoted </w:t>
      </w:r>
      <w:proofErr w:type="spellStart"/>
      <w:r w:rsidRPr="001779B4">
        <w:rPr>
          <w:rFonts w:ascii="Times New Roman" w:hAnsi="Times New Roman" w:cs="Times New Roman"/>
          <w:color w:val="auto"/>
        </w:rPr>
        <w:t>Mucai</w:t>
      </w:r>
      <w:proofErr w:type="spellEnd"/>
      <w:r w:rsidRPr="001779B4">
        <w:rPr>
          <w:rFonts w:ascii="Times New Roman" w:hAnsi="Times New Roman" w:cs="Times New Roman"/>
          <w:color w:val="auto"/>
        </w:rPr>
        <w:t xml:space="preserve"> (2013) who stated that utilization is taking advantage of an item and benefiting from it. Thus, utilization of appropriate resources plays an important role in the achievement of educational goals. Utilization determines the quantity and quality of information obtained and consequently, the quality of research output of users.</w:t>
      </w:r>
    </w:p>
    <w:p w:rsidR="00A53851" w:rsidRPr="001779B4" w:rsidRDefault="00A53851" w:rsidP="001779B4">
      <w:pPr>
        <w:autoSpaceDE w:val="0"/>
        <w:autoSpaceDN w:val="0"/>
        <w:adjustRightInd w:val="0"/>
        <w:spacing w:after="0" w:line="360" w:lineRule="auto"/>
        <w:jc w:val="both"/>
        <w:rPr>
          <w:rFonts w:ascii="Times New Roman" w:hAnsi="Times New Roman"/>
          <w:sz w:val="24"/>
          <w:szCs w:val="24"/>
        </w:rPr>
      </w:pPr>
      <w:r w:rsidRPr="001779B4">
        <w:rPr>
          <w:rFonts w:ascii="Times New Roman" w:hAnsi="Times New Roman"/>
          <w:sz w:val="24"/>
          <w:szCs w:val="24"/>
        </w:rPr>
        <w:t>Generally, information sources used by researchers include journals: books, bibliographies, abstracts and indexes, consulting library staff for new information, consulting colleagues for information, consulting electronic or digital information-bearing entities in a variety of media and many more.</w:t>
      </w:r>
    </w:p>
    <w:p w:rsidR="000D63BE" w:rsidRDefault="001E5F69" w:rsidP="001779B4">
      <w:pPr>
        <w:autoSpaceDE w:val="0"/>
        <w:autoSpaceDN w:val="0"/>
        <w:adjustRightInd w:val="0"/>
        <w:spacing w:after="0" w:line="360" w:lineRule="auto"/>
        <w:jc w:val="both"/>
        <w:rPr>
          <w:rFonts w:ascii="Times New Roman" w:hAnsi="Times New Roman"/>
          <w:sz w:val="24"/>
          <w:szCs w:val="24"/>
        </w:rPr>
      </w:pPr>
      <w:r w:rsidRPr="001779B4">
        <w:rPr>
          <w:rFonts w:ascii="Times New Roman" w:hAnsi="Times New Roman"/>
          <w:sz w:val="24"/>
          <w:szCs w:val="24"/>
        </w:rPr>
        <w:t xml:space="preserve">Therefore, </w:t>
      </w:r>
      <w:proofErr w:type="spellStart"/>
      <w:r w:rsidRPr="001779B4">
        <w:rPr>
          <w:rFonts w:ascii="Times New Roman" w:hAnsi="Times New Roman"/>
          <w:sz w:val="24"/>
          <w:szCs w:val="24"/>
        </w:rPr>
        <w:t>Mirtz</w:t>
      </w:r>
      <w:proofErr w:type="spellEnd"/>
      <w:r w:rsidRPr="001779B4">
        <w:rPr>
          <w:rFonts w:ascii="Times New Roman" w:hAnsi="Times New Roman"/>
          <w:sz w:val="24"/>
          <w:szCs w:val="24"/>
        </w:rPr>
        <w:t xml:space="preserve"> (2010) and </w:t>
      </w:r>
      <w:proofErr w:type="spellStart"/>
      <w:r w:rsidRPr="001779B4">
        <w:rPr>
          <w:rFonts w:ascii="Times New Roman" w:hAnsi="Times New Roman"/>
          <w:sz w:val="24"/>
          <w:szCs w:val="24"/>
        </w:rPr>
        <w:t>Ojedokun</w:t>
      </w:r>
      <w:proofErr w:type="spellEnd"/>
      <w:r w:rsidRPr="001779B4">
        <w:rPr>
          <w:rFonts w:ascii="Times New Roman" w:hAnsi="Times New Roman"/>
          <w:sz w:val="24"/>
          <w:szCs w:val="24"/>
        </w:rPr>
        <w:t xml:space="preserve"> (2000) both quoted in Bhatti &amp; </w:t>
      </w:r>
      <w:proofErr w:type="spellStart"/>
      <w:r w:rsidRPr="001779B4">
        <w:rPr>
          <w:rFonts w:ascii="Times New Roman" w:hAnsi="Times New Roman"/>
          <w:sz w:val="24"/>
          <w:szCs w:val="24"/>
        </w:rPr>
        <w:t>Jumani</w:t>
      </w:r>
      <w:proofErr w:type="spellEnd"/>
      <w:r w:rsidRPr="001779B4">
        <w:rPr>
          <w:rFonts w:ascii="Times New Roman" w:hAnsi="Times New Roman"/>
          <w:sz w:val="24"/>
          <w:szCs w:val="24"/>
        </w:rPr>
        <w:t xml:space="preserve"> (2012), identified the problems faced by the academic libraries and their patrons academic technologists included and which needed to be addressed as inadequate librarians; users’ lack of information literacy skills; inadequate copies of library materials for users; and lack of enabling infrastructure including IT infrastructure; insufficient information resources; insufficient OPAC and Internet terminals; outdated materials; mutilated books and long service queues; missing books, unreliable photocopying services and unfriendly security personnel. </w:t>
      </w:r>
    </w:p>
    <w:p w:rsidR="001E5F69" w:rsidRPr="001779B4" w:rsidRDefault="001E5F69" w:rsidP="001779B4">
      <w:pPr>
        <w:autoSpaceDE w:val="0"/>
        <w:autoSpaceDN w:val="0"/>
        <w:adjustRightInd w:val="0"/>
        <w:spacing w:after="0" w:line="360" w:lineRule="auto"/>
        <w:jc w:val="both"/>
        <w:rPr>
          <w:rFonts w:ascii="Times New Roman" w:hAnsi="Times New Roman"/>
          <w:sz w:val="24"/>
          <w:szCs w:val="24"/>
        </w:rPr>
      </w:pPr>
      <w:r w:rsidRPr="001779B4">
        <w:rPr>
          <w:rFonts w:ascii="Times New Roman" w:hAnsi="Times New Roman"/>
          <w:sz w:val="24"/>
          <w:szCs w:val="24"/>
        </w:rPr>
        <w:t>This study investigates the current</w:t>
      </w:r>
      <w:r w:rsidR="00951113" w:rsidRPr="001779B4">
        <w:rPr>
          <w:rFonts w:ascii="Times New Roman" w:hAnsi="Times New Roman"/>
          <w:sz w:val="24"/>
          <w:szCs w:val="24"/>
        </w:rPr>
        <w:t xml:space="preserve"> state of information resource utilization among academic technologists in universities in kano state, Nigeria, with a focus on identifying challenges and opportunities for improvement.</w:t>
      </w:r>
    </w:p>
    <w:p w:rsidR="00A53851" w:rsidRPr="001779B4" w:rsidRDefault="00A53851" w:rsidP="001779B4">
      <w:pPr>
        <w:autoSpaceDE w:val="0"/>
        <w:autoSpaceDN w:val="0"/>
        <w:adjustRightInd w:val="0"/>
        <w:spacing w:after="0" w:line="360" w:lineRule="auto"/>
        <w:jc w:val="both"/>
        <w:rPr>
          <w:rFonts w:ascii="Times New Roman" w:hAnsi="Times New Roman"/>
          <w:sz w:val="24"/>
          <w:szCs w:val="24"/>
        </w:rPr>
      </w:pPr>
    </w:p>
    <w:p w:rsidR="00955346" w:rsidRPr="001779B4" w:rsidRDefault="00955346" w:rsidP="001779B4">
      <w:pPr>
        <w:spacing w:line="360" w:lineRule="auto"/>
        <w:jc w:val="both"/>
        <w:rPr>
          <w:rFonts w:ascii="Times New Roman" w:hAnsi="Times New Roman"/>
          <w:b/>
          <w:bCs/>
          <w:sz w:val="24"/>
          <w:szCs w:val="24"/>
        </w:rPr>
      </w:pPr>
      <w:r w:rsidRPr="001779B4">
        <w:rPr>
          <w:rFonts w:ascii="Times New Roman" w:hAnsi="Times New Roman"/>
          <w:b/>
          <w:bCs/>
          <w:sz w:val="24"/>
          <w:szCs w:val="24"/>
        </w:rPr>
        <w:t>Objectives</w:t>
      </w:r>
    </w:p>
    <w:p w:rsidR="00955346" w:rsidRPr="001779B4" w:rsidRDefault="00955346" w:rsidP="001779B4">
      <w:pPr>
        <w:pStyle w:val="ListParagraph"/>
        <w:numPr>
          <w:ilvl w:val="0"/>
          <w:numId w:val="1"/>
        </w:numPr>
        <w:spacing w:after="0" w:line="360" w:lineRule="auto"/>
        <w:jc w:val="both"/>
        <w:rPr>
          <w:rFonts w:ascii="Times New Roman" w:hAnsi="Times New Roman"/>
          <w:sz w:val="24"/>
          <w:szCs w:val="24"/>
        </w:rPr>
      </w:pPr>
      <w:r w:rsidRPr="001779B4">
        <w:rPr>
          <w:rFonts w:ascii="Times New Roman" w:hAnsi="Times New Roman"/>
          <w:sz w:val="24"/>
          <w:szCs w:val="24"/>
        </w:rPr>
        <w:t>How accessible are information resource by academic technologists in universities in Kano State</w:t>
      </w:r>
      <w:r w:rsidR="002D07EB" w:rsidRPr="001779B4">
        <w:rPr>
          <w:rFonts w:ascii="Times New Roman" w:hAnsi="Times New Roman"/>
          <w:sz w:val="24"/>
          <w:szCs w:val="24"/>
        </w:rPr>
        <w:t>?</w:t>
      </w:r>
    </w:p>
    <w:p w:rsidR="00955346" w:rsidRPr="001779B4" w:rsidRDefault="00955346" w:rsidP="001779B4">
      <w:pPr>
        <w:pStyle w:val="ListParagraph"/>
        <w:numPr>
          <w:ilvl w:val="0"/>
          <w:numId w:val="1"/>
        </w:numPr>
        <w:spacing w:after="0" w:line="360" w:lineRule="auto"/>
        <w:jc w:val="both"/>
        <w:rPr>
          <w:rFonts w:ascii="Times New Roman" w:hAnsi="Times New Roman"/>
          <w:sz w:val="24"/>
          <w:szCs w:val="24"/>
        </w:rPr>
      </w:pPr>
      <w:r w:rsidRPr="001779B4">
        <w:rPr>
          <w:rFonts w:ascii="Times New Roman" w:hAnsi="Times New Roman"/>
          <w:sz w:val="24"/>
          <w:szCs w:val="24"/>
        </w:rPr>
        <w:t>What types of information resources are utilized by academic technologists in the universities in Kano State</w:t>
      </w:r>
      <w:r w:rsidR="002D07EB" w:rsidRPr="001779B4">
        <w:rPr>
          <w:rFonts w:ascii="Times New Roman" w:hAnsi="Times New Roman"/>
          <w:sz w:val="24"/>
          <w:szCs w:val="24"/>
        </w:rPr>
        <w:t>?</w:t>
      </w:r>
    </w:p>
    <w:p w:rsidR="00955346" w:rsidRPr="001779B4" w:rsidRDefault="00955346" w:rsidP="001779B4">
      <w:pPr>
        <w:pStyle w:val="ListParagraph"/>
        <w:numPr>
          <w:ilvl w:val="0"/>
          <w:numId w:val="1"/>
        </w:numPr>
        <w:spacing w:after="0" w:line="360" w:lineRule="auto"/>
        <w:jc w:val="both"/>
        <w:rPr>
          <w:rFonts w:ascii="Times New Roman" w:hAnsi="Times New Roman"/>
          <w:sz w:val="24"/>
          <w:szCs w:val="24"/>
        </w:rPr>
      </w:pPr>
      <w:r w:rsidRPr="001779B4">
        <w:rPr>
          <w:rFonts w:ascii="Times New Roman" w:hAnsi="Times New Roman"/>
          <w:sz w:val="24"/>
          <w:szCs w:val="24"/>
        </w:rPr>
        <w:lastRenderedPageBreak/>
        <w:t>What challenges are associated with technologist access to and utilization of information resources</w:t>
      </w:r>
      <w:r w:rsidR="002D07EB" w:rsidRPr="001779B4">
        <w:rPr>
          <w:rFonts w:ascii="Times New Roman" w:hAnsi="Times New Roman"/>
          <w:sz w:val="24"/>
          <w:szCs w:val="24"/>
        </w:rPr>
        <w:t>?</w:t>
      </w:r>
    </w:p>
    <w:p w:rsidR="00704612" w:rsidRPr="001779B4" w:rsidRDefault="00955346" w:rsidP="001779B4">
      <w:pPr>
        <w:spacing w:line="360" w:lineRule="auto"/>
        <w:jc w:val="both"/>
        <w:rPr>
          <w:rFonts w:ascii="Times New Roman" w:hAnsi="Times New Roman"/>
          <w:b/>
          <w:bCs/>
          <w:sz w:val="24"/>
          <w:szCs w:val="24"/>
        </w:rPr>
      </w:pPr>
      <w:r w:rsidRPr="001779B4">
        <w:rPr>
          <w:rFonts w:ascii="Times New Roman" w:hAnsi="Times New Roman"/>
          <w:b/>
          <w:bCs/>
          <w:sz w:val="24"/>
          <w:szCs w:val="24"/>
        </w:rPr>
        <w:t>Methodology</w:t>
      </w:r>
    </w:p>
    <w:p w:rsidR="00122D15" w:rsidRPr="001779B4" w:rsidRDefault="00122D15" w:rsidP="00122D15">
      <w:pPr>
        <w:spacing w:line="360" w:lineRule="auto"/>
        <w:jc w:val="both"/>
        <w:rPr>
          <w:rFonts w:ascii="Times New Roman" w:hAnsi="Times New Roman"/>
          <w:sz w:val="24"/>
          <w:szCs w:val="24"/>
        </w:rPr>
      </w:pPr>
      <w:r w:rsidRPr="001779B4">
        <w:rPr>
          <w:rFonts w:ascii="Times New Roman" w:hAnsi="Times New Roman"/>
          <w:sz w:val="24"/>
          <w:szCs w:val="24"/>
        </w:rPr>
        <w:t xml:space="preserve">Quantitative research methodology was used for the study. The population of the study comprise of three hundred and </w:t>
      </w:r>
      <w:proofErr w:type="gramStart"/>
      <w:r w:rsidRPr="001779B4">
        <w:rPr>
          <w:rFonts w:ascii="Times New Roman" w:hAnsi="Times New Roman"/>
          <w:sz w:val="24"/>
          <w:szCs w:val="24"/>
        </w:rPr>
        <w:t>forty one</w:t>
      </w:r>
      <w:proofErr w:type="gramEnd"/>
      <w:r w:rsidRPr="001779B4">
        <w:rPr>
          <w:rFonts w:ascii="Times New Roman" w:hAnsi="Times New Roman"/>
          <w:sz w:val="24"/>
          <w:szCs w:val="24"/>
        </w:rPr>
        <w:t xml:space="preserve"> (341) academic technologists in universities in kano state. Cross sectional survey design was used in selecting the respondent because it allows the researcher to select sample that can satisfy a predetermine criteria; total enumeration sample was used as a sample. Structured questionnaire was used as the instrument of data collection. The data collected was analyzed using descriptive statistic.</w:t>
      </w:r>
    </w:p>
    <w:p w:rsidR="008C6153" w:rsidRPr="001779B4" w:rsidRDefault="008C6153" w:rsidP="001779B4">
      <w:pPr>
        <w:spacing w:line="360" w:lineRule="auto"/>
        <w:jc w:val="both"/>
        <w:rPr>
          <w:rFonts w:ascii="Times New Roman" w:hAnsi="Times New Roman"/>
          <w:b/>
          <w:bCs/>
          <w:sz w:val="24"/>
          <w:szCs w:val="24"/>
        </w:rPr>
      </w:pPr>
      <w:r w:rsidRPr="001779B4">
        <w:rPr>
          <w:rFonts w:ascii="Times New Roman" w:hAnsi="Times New Roman"/>
          <w:b/>
          <w:bCs/>
          <w:sz w:val="24"/>
          <w:szCs w:val="24"/>
        </w:rPr>
        <w:t>Discussion and summary of finding</w:t>
      </w:r>
    </w:p>
    <w:p w:rsidR="00206FFA" w:rsidRPr="001779B4" w:rsidRDefault="00206FFA" w:rsidP="001779B4">
      <w:pPr>
        <w:spacing w:line="360" w:lineRule="auto"/>
        <w:jc w:val="both"/>
        <w:rPr>
          <w:rFonts w:ascii="Times New Roman" w:hAnsi="Times New Roman"/>
          <w:sz w:val="24"/>
          <w:szCs w:val="24"/>
        </w:rPr>
      </w:pPr>
      <w:r w:rsidRPr="001779B4">
        <w:rPr>
          <w:rFonts w:ascii="Times New Roman" w:hAnsi="Times New Roman"/>
          <w:sz w:val="24"/>
          <w:szCs w:val="24"/>
        </w:rPr>
        <w:t>The academic technologists were asked identify the type of information resources utilized which majority 292 (94.8%), utilized internet resources, laboratory apparatus 260 (84.4%)</w:t>
      </w:r>
      <w:r w:rsidR="00681B3A">
        <w:rPr>
          <w:rFonts w:ascii="Times New Roman" w:hAnsi="Times New Roman"/>
          <w:sz w:val="24"/>
          <w:szCs w:val="24"/>
        </w:rPr>
        <w:t xml:space="preserve">. </w:t>
      </w:r>
      <w:r w:rsidRPr="001779B4">
        <w:rPr>
          <w:rFonts w:ascii="Times New Roman" w:hAnsi="Times New Roman"/>
          <w:sz w:val="24"/>
          <w:szCs w:val="24"/>
        </w:rPr>
        <w:t>than journals 245</w:t>
      </w:r>
      <w:r w:rsidR="005C6E6F" w:rsidRPr="001779B4">
        <w:rPr>
          <w:rFonts w:ascii="Times New Roman" w:hAnsi="Times New Roman"/>
          <w:sz w:val="24"/>
          <w:szCs w:val="24"/>
        </w:rPr>
        <w:t xml:space="preserve"> (79.5%), seminar proceedings 233 (75.6%)</w:t>
      </w:r>
      <w:r w:rsidR="00A43EC3" w:rsidRPr="001779B4">
        <w:rPr>
          <w:rFonts w:ascii="Times New Roman" w:hAnsi="Times New Roman"/>
          <w:sz w:val="24"/>
          <w:szCs w:val="24"/>
        </w:rPr>
        <w:t xml:space="preserve"> </w:t>
      </w:r>
      <w:r w:rsidR="005C6E6F" w:rsidRPr="001779B4">
        <w:rPr>
          <w:rFonts w:ascii="Times New Roman" w:hAnsi="Times New Roman"/>
          <w:sz w:val="24"/>
          <w:szCs w:val="24"/>
        </w:rPr>
        <w:t>followed by textbooks, the least type of information resources utilization utilized were microfilms 99 (32.1%).</w:t>
      </w:r>
    </w:p>
    <w:p w:rsidR="005C6E6F" w:rsidRPr="001779B4" w:rsidRDefault="005C6E6F" w:rsidP="001779B4">
      <w:pPr>
        <w:spacing w:line="360" w:lineRule="auto"/>
        <w:jc w:val="both"/>
        <w:rPr>
          <w:rFonts w:ascii="Times New Roman" w:hAnsi="Times New Roman"/>
          <w:sz w:val="24"/>
          <w:szCs w:val="24"/>
        </w:rPr>
      </w:pPr>
      <w:r w:rsidRPr="001779B4">
        <w:rPr>
          <w:rFonts w:ascii="Times New Roman" w:hAnsi="Times New Roman"/>
          <w:sz w:val="24"/>
          <w:szCs w:val="24"/>
        </w:rPr>
        <w:t>The study found that majority</w:t>
      </w:r>
      <w:r w:rsidR="007269C3" w:rsidRPr="001779B4">
        <w:rPr>
          <w:rFonts w:ascii="Times New Roman" w:hAnsi="Times New Roman"/>
          <w:sz w:val="24"/>
          <w:szCs w:val="24"/>
        </w:rPr>
        <w:t xml:space="preserve"> of the academic technologist’s accessed information through internet cafes, colleagues/course mate, library resources, research institutes, conferences, seminar or workshops being the least.</w:t>
      </w:r>
    </w:p>
    <w:p w:rsidR="00240761" w:rsidRPr="001779B4" w:rsidRDefault="00240761" w:rsidP="001779B4">
      <w:pPr>
        <w:spacing w:line="360" w:lineRule="auto"/>
        <w:jc w:val="both"/>
        <w:rPr>
          <w:rFonts w:ascii="Times New Roman" w:hAnsi="Times New Roman"/>
          <w:sz w:val="24"/>
          <w:szCs w:val="24"/>
        </w:rPr>
      </w:pPr>
      <w:r w:rsidRPr="001779B4">
        <w:rPr>
          <w:rFonts w:ascii="Times New Roman" w:hAnsi="Times New Roman"/>
          <w:sz w:val="24"/>
          <w:szCs w:val="24"/>
        </w:rPr>
        <w:t xml:space="preserve">There is a need for the provision of more information resources to academic technologists in universities which is relevant to their job environment. And creates modern ways like social media applications, library portal </w:t>
      </w:r>
      <w:proofErr w:type="spellStart"/>
      <w:r w:rsidRPr="001779B4">
        <w:rPr>
          <w:rFonts w:ascii="Times New Roman" w:hAnsi="Times New Roman"/>
          <w:sz w:val="24"/>
          <w:szCs w:val="24"/>
        </w:rPr>
        <w:t>et</w:t>
      </w:r>
      <w:r w:rsidR="00A21705" w:rsidRPr="001779B4">
        <w:rPr>
          <w:rFonts w:ascii="Times New Roman" w:hAnsi="Times New Roman"/>
          <w:sz w:val="24"/>
          <w:szCs w:val="24"/>
        </w:rPr>
        <w:t>c</w:t>
      </w:r>
      <w:proofErr w:type="spellEnd"/>
      <w:r w:rsidR="00A21705" w:rsidRPr="001779B4">
        <w:rPr>
          <w:rFonts w:ascii="Times New Roman" w:hAnsi="Times New Roman"/>
          <w:sz w:val="24"/>
          <w:szCs w:val="24"/>
        </w:rPr>
        <w:t xml:space="preserve"> that could enhance ease of access to information.</w:t>
      </w:r>
    </w:p>
    <w:p w:rsidR="0006318F" w:rsidRPr="001779B4" w:rsidRDefault="0006318F" w:rsidP="001779B4">
      <w:pPr>
        <w:spacing w:after="0" w:line="360" w:lineRule="auto"/>
        <w:jc w:val="both"/>
        <w:rPr>
          <w:rFonts w:ascii="Times New Roman" w:hAnsi="Times New Roman"/>
          <w:b/>
          <w:sz w:val="24"/>
          <w:szCs w:val="24"/>
        </w:rPr>
      </w:pPr>
      <w:r w:rsidRPr="001779B4">
        <w:rPr>
          <w:rFonts w:ascii="Times New Roman" w:hAnsi="Times New Roman"/>
          <w:b/>
          <w:sz w:val="24"/>
          <w:szCs w:val="24"/>
        </w:rPr>
        <w:t>Access to Information Resources by Academic Technologists</w:t>
      </w:r>
    </w:p>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One of the objectives of the study was to identify the accessibility of information resources by academic technologists in universities. The academic technologists were asked to indicate their sources of access to the information resources.</w:t>
      </w:r>
    </w:p>
    <w:p w:rsidR="0006318F" w:rsidRPr="001779B4" w:rsidRDefault="0006318F" w:rsidP="001779B4">
      <w:pPr>
        <w:spacing w:after="0" w:line="360" w:lineRule="auto"/>
        <w:jc w:val="both"/>
        <w:rPr>
          <w:rFonts w:ascii="Times New Roman" w:hAnsi="Times New Roman"/>
          <w:b/>
          <w:sz w:val="24"/>
          <w:szCs w:val="24"/>
        </w:rPr>
      </w:pPr>
      <w:r w:rsidRPr="001779B4">
        <w:rPr>
          <w:rFonts w:ascii="Times New Roman" w:hAnsi="Times New Roman"/>
          <w:b/>
          <w:sz w:val="24"/>
          <w:szCs w:val="24"/>
        </w:rPr>
        <w:t>Table 1 Sources of information access by academic technologists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7"/>
        <w:gridCol w:w="3170"/>
        <w:gridCol w:w="1464"/>
        <w:gridCol w:w="1437"/>
        <w:gridCol w:w="1582"/>
      </w:tblGrid>
      <w:tr w:rsidR="0006318F" w:rsidRPr="001779B4" w:rsidTr="00670485">
        <w:tc>
          <w:tcPr>
            <w:tcW w:w="627" w:type="dxa"/>
          </w:tcPr>
          <w:p w:rsidR="0006318F" w:rsidRPr="001779B4" w:rsidRDefault="0006318F" w:rsidP="001779B4">
            <w:pPr>
              <w:pStyle w:val="ListParagraph"/>
              <w:spacing w:after="0" w:line="360" w:lineRule="auto"/>
              <w:ind w:left="0"/>
              <w:jc w:val="both"/>
              <w:rPr>
                <w:rFonts w:ascii="Times New Roman" w:hAnsi="Times New Roman"/>
                <w:b/>
                <w:sz w:val="24"/>
                <w:szCs w:val="24"/>
              </w:rPr>
            </w:pPr>
            <w:r w:rsidRPr="001779B4">
              <w:rPr>
                <w:rFonts w:ascii="Times New Roman" w:hAnsi="Times New Roman"/>
                <w:b/>
                <w:sz w:val="24"/>
                <w:szCs w:val="24"/>
              </w:rPr>
              <w:t>S/N</w:t>
            </w:r>
          </w:p>
        </w:tc>
        <w:tc>
          <w:tcPr>
            <w:tcW w:w="3170" w:type="dxa"/>
          </w:tcPr>
          <w:p w:rsidR="0006318F" w:rsidRPr="001779B4" w:rsidRDefault="0006318F" w:rsidP="001779B4">
            <w:pPr>
              <w:pStyle w:val="ListParagraph"/>
              <w:spacing w:after="0" w:line="360" w:lineRule="auto"/>
              <w:ind w:left="0"/>
              <w:jc w:val="both"/>
              <w:rPr>
                <w:rFonts w:ascii="Times New Roman" w:hAnsi="Times New Roman"/>
                <w:b/>
                <w:sz w:val="24"/>
                <w:szCs w:val="24"/>
              </w:rPr>
            </w:pPr>
            <w:r w:rsidRPr="001779B4">
              <w:rPr>
                <w:rFonts w:ascii="Times New Roman" w:hAnsi="Times New Roman"/>
                <w:b/>
                <w:sz w:val="24"/>
                <w:szCs w:val="24"/>
              </w:rPr>
              <w:t>Sources of Access</w:t>
            </w:r>
          </w:p>
        </w:tc>
        <w:tc>
          <w:tcPr>
            <w:tcW w:w="2901" w:type="dxa"/>
            <w:gridSpan w:val="2"/>
          </w:tcPr>
          <w:p w:rsidR="0006318F" w:rsidRPr="001779B4" w:rsidRDefault="0006318F" w:rsidP="001779B4">
            <w:pPr>
              <w:pStyle w:val="ListParagraph"/>
              <w:spacing w:after="0" w:line="360" w:lineRule="auto"/>
              <w:ind w:left="0"/>
              <w:jc w:val="both"/>
              <w:rPr>
                <w:rFonts w:ascii="Times New Roman" w:hAnsi="Times New Roman"/>
                <w:b/>
                <w:sz w:val="24"/>
                <w:szCs w:val="24"/>
              </w:rPr>
            </w:pPr>
            <w:r w:rsidRPr="001779B4">
              <w:rPr>
                <w:rFonts w:ascii="Times New Roman" w:hAnsi="Times New Roman"/>
                <w:b/>
                <w:sz w:val="24"/>
                <w:szCs w:val="24"/>
              </w:rPr>
              <w:t>Frequency</w:t>
            </w:r>
          </w:p>
        </w:tc>
        <w:tc>
          <w:tcPr>
            <w:tcW w:w="1582" w:type="dxa"/>
          </w:tcPr>
          <w:p w:rsidR="0006318F" w:rsidRPr="001779B4" w:rsidRDefault="0006318F" w:rsidP="001779B4">
            <w:pPr>
              <w:pStyle w:val="ListParagraph"/>
              <w:spacing w:after="0" w:line="360" w:lineRule="auto"/>
              <w:ind w:left="0"/>
              <w:jc w:val="both"/>
              <w:rPr>
                <w:rFonts w:ascii="Times New Roman" w:hAnsi="Times New Roman"/>
                <w:b/>
                <w:sz w:val="24"/>
                <w:szCs w:val="24"/>
              </w:rPr>
            </w:pPr>
            <w:r w:rsidRPr="001779B4">
              <w:rPr>
                <w:rFonts w:ascii="Times New Roman" w:hAnsi="Times New Roman"/>
                <w:b/>
                <w:sz w:val="24"/>
                <w:szCs w:val="24"/>
              </w:rPr>
              <w:t>Total</w:t>
            </w:r>
          </w:p>
        </w:tc>
      </w:tr>
      <w:tr w:rsidR="0006318F" w:rsidRPr="001779B4" w:rsidTr="00670485">
        <w:tc>
          <w:tcPr>
            <w:tcW w:w="627" w:type="dxa"/>
          </w:tcPr>
          <w:p w:rsidR="0006318F" w:rsidRPr="001779B4" w:rsidRDefault="0006318F" w:rsidP="001779B4">
            <w:pPr>
              <w:pStyle w:val="ListParagraph"/>
              <w:spacing w:after="0" w:line="360" w:lineRule="auto"/>
              <w:ind w:left="0"/>
              <w:jc w:val="both"/>
              <w:rPr>
                <w:rFonts w:ascii="Times New Roman" w:hAnsi="Times New Roman"/>
                <w:b/>
                <w:sz w:val="24"/>
                <w:szCs w:val="24"/>
              </w:rPr>
            </w:pPr>
          </w:p>
        </w:tc>
        <w:tc>
          <w:tcPr>
            <w:tcW w:w="3170" w:type="dxa"/>
          </w:tcPr>
          <w:p w:rsidR="0006318F" w:rsidRPr="001779B4" w:rsidRDefault="0006318F" w:rsidP="001779B4">
            <w:pPr>
              <w:pStyle w:val="ListParagraph"/>
              <w:spacing w:after="0" w:line="360" w:lineRule="auto"/>
              <w:ind w:left="0"/>
              <w:jc w:val="both"/>
              <w:rPr>
                <w:rFonts w:ascii="Times New Roman" w:hAnsi="Times New Roman"/>
                <w:b/>
                <w:sz w:val="24"/>
                <w:szCs w:val="24"/>
              </w:rPr>
            </w:pPr>
          </w:p>
        </w:tc>
        <w:tc>
          <w:tcPr>
            <w:tcW w:w="1464" w:type="dxa"/>
          </w:tcPr>
          <w:p w:rsidR="0006318F" w:rsidRPr="001779B4" w:rsidRDefault="0006318F" w:rsidP="001779B4">
            <w:pPr>
              <w:pStyle w:val="ListParagraph"/>
              <w:spacing w:after="0" w:line="360" w:lineRule="auto"/>
              <w:ind w:left="0"/>
              <w:jc w:val="both"/>
              <w:rPr>
                <w:rFonts w:ascii="Times New Roman" w:hAnsi="Times New Roman"/>
                <w:b/>
                <w:sz w:val="24"/>
                <w:szCs w:val="24"/>
              </w:rPr>
            </w:pPr>
            <w:r w:rsidRPr="001779B4">
              <w:rPr>
                <w:rFonts w:ascii="Times New Roman" w:hAnsi="Times New Roman"/>
                <w:b/>
                <w:sz w:val="24"/>
                <w:szCs w:val="24"/>
              </w:rPr>
              <w:t>Yes</w:t>
            </w:r>
          </w:p>
        </w:tc>
        <w:tc>
          <w:tcPr>
            <w:tcW w:w="1437" w:type="dxa"/>
          </w:tcPr>
          <w:p w:rsidR="0006318F" w:rsidRPr="001779B4" w:rsidRDefault="0006318F" w:rsidP="001779B4">
            <w:pPr>
              <w:pStyle w:val="ListParagraph"/>
              <w:spacing w:after="0" w:line="360" w:lineRule="auto"/>
              <w:ind w:left="0"/>
              <w:jc w:val="both"/>
              <w:rPr>
                <w:rFonts w:ascii="Times New Roman" w:hAnsi="Times New Roman"/>
                <w:b/>
                <w:sz w:val="24"/>
                <w:szCs w:val="24"/>
              </w:rPr>
            </w:pPr>
            <w:r w:rsidRPr="001779B4">
              <w:rPr>
                <w:rFonts w:ascii="Times New Roman" w:hAnsi="Times New Roman"/>
                <w:b/>
                <w:sz w:val="24"/>
                <w:szCs w:val="24"/>
              </w:rPr>
              <w:t>No</w:t>
            </w:r>
          </w:p>
        </w:tc>
        <w:tc>
          <w:tcPr>
            <w:tcW w:w="1582"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308(100%)</w:t>
            </w:r>
          </w:p>
        </w:tc>
      </w:tr>
      <w:tr w:rsidR="0006318F" w:rsidRPr="001779B4" w:rsidTr="00670485">
        <w:tc>
          <w:tcPr>
            <w:tcW w:w="627"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w:t>
            </w:r>
          </w:p>
        </w:tc>
        <w:tc>
          <w:tcPr>
            <w:tcW w:w="317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Libraries</w:t>
            </w:r>
          </w:p>
        </w:tc>
        <w:tc>
          <w:tcPr>
            <w:tcW w:w="1464"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202(65.6%)</w:t>
            </w:r>
          </w:p>
        </w:tc>
        <w:tc>
          <w:tcPr>
            <w:tcW w:w="1437"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106(34.4%)</w:t>
            </w:r>
          </w:p>
        </w:tc>
        <w:tc>
          <w:tcPr>
            <w:tcW w:w="1582"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308(100%)</w:t>
            </w:r>
          </w:p>
        </w:tc>
      </w:tr>
      <w:tr w:rsidR="0006318F" w:rsidRPr="001779B4" w:rsidTr="00670485">
        <w:tc>
          <w:tcPr>
            <w:tcW w:w="627"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lastRenderedPageBreak/>
              <w:t>2</w:t>
            </w:r>
          </w:p>
        </w:tc>
        <w:tc>
          <w:tcPr>
            <w:tcW w:w="317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Conferences</w:t>
            </w:r>
          </w:p>
        </w:tc>
        <w:tc>
          <w:tcPr>
            <w:tcW w:w="1464"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193(62.7%)</w:t>
            </w:r>
          </w:p>
        </w:tc>
        <w:tc>
          <w:tcPr>
            <w:tcW w:w="1437"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115(37.3%)</w:t>
            </w:r>
          </w:p>
        </w:tc>
        <w:tc>
          <w:tcPr>
            <w:tcW w:w="1582"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308(100%)</w:t>
            </w:r>
          </w:p>
        </w:tc>
      </w:tr>
      <w:tr w:rsidR="0006318F" w:rsidRPr="001779B4" w:rsidTr="00670485">
        <w:tc>
          <w:tcPr>
            <w:tcW w:w="627"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w:t>
            </w:r>
          </w:p>
        </w:tc>
        <w:tc>
          <w:tcPr>
            <w:tcW w:w="317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Seminars/workshops</w:t>
            </w:r>
          </w:p>
        </w:tc>
        <w:tc>
          <w:tcPr>
            <w:tcW w:w="1464"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254(82.5%)</w:t>
            </w:r>
          </w:p>
        </w:tc>
        <w:tc>
          <w:tcPr>
            <w:tcW w:w="1437"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54(17.5%)</w:t>
            </w:r>
          </w:p>
        </w:tc>
        <w:tc>
          <w:tcPr>
            <w:tcW w:w="1582"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308(100%)</w:t>
            </w:r>
          </w:p>
        </w:tc>
      </w:tr>
      <w:tr w:rsidR="0006318F" w:rsidRPr="001779B4" w:rsidTr="00670485">
        <w:tc>
          <w:tcPr>
            <w:tcW w:w="627"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4</w:t>
            </w:r>
          </w:p>
        </w:tc>
        <w:tc>
          <w:tcPr>
            <w:tcW w:w="317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Symposiums</w:t>
            </w:r>
          </w:p>
        </w:tc>
        <w:tc>
          <w:tcPr>
            <w:tcW w:w="1464"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109(35.4%)</w:t>
            </w:r>
          </w:p>
        </w:tc>
        <w:tc>
          <w:tcPr>
            <w:tcW w:w="1437"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199(64.6%)</w:t>
            </w:r>
          </w:p>
        </w:tc>
        <w:tc>
          <w:tcPr>
            <w:tcW w:w="1582"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308(100%)</w:t>
            </w:r>
          </w:p>
        </w:tc>
      </w:tr>
      <w:tr w:rsidR="0006318F" w:rsidRPr="001779B4" w:rsidTr="00670485">
        <w:tc>
          <w:tcPr>
            <w:tcW w:w="627"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5</w:t>
            </w:r>
          </w:p>
        </w:tc>
        <w:tc>
          <w:tcPr>
            <w:tcW w:w="317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Internet cafes</w:t>
            </w:r>
          </w:p>
        </w:tc>
        <w:tc>
          <w:tcPr>
            <w:tcW w:w="1464"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195(63.3%)</w:t>
            </w:r>
          </w:p>
        </w:tc>
        <w:tc>
          <w:tcPr>
            <w:tcW w:w="1437"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113(36.7%)</w:t>
            </w:r>
          </w:p>
        </w:tc>
        <w:tc>
          <w:tcPr>
            <w:tcW w:w="1582"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308(100%)</w:t>
            </w:r>
          </w:p>
        </w:tc>
      </w:tr>
      <w:tr w:rsidR="0006318F" w:rsidRPr="001779B4" w:rsidTr="00670485">
        <w:tc>
          <w:tcPr>
            <w:tcW w:w="627"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6</w:t>
            </w:r>
          </w:p>
        </w:tc>
        <w:tc>
          <w:tcPr>
            <w:tcW w:w="317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E-learning cent</w:t>
            </w:r>
            <w:r w:rsidR="00681B3A">
              <w:rPr>
                <w:rFonts w:ascii="Times New Roman" w:hAnsi="Times New Roman"/>
                <w:sz w:val="24"/>
                <w:szCs w:val="24"/>
              </w:rPr>
              <w:t>er</w:t>
            </w:r>
          </w:p>
        </w:tc>
        <w:tc>
          <w:tcPr>
            <w:tcW w:w="1464"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151(49.0%)</w:t>
            </w:r>
          </w:p>
        </w:tc>
        <w:tc>
          <w:tcPr>
            <w:tcW w:w="1437"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157(51.0%)</w:t>
            </w:r>
          </w:p>
        </w:tc>
        <w:tc>
          <w:tcPr>
            <w:tcW w:w="1582"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308(100%)</w:t>
            </w:r>
          </w:p>
        </w:tc>
      </w:tr>
      <w:tr w:rsidR="0006318F" w:rsidRPr="001779B4" w:rsidTr="00670485">
        <w:tc>
          <w:tcPr>
            <w:tcW w:w="627"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7</w:t>
            </w:r>
          </w:p>
        </w:tc>
        <w:tc>
          <w:tcPr>
            <w:tcW w:w="317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Research institutes</w:t>
            </w:r>
          </w:p>
        </w:tc>
        <w:tc>
          <w:tcPr>
            <w:tcW w:w="1464"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139(45.1%)</w:t>
            </w:r>
          </w:p>
        </w:tc>
        <w:tc>
          <w:tcPr>
            <w:tcW w:w="1437"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169(54.9%)</w:t>
            </w:r>
          </w:p>
        </w:tc>
        <w:tc>
          <w:tcPr>
            <w:tcW w:w="1582"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308(100%)</w:t>
            </w:r>
          </w:p>
        </w:tc>
      </w:tr>
      <w:tr w:rsidR="0006318F" w:rsidRPr="001779B4" w:rsidTr="00670485">
        <w:tc>
          <w:tcPr>
            <w:tcW w:w="627"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8</w:t>
            </w:r>
          </w:p>
        </w:tc>
        <w:tc>
          <w:tcPr>
            <w:tcW w:w="317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Colleagues/course mate</w:t>
            </w:r>
          </w:p>
        </w:tc>
        <w:tc>
          <w:tcPr>
            <w:tcW w:w="1464"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201(65.3%)</w:t>
            </w:r>
          </w:p>
        </w:tc>
        <w:tc>
          <w:tcPr>
            <w:tcW w:w="1437"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107(34.7%)</w:t>
            </w:r>
          </w:p>
        </w:tc>
        <w:tc>
          <w:tcPr>
            <w:tcW w:w="1582"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308(100%)</w:t>
            </w:r>
          </w:p>
        </w:tc>
      </w:tr>
      <w:tr w:rsidR="0006318F" w:rsidRPr="001779B4" w:rsidTr="00670485">
        <w:tc>
          <w:tcPr>
            <w:tcW w:w="627"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9</w:t>
            </w:r>
          </w:p>
        </w:tc>
        <w:tc>
          <w:tcPr>
            <w:tcW w:w="317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Electronic databases</w:t>
            </w:r>
          </w:p>
        </w:tc>
        <w:tc>
          <w:tcPr>
            <w:tcW w:w="1464"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192(62.3%)</w:t>
            </w:r>
          </w:p>
        </w:tc>
        <w:tc>
          <w:tcPr>
            <w:tcW w:w="1437"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116(37.7%)</w:t>
            </w:r>
          </w:p>
        </w:tc>
        <w:tc>
          <w:tcPr>
            <w:tcW w:w="1582"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308(100%)</w:t>
            </w:r>
          </w:p>
        </w:tc>
      </w:tr>
      <w:tr w:rsidR="0006318F" w:rsidRPr="001779B4" w:rsidTr="00670485">
        <w:tc>
          <w:tcPr>
            <w:tcW w:w="627"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10</w:t>
            </w:r>
          </w:p>
        </w:tc>
        <w:tc>
          <w:tcPr>
            <w:tcW w:w="317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Departmental cente</w:t>
            </w:r>
            <w:r w:rsidR="00681B3A">
              <w:rPr>
                <w:rFonts w:ascii="Times New Roman" w:hAnsi="Times New Roman"/>
                <w:sz w:val="24"/>
                <w:szCs w:val="24"/>
              </w:rPr>
              <w:t>r</w:t>
            </w:r>
          </w:p>
        </w:tc>
        <w:tc>
          <w:tcPr>
            <w:tcW w:w="1464"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162(52.6%)</w:t>
            </w:r>
          </w:p>
        </w:tc>
        <w:tc>
          <w:tcPr>
            <w:tcW w:w="1437"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146(47.4%)</w:t>
            </w:r>
          </w:p>
        </w:tc>
        <w:tc>
          <w:tcPr>
            <w:tcW w:w="1582"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308(100%)</w:t>
            </w:r>
          </w:p>
        </w:tc>
      </w:tr>
      <w:tr w:rsidR="0006318F" w:rsidRPr="001779B4" w:rsidTr="00670485">
        <w:tc>
          <w:tcPr>
            <w:tcW w:w="627"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11</w:t>
            </w:r>
          </w:p>
        </w:tc>
        <w:tc>
          <w:tcPr>
            <w:tcW w:w="317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Others</w:t>
            </w:r>
          </w:p>
        </w:tc>
        <w:tc>
          <w:tcPr>
            <w:tcW w:w="1464"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1(0.3%)</w:t>
            </w:r>
          </w:p>
        </w:tc>
        <w:tc>
          <w:tcPr>
            <w:tcW w:w="1437"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307(99.7%)</w:t>
            </w:r>
          </w:p>
        </w:tc>
        <w:tc>
          <w:tcPr>
            <w:tcW w:w="1582"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308(100%)</w:t>
            </w:r>
          </w:p>
        </w:tc>
      </w:tr>
    </w:tbl>
    <w:p w:rsidR="0006318F" w:rsidRPr="001779B4" w:rsidRDefault="0006318F" w:rsidP="001779B4">
      <w:pPr>
        <w:spacing w:after="0" w:line="360" w:lineRule="auto"/>
        <w:jc w:val="both"/>
        <w:rPr>
          <w:rFonts w:ascii="Times New Roman" w:hAnsi="Times New Roman"/>
          <w:sz w:val="24"/>
          <w:szCs w:val="24"/>
        </w:rPr>
      </w:pPr>
    </w:p>
    <w:p w:rsidR="0006318F" w:rsidRPr="001779B4" w:rsidRDefault="0006318F" w:rsidP="001779B4">
      <w:pPr>
        <w:spacing w:line="360" w:lineRule="auto"/>
        <w:jc w:val="both"/>
        <w:rPr>
          <w:rFonts w:ascii="Times New Roman" w:hAnsi="Times New Roman"/>
          <w:sz w:val="24"/>
          <w:szCs w:val="24"/>
        </w:rPr>
      </w:pPr>
      <w:r w:rsidRPr="001779B4">
        <w:rPr>
          <w:rFonts w:ascii="Times New Roman" w:hAnsi="Times New Roman"/>
          <w:sz w:val="24"/>
          <w:szCs w:val="24"/>
        </w:rPr>
        <w:t>Table 1 reveals clearly, that the respondents have to access information through various sources. Majority of the respondents indicated that 254(82.5%) used Seminars/workshops as</w:t>
      </w:r>
      <w:r w:rsidR="00681B3A">
        <w:rPr>
          <w:rFonts w:ascii="Times New Roman" w:hAnsi="Times New Roman"/>
          <w:sz w:val="24"/>
          <w:szCs w:val="24"/>
        </w:rPr>
        <w:t xml:space="preserve"> </w:t>
      </w:r>
      <w:r w:rsidRPr="001779B4">
        <w:rPr>
          <w:rFonts w:ascii="Times New Roman" w:hAnsi="Times New Roman"/>
          <w:sz w:val="24"/>
          <w:szCs w:val="24"/>
        </w:rPr>
        <w:t xml:space="preserve">major sources of information. This is followed by 202 (65.6%) of the respondents who used libraries as </w:t>
      </w:r>
      <w:r w:rsidR="00681B3A">
        <w:rPr>
          <w:rFonts w:ascii="Times New Roman" w:hAnsi="Times New Roman"/>
          <w:sz w:val="24"/>
          <w:szCs w:val="24"/>
        </w:rPr>
        <w:t>s</w:t>
      </w:r>
      <w:r w:rsidRPr="001779B4">
        <w:rPr>
          <w:rFonts w:ascii="Times New Roman" w:hAnsi="Times New Roman"/>
          <w:sz w:val="24"/>
          <w:szCs w:val="24"/>
        </w:rPr>
        <w:t>ources of getting information. It also shows that, 201 (65.3%), 195 (63.3%) , 193 (62.7%), 192 (62.3%), 162 (52.6%), 151 (49.0%), 139 (45.1%) and  109 (35.4%) of the respondents reported that they access their  information through colleagues/course mate, internet cafes, electronic databases, conferences, e-learning cente</w:t>
      </w:r>
      <w:r w:rsidR="00681B3A">
        <w:rPr>
          <w:rFonts w:ascii="Times New Roman" w:hAnsi="Times New Roman"/>
          <w:sz w:val="24"/>
          <w:szCs w:val="24"/>
        </w:rPr>
        <w:t>r</w:t>
      </w:r>
      <w:r w:rsidRPr="001779B4">
        <w:rPr>
          <w:rFonts w:ascii="Times New Roman" w:hAnsi="Times New Roman"/>
          <w:sz w:val="24"/>
          <w:szCs w:val="24"/>
        </w:rPr>
        <w:t>, departmental cente</w:t>
      </w:r>
      <w:r w:rsidR="00681B3A">
        <w:rPr>
          <w:rFonts w:ascii="Times New Roman" w:hAnsi="Times New Roman"/>
          <w:sz w:val="24"/>
          <w:szCs w:val="24"/>
        </w:rPr>
        <w:t>r</w:t>
      </w:r>
      <w:r w:rsidRPr="001779B4">
        <w:rPr>
          <w:rFonts w:ascii="Times New Roman" w:hAnsi="Times New Roman"/>
          <w:sz w:val="24"/>
          <w:szCs w:val="24"/>
        </w:rPr>
        <w:t>, research institutes, symposiums respectively. This implies that seminars or workshops were the major source of information by academic technologists in universities under study. However, it was only one of the respondents who indicated that he accesses information through other information source not mentioned, as he indicated congress meeting as a source of access to information.</w:t>
      </w:r>
    </w:p>
    <w:p w:rsidR="0006318F" w:rsidRPr="001779B4" w:rsidRDefault="0006318F" w:rsidP="001779B4">
      <w:pPr>
        <w:pStyle w:val="ListParagraph"/>
        <w:spacing w:line="360" w:lineRule="auto"/>
        <w:ind w:left="0"/>
        <w:jc w:val="both"/>
        <w:rPr>
          <w:rFonts w:ascii="Times New Roman" w:hAnsi="Times New Roman"/>
          <w:sz w:val="24"/>
          <w:szCs w:val="24"/>
        </w:rPr>
      </w:pPr>
      <w:r w:rsidRPr="001779B4">
        <w:rPr>
          <w:rFonts w:ascii="Times New Roman" w:hAnsi="Times New Roman"/>
          <w:b/>
          <w:sz w:val="24"/>
          <w:szCs w:val="24"/>
        </w:rPr>
        <w:t>Table 2 Frequency of access to the information sources</w:t>
      </w: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260"/>
        <w:gridCol w:w="1695"/>
        <w:gridCol w:w="1559"/>
        <w:gridCol w:w="1559"/>
        <w:gridCol w:w="1559"/>
      </w:tblGrid>
      <w:tr w:rsidR="0006318F" w:rsidRPr="001779B4" w:rsidTr="00681B3A">
        <w:trPr>
          <w:trHeight w:val="467"/>
        </w:trPr>
        <w:tc>
          <w:tcPr>
            <w:tcW w:w="710" w:type="dxa"/>
          </w:tcPr>
          <w:p w:rsidR="0006318F" w:rsidRPr="001779B4" w:rsidRDefault="0006318F" w:rsidP="001779B4">
            <w:pPr>
              <w:pStyle w:val="ListParagraph"/>
              <w:spacing w:after="0" w:line="360" w:lineRule="auto"/>
              <w:ind w:left="0"/>
              <w:jc w:val="both"/>
              <w:rPr>
                <w:rFonts w:ascii="Times New Roman" w:hAnsi="Times New Roman"/>
                <w:b/>
                <w:sz w:val="24"/>
                <w:szCs w:val="24"/>
              </w:rPr>
            </w:pPr>
            <w:r w:rsidRPr="001779B4">
              <w:rPr>
                <w:rFonts w:ascii="Times New Roman" w:hAnsi="Times New Roman"/>
                <w:b/>
                <w:sz w:val="24"/>
                <w:szCs w:val="24"/>
              </w:rPr>
              <w:t>S/N</w:t>
            </w:r>
          </w:p>
        </w:tc>
        <w:tc>
          <w:tcPr>
            <w:tcW w:w="2260" w:type="dxa"/>
          </w:tcPr>
          <w:p w:rsidR="0006318F" w:rsidRPr="001779B4" w:rsidRDefault="0006318F" w:rsidP="001779B4">
            <w:pPr>
              <w:pStyle w:val="ListParagraph"/>
              <w:spacing w:after="0" w:line="360" w:lineRule="auto"/>
              <w:ind w:left="0"/>
              <w:jc w:val="both"/>
              <w:rPr>
                <w:rFonts w:ascii="Times New Roman" w:hAnsi="Times New Roman"/>
                <w:b/>
                <w:sz w:val="24"/>
                <w:szCs w:val="24"/>
              </w:rPr>
            </w:pPr>
            <w:r w:rsidRPr="001779B4">
              <w:rPr>
                <w:rFonts w:ascii="Times New Roman" w:hAnsi="Times New Roman"/>
                <w:b/>
                <w:sz w:val="24"/>
                <w:szCs w:val="24"/>
              </w:rPr>
              <w:t>Sources</w:t>
            </w:r>
          </w:p>
        </w:tc>
        <w:tc>
          <w:tcPr>
            <w:tcW w:w="4813" w:type="dxa"/>
            <w:gridSpan w:val="3"/>
          </w:tcPr>
          <w:p w:rsidR="0006318F" w:rsidRPr="001779B4" w:rsidRDefault="0006318F" w:rsidP="001779B4">
            <w:pPr>
              <w:pStyle w:val="ListParagraph"/>
              <w:spacing w:after="0" w:line="360" w:lineRule="auto"/>
              <w:ind w:left="0"/>
              <w:jc w:val="both"/>
              <w:rPr>
                <w:rFonts w:ascii="Times New Roman" w:hAnsi="Times New Roman"/>
                <w:b/>
                <w:sz w:val="24"/>
                <w:szCs w:val="24"/>
              </w:rPr>
            </w:pPr>
            <w:r w:rsidRPr="001779B4">
              <w:rPr>
                <w:rFonts w:ascii="Times New Roman" w:hAnsi="Times New Roman"/>
                <w:b/>
                <w:sz w:val="24"/>
                <w:szCs w:val="24"/>
              </w:rPr>
              <w:t>Always</w:t>
            </w:r>
          </w:p>
        </w:tc>
        <w:tc>
          <w:tcPr>
            <w:tcW w:w="1559" w:type="dxa"/>
            <w:vMerge w:val="restart"/>
          </w:tcPr>
          <w:p w:rsidR="0006318F" w:rsidRPr="001779B4" w:rsidRDefault="0006318F" w:rsidP="001779B4">
            <w:pPr>
              <w:pStyle w:val="ListParagraph"/>
              <w:spacing w:after="0" w:line="360" w:lineRule="auto"/>
              <w:ind w:left="0"/>
              <w:jc w:val="both"/>
              <w:rPr>
                <w:rFonts w:ascii="Times New Roman" w:hAnsi="Times New Roman"/>
                <w:b/>
                <w:sz w:val="24"/>
                <w:szCs w:val="24"/>
              </w:rPr>
            </w:pPr>
            <w:r w:rsidRPr="001779B4">
              <w:rPr>
                <w:rFonts w:ascii="Times New Roman" w:hAnsi="Times New Roman"/>
                <w:b/>
                <w:sz w:val="24"/>
                <w:szCs w:val="24"/>
              </w:rPr>
              <w:t>Total</w:t>
            </w:r>
          </w:p>
        </w:tc>
      </w:tr>
      <w:tr w:rsidR="0006318F" w:rsidRPr="001779B4" w:rsidTr="00681B3A">
        <w:trPr>
          <w:trHeight w:val="479"/>
        </w:trPr>
        <w:tc>
          <w:tcPr>
            <w:tcW w:w="710" w:type="dxa"/>
          </w:tcPr>
          <w:p w:rsidR="0006318F" w:rsidRPr="001779B4" w:rsidRDefault="0006318F" w:rsidP="001779B4">
            <w:pPr>
              <w:pStyle w:val="ListParagraph"/>
              <w:spacing w:after="0" w:line="360" w:lineRule="auto"/>
              <w:ind w:left="0"/>
              <w:jc w:val="both"/>
              <w:rPr>
                <w:rFonts w:ascii="Times New Roman" w:hAnsi="Times New Roman"/>
                <w:b/>
                <w:sz w:val="24"/>
                <w:szCs w:val="24"/>
              </w:rPr>
            </w:pPr>
          </w:p>
        </w:tc>
        <w:tc>
          <w:tcPr>
            <w:tcW w:w="2260" w:type="dxa"/>
          </w:tcPr>
          <w:p w:rsidR="0006318F" w:rsidRPr="001779B4" w:rsidRDefault="0006318F" w:rsidP="001779B4">
            <w:pPr>
              <w:pStyle w:val="ListParagraph"/>
              <w:spacing w:after="0" w:line="360" w:lineRule="auto"/>
              <w:ind w:left="0"/>
              <w:jc w:val="both"/>
              <w:rPr>
                <w:rFonts w:ascii="Times New Roman" w:hAnsi="Times New Roman"/>
                <w:b/>
                <w:sz w:val="24"/>
                <w:szCs w:val="24"/>
              </w:rPr>
            </w:pPr>
          </w:p>
        </w:tc>
        <w:tc>
          <w:tcPr>
            <w:tcW w:w="1695" w:type="dxa"/>
          </w:tcPr>
          <w:p w:rsidR="0006318F" w:rsidRPr="001779B4" w:rsidRDefault="0006318F" w:rsidP="001779B4">
            <w:pPr>
              <w:pStyle w:val="ListParagraph"/>
              <w:spacing w:after="0" w:line="360" w:lineRule="auto"/>
              <w:ind w:left="0"/>
              <w:jc w:val="both"/>
              <w:rPr>
                <w:rFonts w:ascii="Times New Roman" w:hAnsi="Times New Roman"/>
                <w:i/>
                <w:sz w:val="24"/>
                <w:szCs w:val="24"/>
              </w:rPr>
            </w:pPr>
            <w:r w:rsidRPr="001779B4">
              <w:rPr>
                <w:rFonts w:ascii="Times New Roman" w:hAnsi="Times New Roman"/>
                <w:i/>
                <w:sz w:val="24"/>
                <w:szCs w:val="24"/>
              </w:rPr>
              <w:t>Always</w:t>
            </w:r>
          </w:p>
        </w:tc>
        <w:tc>
          <w:tcPr>
            <w:tcW w:w="1559" w:type="dxa"/>
          </w:tcPr>
          <w:p w:rsidR="0006318F" w:rsidRPr="001779B4" w:rsidRDefault="0006318F" w:rsidP="001779B4">
            <w:pPr>
              <w:pStyle w:val="ListParagraph"/>
              <w:spacing w:after="0" w:line="360" w:lineRule="auto"/>
              <w:ind w:left="0"/>
              <w:jc w:val="both"/>
              <w:rPr>
                <w:rFonts w:ascii="Times New Roman" w:hAnsi="Times New Roman"/>
                <w:i/>
                <w:sz w:val="24"/>
                <w:szCs w:val="24"/>
              </w:rPr>
            </w:pPr>
            <w:r w:rsidRPr="001779B4">
              <w:rPr>
                <w:rFonts w:ascii="Times New Roman" w:hAnsi="Times New Roman"/>
                <w:i/>
                <w:sz w:val="24"/>
                <w:szCs w:val="24"/>
              </w:rPr>
              <w:t>Sometimes</w:t>
            </w:r>
          </w:p>
        </w:tc>
        <w:tc>
          <w:tcPr>
            <w:tcW w:w="1559" w:type="dxa"/>
          </w:tcPr>
          <w:p w:rsidR="0006318F" w:rsidRPr="001779B4" w:rsidRDefault="0006318F" w:rsidP="001779B4">
            <w:pPr>
              <w:pStyle w:val="ListParagraph"/>
              <w:spacing w:after="0" w:line="360" w:lineRule="auto"/>
              <w:ind w:left="0"/>
              <w:jc w:val="both"/>
              <w:rPr>
                <w:rFonts w:ascii="Times New Roman" w:hAnsi="Times New Roman"/>
                <w:i/>
                <w:sz w:val="24"/>
                <w:szCs w:val="24"/>
              </w:rPr>
            </w:pPr>
            <w:r w:rsidRPr="001779B4">
              <w:rPr>
                <w:rFonts w:ascii="Times New Roman" w:hAnsi="Times New Roman"/>
                <w:i/>
                <w:sz w:val="24"/>
                <w:szCs w:val="24"/>
              </w:rPr>
              <w:t>Never</w:t>
            </w:r>
          </w:p>
        </w:tc>
        <w:tc>
          <w:tcPr>
            <w:tcW w:w="1559" w:type="dxa"/>
            <w:vMerge/>
          </w:tcPr>
          <w:p w:rsidR="0006318F" w:rsidRPr="001779B4" w:rsidRDefault="0006318F" w:rsidP="001779B4">
            <w:pPr>
              <w:pStyle w:val="ListParagraph"/>
              <w:spacing w:after="0" w:line="360" w:lineRule="auto"/>
              <w:ind w:left="0"/>
              <w:jc w:val="both"/>
              <w:rPr>
                <w:rFonts w:ascii="Times New Roman" w:hAnsi="Times New Roman"/>
                <w:i/>
                <w:sz w:val="24"/>
                <w:szCs w:val="24"/>
              </w:rPr>
            </w:pPr>
          </w:p>
        </w:tc>
      </w:tr>
      <w:tr w:rsidR="0006318F" w:rsidRPr="001779B4" w:rsidTr="00681B3A">
        <w:trPr>
          <w:trHeight w:val="467"/>
        </w:trPr>
        <w:tc>
          <w:tcPr>
            <w:tcW w:w="7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w:t>
            </w:r>
          </w:p>
        </w:tc>
        <w:tc>
          <w:tcPr>
            <w:tcW w:w="226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Libraries</w:t>
            </w:r>
          </w:p>
        </w:tc>
        <w:tc>
          <w:tcPr>
            <w:tcW w:w="1695"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115(37.3%)</w:t>
            </w:r>
          </w:p>
        </w:tc>
        <w:tc>
          <w:tcPr>
            <w:tcW w:w="155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84(27.3%)</w:t>
            </w:r>
          </w:p>
        </w:tc>
        <w:tc>
          <w:tcPr>
            <w:tcW w:w="155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109(35.4%)</w:t>
            </w:r>
          </w:p>
        </w:tc>
        <w:tc>
          <w:tcPr>
            <w:tcW w:w="155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308(100%)</w:t>
            </w:r>
          </w:p>
        </w:tc>
      </w:tr>
      <w:tr w:rsidR="0006318F" w:rsidRPr="001779B4" w:rsidTr="00681B3A">
        <w:trPr>
          <w:trHeight w:val="479"/>
        </w:trPr>
        <w:tc>
          <w:tcPr>
            <w:tcW w:w="7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2</w:t>
            </w:r>
          </w:p>
        </w:tc>
        <w:tc>
          <w:tcPr>
            <w:tcW w:w="226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Conferences</w:t>
            </w:r>
          </w:p>
        </w:tc>
        <w:tc>
          <w:tcPr>
            <w:tcW w:w="1695"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62(20.1%)</w:t>
            </w:r>
          </w:p>
        </w:tc>
        <w:tc>
          <w:tcPr>
            <w:tcW w:w="155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130(42.2%)</w:t>
            </w:r>
          </w:p>
        </w:tc>
        <w:tc>
          <w:tcPr>
            <w:tcW w:w="155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116(37.7%)</w:t>
            </w:r>
          </w:p>
        </w:tc>
        <w:tc>
          <w:tcPr>
            <w:tcW w:w="155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308(100%)</w:t>
            </w:r>
          </w:p>
        </w:tc>
      </w:tr>
      <w:tr w:rsidR="0006318F" w:rsidRPr="001779B4" w:rsidTr="00681B3A">
        <w:trPr>
          <w:trHeight w:val="467"/>
        </w:trPr>
        <w:tc>
          <w:tcPr>
            <w:tcW w:w="7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w:t>
            </w:r>
          </w:p>
        </w:tc>
        <w:tc>
          <w:tcPr>
            <w:tcW w:w="226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Seminars/workshops</w:t>
            </w:r>
          </w:p>
        </w:tc>
        <w:tc>
          <w:tcPr>
            <w:tcW w:w="1695"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40(13.0%)</w:t>
            </w:r>
          </w:p>
        </w:tc>
        <w:tc>
          <w:tcPr>
            <w:tcW w:w="155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213(69.2%)</w:t>
            </w:r>
          </w:p>
        </w:tc>
        <w:tc>
          <w:tcPr>
            <w:tcW w:w="155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55(17.9%)</w:t>
            </w:r>
          </w:p>
        </w:tc>
        <w:tc>
          <w:tcPr>
            <w:tcW w:w="155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308(100%)</w:t>
            </w:r>
          </w:p>
        </w:tc>
      </w:tr>
      <w:tr w:rsidR="0006318F" w:rsidRPr="001779B4" w:rsidTr="00681B3A">
        <w:trPr>
          <w:trHeight w:val="467"/>
        </w:trPr>
        <w:tc>
          <w:tcPr>
            <w:tcW w:w="7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4</w:t>
            </w:r>
          </w:p>
        </w:tc>
        <w:tc>
          <w:tcPr>
            <w:tcW w:w="226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Symposiums</w:t>
            </w:r>
          </w:p>
        </w:tc>
        <w:tc>
          <w:tcPr>
            <w:tcW w:w="1695"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51(16.6%)</w:t>
            </w:r>
          </w:p>
        </w:tc>
        <w:tc>
          <w:tcPr>
            <w:tcW w:w="155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49(15.9%)</w:t>
            </w:r>
          </w:p>
        </w:tc>
        <w:tc>
          <w:tcPr>
            <w:tcW w:w="155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208(67.5%)</w:t>
            </w:r>
          </w:p>
        </w:tc>
        <w:tc>
          <w:tcPr>
            <w:tcW w:w="155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308(100%)</w:t>
            </w:r>
          </w:p>
        </w:tc>
      </w:tr>
      <w:tr w:rsidR="0006318F" w:rsidRPr="001779B4" w:rsidTr="00681B3A">
        <w:trPr>
          <w:trHeight w:val="467"/>
        </w:trPr>
        <w:tc>
          <w:tcPr>
            <w:tcW w:w="7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lastRenderedPageBreak/>
              <w:t>5</w:t>
            </w:r>
          </w:p>
        </w:tc>
        <w:tc>
          <w:tcPr>
            <w:tcW w:w="226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Internet cafes</w:t>
            </w:r>
          </w:p>
        </w:tc>
        <w:tc>
          <w:tcPr>
            <w:tcW w:w="1695"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158(51.3%)</w:t>
            </w:r>
          </w:p>
        </w:tc>
        <w:tc>
          <w:tcPr>
            <w:tcW w:w="155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34(11.0%)</w:t>
            </w:r>
          </w:p>
        </w:tc>
        <w:tc>
          <w:tcPr>
            <w:tcW w:w="155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116(37.7%)</w:t>
            </w:r>
          </w:p>
        </w:tc>
        <w:tc>
          <w:tcPr>
            <w:tcW w:w="155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308(100%)</w:t>
            </w:r>
          </w:p>
        </w:tc>
      </w:tr>
      <w:tr w:rsidR="0006318F" w:rsidRPr="001779B4" w:rsidTr="00681B3A">
        <w:trPr>
          <w:trHeight w:val="467"/>
        </w:trPr>
        <w:tc>
          <w:tcPr>
            <w:tcW w:w="7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6</w:t>
            </w:r>
          </w:p>
        </w:tc>
        <w:tc>
          <w:tcPr>
            <w:tcW w:w="226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E-learning cent</w:t>
            </w:r>
            <w:r w:rsidR="00681B3A">
              <w:rPr>
                <w:rFonts w:ascii="Times New Roman" w:hAnsi="Times New Roman"/>
                <w:sz w:val="24"/>
                <w:szCs w:val="24"/>
              </w:rPr>
              <w:t>er</w:t>
            </w:r>
          </w:p>
        </w:tc>
        <w:tc>
          <w:tcPr>
            <w:tcW w:w="1695"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48(15.6%)</w:t>
            </w:r>
          </w:p>
        </w:tc>
        <w:tc>
          <w:tcPr>
            <w:tcW w:w="155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106(34.4%)</w:t>
            </w:r>
          </w:p>
        </w:tc>
        <w:tc>
          <w:tcPr>
            <w:tcW w:w="155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154(50.0%)</w:t>
            </w:r>
          </w:p>
        </w:tc>
        <w:tc>
          <w:tcPr>
            <w:tcW w:w="155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308(100%)</w:t>
            </w:r>
          </w:p>
        </w:tc>
      </w:tr>
      <w:tr w:rsidR="0006318F" w:rsidRPr="001779B4" w:rsidTr="00681B3A">
        <w:trPr>
          <w:trHeight w:val="479"/>
        </w:trPr>
        <w:tc>
          <w:tcPr>
            <w:tcW w:w="7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7</w:t>
            </w:r>
          </w:p>
        </w:tc>
        <w:tc>
          <w:tcPr>
            <w:tcW w:w="226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Research institutes</w:t>
            </w:r>
          </w:p>
        </w:tc>
        <w:tc>
          <w:tcPr>
            <w:tcW w:w="1695"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67(21.6%)</w:t>
            </w:r>
          </w:p>
        </w:tc>
        <w:tc>
          <w:tcPr>
            <w:tcW w:w="155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72(23.4%)</w:t>
            </w:r>
          </w:p>
        </w:tc>
        <w:tc>
          <w:tcPr>
            <w:tcW w:w="155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169(54.9%)</w:t>
            </w:r>
          </w:p>
        </w:tc>
        <w:tc>
          <w:tcPr>
            <w:tcW w:w="155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308(100%)</w:t>
            </w:r>
          </w:p>
        </w:tc>
      </w:tr>
      <w:tr w:rsidR="0006318F" w:rsidRPr="001779B4" w:rsidTr="00681B3A">
        <w:trPr>
          <w:trHeight w:val="467"/>
        </w:trPr>
        <w:tc>
          <w:tcPr>
            <w:tcW w:w="7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8</w:t>
            </w:r>
          </w:p>
        </w:tc>
        <w:tc>
          <w:tcPr>
            <w:tcW w:w="226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Colleagues/course mate</w:t>
            </w:r>
          </w:p>
        </w:tc>
        <w:tc>
          <w:tcPr>
            <w:tcW w:w="1695"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122(39.6%)</w:t>
            </w:r>
          </w:p>
        </w:tc>
        <w:tc>
          <w:tcPr>
            <w:tcW w:w="155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79(25.6%)</w:t>
            </w:r>
          </w:p>
        </w:tc>
        <w:tc>
          <w:tcPr>
            <w:tcW w:w="155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107(34.7%)</w:t>
            </w:r>
          </w:p>
        </w:tc>
        <w:tc>
          <w:tcPr>
            <w:tcW w:w="155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308(100%)</w:t>
            </w:r>
          </w:p>
        </w:tc>
      </w:tr>
      <w:tr w:rsidR="0006318F" w:rsidRPr="001779B4" w:rsidTr="00681B3A">
        <w:trPr>
          <w:trHeight w:val="224"/>
        </w:trPr>
        <w:tc>
          <w:tcPr>
            <w:tcW w:w="7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9</w:t>
            </w:r>
          </w:p>
        </w:tc>
        <w:tc>
          <w:tcPr>
            <w:tcW w:w="226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Electronic databases</w:t>
            </w:r>
          </w:p>
        </w:tc>
        <w:tc>
          <w:tcPr>
            <w:tcW w:w="1695"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126(40.9%)</w:t>
            </w:r>
          </w:p>
        </w:tc>
        <w:tc>
          <w:tcPr>
            <w:tcW w:w="155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66(21.4%)</w:t>
            </w:r>
          </w:p>
        </w:tc>
        <w:tc>
          <w:tcPr>
            <w:tcW w:w="155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116(37.7%)</w:t>
            </w:r>
          </w:p>
        </w:tc>
        <w:tc>
          <w:tcPr>
            <w:tcW w:w="155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308(100%)</w:t>
            </w:r>
          </w:p>
        </w:tc>
      </w:tr>
      <w:tr w:rsidR="0006318F" w:rsidRPr="001779B4" w:rsidTr="00681B3A">
        <w:trPr>
          <w:trHeight w:val="124"/>
        </w:trPr>
        <w:tc>
          <w:tcPr>
            <w:tcW w:w="7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10</w:t>
            </w:r>
          </w:p>
        </w:tc>
        <w:tc>
          <w:tcPr>
            <w:tcW w:w="226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Departmental cent</w:t>
            </w:r>
            <w:r w:rsidR="00681B3A">
              <w:rPr>
                <w:rFonts w:ascii="Times New Roman" w:hAnsi="Times New Roman"/>
                <w:sz w:val="24"/>
                <w:szCs w:val="24"/>
              </w:rPr>
              <w:t>er</w:t>
            </w:r>
          </w:p>
        </w:tc>
        <w:tc>
          <w:tcPr>
            <w:tcW w:w="1695"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60(19.5%))</w:t>
            </w:r>
          </w:p>
        </w:tc>
        <w:tc>
          <w:tcPr>
            <w:tcW w:w="155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102(33.1%</w:t>
            </w:r>
            <w:r w:rsidR="00312468">
              <w:rPr>
                <w:rFonts w:ascii="Times New Roman" w:hAnsi="Times New Roman"/>
                <w:sz w:val="24"/>
                <w:szCs w:val="24"/>
              </w:rPr>
              <w:t>)</w:t>
            </w:r>
          </w:p>
        </w:tc>
        <w:tc>
          <w:tcPr>
            <w:tcW w:w="155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146(47.4%)</w:t>
            </w:r>
          </w:p>
        </w:tc>
        <w:tc>
          <w:tcPr>
            <w:tcW w:w="155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308(100%)</w:t>
            </w:r>
          </w:p>
        </w:tc>
      </w:tr>
    </w:tbl>
    <w:p w:rsidR="0006318F" w:rsidRPr="001779B4" w:rsidRDefault="0006318F" w:rsidP="001779B4">
      <w:pPr>
        <w:spacing w:after="0" w:line="360" w:lineRule="auto"/>
        <w:jc w:val="both"/>
        <w:rPr>
          <w:rFonts w:ascii="Times New Roman" w:hAnsi="Times New Roman"/>
          <w:sz w:val="24"/>
          <w:szCs w:val="24"/>
        </w:rPr>
      </w:pPr>
    </w:p>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The data in table 2 reveals that majority, 115 (37.3%) indicated that they access library sources always. And 84(27.7%) of the respondents sometimes access the library sources, while 109 (35.4%) never access the library sources. Also 62 (20.1%) indicated that they always access conference resources,</w:t>
      </w:r>
      <w:r w:rsidR="00497764" w:rsidRPr="001779B4">
        <w:rPr>
          <w:rFonts w:ascii="Times New Roman" w:hAnsi="Times New Roman"/>
          <w:sz w:val="24"/>
          <w:szCs w:val="24"/>
        </w:rPr>
        <w:t xml:space="preserve"> </w:t>
      </w:r>
      <w:r w:rsidRPr="001779B4">
        <w:rPr>
          <w:rFonts w:ascii="Times New Roman" w:hAnsi="Times New Roman"/>
          <w:sz w:val="24"/>
          <w:szCs w:val="24"/>
        </w:rPr>
        <w:t>while 130 (42.2%) indicated that they sometimes access conference resources, then 116 (37.7%) indicated that they had never access conference sources. However, 40 (13.0%) academic technologists indicated that they always access information through seminars or workshops,</w:t>
      </w:r>
      <w:r w:rsidR="00497764" w:rsidRPr="001779B4">
        <w:rPr>
          <w:rFonts w:ascii="Times New Roman" w:hAnsi="Times New Roman"/>
          <w:sz w:val="24"/>
          <w:szCs w:val="24"/>
        </w:rPr>
        <w:t xml:space="preserve"> </w:t>
      </w:r>
      <w:r w:rsidRPr="001779B4">
        <w:rPr>
          <w:rFonts w:ascii="Times New Roman" w:hAnsi="Times New Roman"/>
          <w:sz w:val="24"/>
          <w:szCs w:val="24"/>
        </w:rPr>
        <w:t>about 213 (69.2%) indicated that they sometime accessed it, while 55 (17.9%) indicated that they had never access seminars or workshops sources.</w:t>
      </w:r>
    </w:p>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With regards to symposiums 51 (16.6%) academic technologists in university indicated that they always access it, 49 (15.9%) indicated that they sometime accessed,</w:t>
      </w:r>
      <w:r w:rsidR="00497764" w:rsidRPr="001779B4">
        <w:rPr>
          <w:rFonts w:ascii="Times New Roman" w:hAnsi="Times New Roman"/>
          <w:sz w:val="24"/>
          <w:szCs w:val="24"/>
        </w:rPr>
        <w:t xml:space="preserve"> </w:t>
      </w:r>
      <w:r w:rsidRPr="001779B4">
        <w:rPr>
          <w:rFonts w:ascii="Times New Roman" w:hAnsi="Times New Roman"/>
          <w:sz w:val="24"/>
          <w:szCs w:val="24"/>
        </w:rPr>
        <w:t>while more than half 208(67.5%) of academic technologists indicated that they never access information to symposiums.</w:t>
      </w:r>
    </w:p>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In addition, the table shows that 158 (51.6%), 48 (15.6%), 67 (21.6%), 122 (39.6%), 126 (40.9%) and 60 (19.5%) respondents indicated that they had always accessed information through Internet cafes, e-learning cente</w:t>
      </w:r>
      <w:r w:rsidR="00681B3A">
        <w:rPr>
          <w:rFonts w:ascii="Times New Roman" w:hAnsi="Times New Roman"/>
          <w:sz w:val="24"/>
          <w:szCs w:val="24"/>
        </w:rPr>
        <w:t>r</w:t>
      </w:r>
      <w:r w:rsidRPr="001779B4">
        <w:rPr>
          <w:rFonts w:ascii="Times New Roman" w:hAnsi="Times New Roman"/>
          <w:sz w:val="24"/>
          <w:szCs w:val="24"/>
        </w:rPr>
        <w:t>, research institutes, colleagues/course mate, electronic databases and departmental</w:t>
      </w:r>
      <w:r w:rsidR="00CB2B5C">
        <w:rPr>
          <w:rFonts w:ascii="Times New Roman" w:hAnsi="Times New Roman"/>
          <w:sz w:val="24"/>
          <w:szCs w:val="24"/>
        </w:rPr>
        <w:t xml:space="preserve"> </w:t>
      </w:r>
      <w:r w:rsidRPr="001779B4">
        <w:rPr>
          <w:rFonts w:ascii="Times New Roman" w:hAnsi="Times New Roman"/>
          <w:sz w:val="24"/>
          <w:szCs w:val="24"/>
        </w:rPr>
        <w:t>cent</w:t>
      </w:r>
      <w:r w:rsidR="00681B3A">
        <w:rPr>
          <w:rFonts w:ascii="Times New Roman" w:hAnsi="Times New Roman"/>
          <w:sz w:val="24"/>
          <w:szCs w:val="24"/>
        </w:rPr>
        <w:t>e</w:t>
      </w:r>
      <w:r w:rsidRPr="001779B4">
        <w:rPr>
          <w:rFonts w:ascii="Times New Roman" w:hAnsi="Times New Roman"/>
          <w:sz w:val="24"/>
          <w:szCs w:val="24"/>
        </w:rPr>
        <w:t>r; 34(11.0%), 107 (34.7%), 72 (23.4%), 79 (25.6%), 66 (21.4%) and 102 (33.1%) academic technologists indicated that they had sometime accessed information through, Internet cafes, e-learning cent</w:t>
      </w:r>
      <w:r w:rsidR="00681B3A">
        <w:rPr>
          <w:rFonts w:ascii="Times New Roman" w:hAnsi="Times New Roman"/>
          <w:sz w:val="24"/>
          <w:szCs w:val="24"/>
        </w:rPr>
        <w:t>er</w:t>
      </w:r>
      <w:r w:rsidRPr="001779B4">
        <w:rPr>
          <w:rFonts w:ascii="Times New Roman" w:hAnsi="Times New Roman"/>
          <w:sz w:val="24"/>
          <w:szCs w:val="24"/>
        </w:rPr>
        <w:t>, research institutes, colleagues/course mate, electronic databases and departmental cent</w:t>
      </w:r>
      <w:r w:rsidR="00681B3A">
        <w:rPr>
          <w:rFonts w:ascii="Times New Roman" w:hAnsi="Times New Roman"/>
          <w:sz w:val="24"/>
          <w:szCs w:val="24"/>
        </w:rPr>
        <w:t>er</w:t>
      </w:r>
      <w:r w:rsidRPr="001779B4">
        <w:rPr>
          <w:rFonts w:ascii="Times New Roman" w:hAnsi="Times New Roman"/>
          <w:sz w:val="24"/>
          <w:szCs w:val="24"/>
        </w:rPr>
        <w:t xml:space="preserve"> and finally, 116 (37.7%), 154 (154), 169 (54.9%), 106 (34.4%), 116 (37.7%) and 146 (47.4%) academic technologists indicated that majority  they had never accessed through those means. This shows that libraries, Electronic databases, Colleagues/course mate and Internet cafes were the most always accessed information sources by academic technologists in universities in Kano State</w:t>
      </w:r>
    </w:p>
    <w:p w:rsidR="0006318F" w:rsidRPr="001779B4" w:rsidRDefault="0006318F" w:rsidP="001779B4">
      <w:pPr>
        <w:spacing w:after="0" w:line="360" w:lineRule="auto"/>
        <w:jc w:val="both"/>
        <w:rPr>
          <w:rFonts w:ascii="Times New Roman" w:hAnsi="Times New Roman"/>
          <w:b/>
          <w:sz w:val="24"/>
          <w:szCs w:val="24"/>
        </w:rPr>
      </w:pPr>
      <w:r w:rsidRPr="001779B4">
        <w:rPr>
          <w:rFonts w:ascii="Times New Roman" w:hAnsi="Times New Roman"/>
          <w:b/>
          <w:sz w:val="24"/>
          <w:szCs w:val="24"/>
        </w:rPr>
        <w:lastRenderedPageBreak/>
        <w:t>Table 3 Means of Access to information Resources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3610"/>
        <w:gridCol w:w="1310"/>
        <w:gridCol w:w="1349"/>
        <w:gridCol w:w="1310"/>
        <w:gridCol w:w="1349"/>
      </w:tblGrid>
      <w:tr w:rsidR="0006318F" w:rsidRPr="001779B4" w:rsidTr="00670485">
        <w:tc>
          <w:tcPr>
            <w:tcW w:w="540" w:type="dxa"/>
          </w:tcPr>
          <w:p w:rsidR="0006318F" w:rsidRPr="001779B4" w:rsidRDefault="0006318F" w:rsidP="001779B4">
            <w:pPr>
              <w:pStyle w:val="ListParagraph"/>
              <w:spacing w:after="0" w:line="360" w:lineRule="auto"/>
              <w:ind w:left="0"/>
              <w:jc w:val="both"/>
              <w:rPr>
                <w:rFonts w:ascii="Times New Roman" w:hAnsi="Times New Roman"/>
                <w:b/>
                <w:sz w:val="24"/>
                <w:szCs w:val="24"/>
              </w:rPr>
            </w:pPr>
            <w:r w:rsidRPr="001779B4">
              <w:rPr>
                <w:rFonts w:ascii="Times New Roman" w:hAnsi="Times New Roman"/>
                <w:b/>
                <w:sz w:val="24"/>
                <w:szCs w:val="24"/>
              </w:rPr>
              <w:t>s/n</w:t>
            </w:r>
          </w:p>
        </w:tc>
        <w:tc>
          <w:tcPr>
            <w:tcW w:w="3610" w:type="dxa"/>
          </w:tcPr>
          <w:p w:rsidR="0006318F" w:rsidRPr="001779B4" w:rsidRDefault="0006318F" w:rsidP="001779B4">
            <w:pPr>
              <w:pStyle w:val="ListParagraph"/>
              <w:spacing w:after="0" w:line="360" w:lineRule="auto"/>
              <w:ind w:left="0"/>
              <w:jc w:val="both"/>
              <w:rPr>
                <w:rFonts w:ascii="Times New Roman" w:hAnsi="Times New Roman"/>
                <w:b/>
                <w:sz w:val="24"/>
                <w:szCs w:val="24"/>
              </w:rPr>
            </w:pPr>
            <w:r w:rsidRPr="001779B4">
              <w:rPr>
                <w:rFonts w:ascii="Times New Roman" w:hAnsi="Times New Roman"/>
                <w:b/>
                <w:sz w:val="24"/>
                <w:szCs w:val="24"/>
              </w:rPr>
              <w:t>Means of access</w:t>
            </w:r>
          </w:p>
        </w:tc>
        <w:tc>
          <w:tcPr>
            <w:tcW w:w="2659" w:type="dxa"/>
            <w:gridSpan w:val="2"/>
          </w:tcPr>
          <w:p w:rsidR="0006318F" w:rsidRPr="001779B4" w:rsidRDefault="0006318F" w:rsidP="001779B4">
            <w:pPr>
              <w:pStyle w:val="ListParagraph"/>
              <w:spacing w:after="0" w:line="360" w:lineRule="auto"/>
              <w:ind w:left="0"/>
              <w:jc w:val="both"/>
              <w:rPr>
                <w:rFonts w:ascii="Times New Roman" w:hAnsi="Times New Roman"/>
                <w:b/>
                <w:sz w:val="24"/>
                <w:szCs w:val="24"/>
              </w:rPr>
            </w:pPr>
            <w:r w:rsidRPr="001779B4">
              <w:rPr>
                <w:rFonts w:ascii="Times New Roman" w:hAnsi="Times New Roman"/>
                <w:b/>
                <w:sz w:val="24"/>
                <w:szCs w:val="24"/>
              </w:rPr>
              <w:t>Yes</w:t>
            </w:r>
          </w:p>
        </w:tc>
        <w:tc>
          <w:tcPr>
            <w:tcW w:w="2659" w:type="dxa"/>
            <w:gridSpan w:val="2"/>
          </w:tcPr>
          <w:p w:rsidR="0006318F" w:rsidRPr="001779B4" w:rsidRDefault="0006318F" w:rsidP="001779B4">
            <w:pPr>
              <w:pStyle w:val="ListParagraph"/>
              <w:spacing w:after="0" w:line="360" w:lineRule="auto"/>
              <w:ind w:left="0"/>
              <w:jc w:val="both"/>
              <w:rPr>
                <w:rFonts w:ascii="Times New Roman" w:hAnsi="Times New Roman"/>
                <w:b/>
                <w:sz w:val="24"/>
                <w:szCs w:val="24"/>
              </w:rPr>
            </w:pPr>
            <w:r w:rsidRPr="001779B4">
              <w:rPr>
                <w:rFonts w:ascii="Times New Roman" w:hAnsi="Times New Roman"/>
                <w:b/>
                <w:sz w:val="24"/>
                <w:szCs w:val="24"/>
              </w:rPr>
              <w:t>No</w:t>
            </w:r>
          </w:p>
        </w:tc>
      </w:tr>
      <w:tr w:rsidR="0006318F" w:rsidRPr="001779B4" w:rsidTr="00670485">
        <w:tc>
          <w:tcPr>
            <w:tcW w:w="540" w:type="dxa"/>
          </w:tcPr>
          <w:p w:rsidR="0006318F" w:rsidRPr="001779B4" w:rsidRDefault="0006318F" w:rsidP="001779B4">
            <w:pPr>
              <w:pStyle w:val="ListParagraph"/>
              <w:spacing w:after="0" w:line="360" w:lineRule="auto"/>
              <w:ind w:left="0"/>
              <w:jc w:val="both"/>
              <w:rPr>
                <w:rFonts w:ascii="Times New Roman" w:hAnsi="Times New Roman"/>
                <w:b/>
                <w:sz w:val="24"/>
                <w:szCs w:val="24"/>
              </w:rPr>
            </w:pPr>
          </w:p>
        </w:tc>
        <w:tc>
          <w:tcPr>
            <w:tcW w:w="3610" w:type="dxa"/>
          </w:tcPr>
          <w:p w:rsidR="0006318F" w:rsidRPr="001779B4" w:rsidRDefault="0006318F" w:rsidP="001779B4">
            <w:pPr>
              <w:pStyle w:val="ListParagraph"/>
              <w:spacing w:after="0" w:line="360" w:lineRule="auto"/>
              <w:ind w:left="0"/>
              <w:jc w:val="both"/>
              <w:rPr>
                <w:rFonts w:ascii="Times New Roman" w:hAnsi="Times New Roman"/>
                <w:b/>
                <w:sz w:val="24"/>
                <w:szCs w:val="24"/>
              </w:rPr>
            </w:pPr>
          </w:p>
        </w:tc>
        <w:tc>
          <w:tcPr>
            <w:tcW w:w="1310" w:type="dxa"/>
          </w:tcPr>
          <w:p w:rsidR="0006318F" w:rsidRPr="001779B4" w:rsidRDefault="0006318F" w:rsidP="001779B4">
            <w:pPr>
              <w:pStyle w:val="ListParagraph"/>
              <w:spacing w:after="0" w:line="360" w:lineRule="auto"/>
              <w:ind w:left="0"/>
              <w:jc w:val="both"/>
              <w:rPr>
                <w:rFonts w:ascii="Times New Roman" w:hAnsi="Times New Roman"/>
                <w:b/>
                <w:i/>
                <w:sz w:val="24"/>
                <w:szCs w:val="24"/>
              </w:rPr>
            </w:pPr>
            <w:r w:rsidRPr="001779B4">
              <w:rPr>
                <w:rFonts w:ascii="Times New Roman" w:hAnsi="Times New Roman"/>
                <w:b/>
                <w:i/>
                <w:sz w:val="24"/>
                <w:szCs w:val="24"/>
              </w:rPr>
              <w:t>Frequency</w:t>
            </w:r>
          </w:p>
        </w:tc>
        <w:tc>
          <w:tcPr>
            <w:tcW w:w="1349" w:type="dxa"/>
          </w:tcPr>
          <w:p w:rsidR="0006318F" w:rsidRPr="001779B4" w:rsidRDefault="0006318F" w:rsidP="001779B4">
            <w:pPr>
              <w:pStyle w:val="ListParagraph"/>
              <w:spacing w:after="0" w:line="360" w:lineRule="auto"/>
              <w:ind w:left="0"/>
              <w:jc w:val="both"/>
              <w:rPr>
                <w:rFonts w:ascii="Times New Roman" w:hAnsi="Times New Roman"/>
                <w:b/>
                <w:i/>
                <w:sz w:val="24"/>
                <w:szCs w:val="24"/>
              </w:rPr>
            </w:pPr>
            <w:r w:rsidRPr="001779B4">
              <w:rPr>
                <w:rFonts w:ascii="Times New Roman" w:hAnsi="Times New Roman"/>
                <w:b/>
                <w:i/>
                <w:sz w:val="24"/>
                <w:szCs w:val="24"/>
              </w:rPr>
              <w:t>Percentage</w:t>
            </w:r>
          </w:p>
        </w:tc>
        <w:tc>
          <w:tcPr>
            <w:tcW w:w="1310" w:type="dxa"/>
          </w:tcPr>
          <w:p w:rsidR="0006318F" w:rsidRPr="001779B4" w:rsidRDefault="0006318F" w:rsidP="001779B4">
            <w:pPr>
              <w:pStyle w:val="ListParagraph"/>
              <w:spacing w:after="0" w:line="360" w:lineRule="auto"/>
              <w:ind w:left="0"/>
              <w:jc w:val="both"/>
              <w:rPr>
                <w:rFonts w:ascii="Times New Roman" w:hAnsi="Times New Roman"/>
                <w:b/>
                <w:i/>
                <w:sz w:val="24"/>
                <w:szCs w:val="24"/>
              </w:rPr>
            </w:pPr>
            <w:r w:rsidRPr="001779B4">
              <w:rPr>
                <w:rFonts w:ascii="Times New Roman" w:hAnsi="Times New Roman"/>
                <w:b/>
                <w:i/>
                <w:sz w:val="24"/>
                <w:szCs w:val="24"/>
              </w:rPr>
              <w:t>Frequency</w:t>
            </w:r>
          </w:p>
        </w:tc>
        <w:tc>
          <w:tcPr>
            <w:tcW w:w="1349" w:type="dxa"/>
          </w:tcPr>
          <w:p w:rsidR="0006318F" w:rsidRPr="001779B4" w:rsidRDefault="0006318F" w:rsidP="001779B4">
            <w:pPr>
              <w:pStyle w:val="ListParagraph"/>
              <w:spacing w:after="0" w:line="360" w:lineRule="auto"/>
              <w:ind w:left="0"/>
              <w:jc w:val="both"/>
              <w:rPr>
                <w:rFonts w:ascii="Times New Roman" w:hAnsi="Times New Roman"/>
                <w:b/>
                <w:i/>
                <w:sz w:val="24"/>
                <w:szCs w:val="24"/>
              </w:rPr>
            </w:pPr>
            <w:r w:rsidRPr="001779B4">
              <w:rPr>
                <w:rFonts w:ascii="Times New Roman" w:hAnsi="Times New Roman"/>
                <w:b/>
                <w:i/>
                <w:sz w:val="24"/>
                <w:szCs w:val="24"/>
              </w:rPr>
              <w:t>Percentage</w:t>
            </w:r>
          </w:p>
        </w:tc>
      </w:tr>
      <w:tr w:rsidR="0006318F" w:rsidRPr="001779B4" w:rsidTr="00670485">
        <w:tc>
          <w:tcPr>
            <w:tcW w:w="540" w:type="dxa"/>
          </w:tcPr>
          <w:p w:rsidR="0006318F" w:rsidRPr="001779B4" w:rsidRDefault="0006318F" w:rsidP="001779B4">
            <w:pPr>
              <w:pStyle w:val="ListParagraph"/>
              <w:spacing w:after="0" w:line="360" w:lineRule="auto"/>
              <w:ind w:left="0"/>
              <w:jc w:val="both"/>
              <w:rPr>
                <w:rFonts w:ascii="Times New Roman" w:hAnsi="Times New Roman"/>
                <w:b/>
                <w:sz w:val="24"/>
                <w:szCs w:val="24"/>
              </w:rPr>
            </w:pPr>
            <w:r w:rsidRPr="001779B4">
              <w:rPr>
                <w:rFonts w:ascii="Times New Roman" w:hAnsi="Times New Roman"/>
                <w:b/>
                <w:sz w:val="24"/>
                <w:szCs w:val="24"/>
              </w:rPr>
              <w:t>1</w:t>
            </w:r>
          </w:p>
        </w:tc>
        <w:tc>
          <w:tcPr>
            <w:tcW w:w="3610"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Browsing on the library shelves</w:t>
            </w:r>
          </w:p>
        </w:tc>
        <w:tc>
          <w:tcPr>
            <w:tcW w:w="13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148</w:t>
            </w:r>
          </w:p>
        </w:tc>
        <w:tc>
          <w:tcPr>
            <w:tcW w:w="134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48.1%</w:t>
            </w:r>
          </w:p>
        </w:tc>
        <w:tc>
          <w:tcPr>
            <w:tcW w:w="13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160</w:t>
            </w:r>
          </w:p>
        </w:tc>
        <w:tc>
          <w:tcPr>
            <w:tcW w:w="134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51.9%</w:t>
            </w:r>
          </w:p>
        </w:tc>
      </w:tr>
      <w:tr w:rsidR="0006318F" w:rsidRPr="001779B4" w:rsidTr="00670485">
        <w:tc>
          <w:tcPr>
            <w:tcW w:w="540" w:type="dxa"/>
          </w:tcPr>
          <w:p w:rsidR="0006318F" w:rsidRPr="001779B4" w:rsidRDefault="0006318F" w:rsidP="001779B4">
            <w:pPr>
              <w:pStyle w:val="ListParagraph"/>
              <w:spacing w:after="0" w:line="360" w:lineRule="auto"/>
              <w:ind w:left="0"/>
              <w:jc w:val="both"/>
              <w:rPr>
                <w:rFonts w:ascii="Times New Roman" w:hAnsi="Times New Roman"/>
                <w:b/>
                <w:sz w:val="24"/>
                <w:szCs w:val="24"/>
              </w:rPr>
            </w:pPr>
            <w:r w:rsidRPr="001779B4">
              <w:rPr>
                <w:rFonts w:ascii="Times New Roman" w:hAnsi="Times New Roman"/>
                <w:b/>
                <w:sz w:val="24"/>
                <w:szCs w:val="24"/>
              </w:rPr>
              <w:t>2</w:t>
            </w:r>
          </w:p>
        </w:tc>
        <w:tc>
          <w:tcPr>
            <w:tcW w:w="3610"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Through abstracts and index</w:t>
            </w:r>
          </w:p>
        </w:tc>
        <w:tc>
          <w:tcPr>
            <w:tcW w:w="13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106</w:t>
            </w:r>
          </w:p>
        </w:tc>
        <w:tc>
          <w:tcPr>
            <w:tcW w:w="134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34.4%</w:t>
            </w:r>
          </w:p>
        </w:tc>
        <w:tc>
          <w:tcPr>
            <w:tcW w:w="13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202</w:t>
            </w:r>
          </w:p>
        </w:tc>
        <w:tc>
          <w:tcPr>
            <w:tcW w:w="134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65.6%</w:t>
            </w:r>
          </w:p>
        </w:tc>
      </w:tr>
      <w:tr w:rsidR="0006318F" w:rsidRPr="001779B4" w:rsidTr="00670485">
        <w:tc>
          <w:tcPr>
            <w:tcW w:w="540" w:type="dxa"/>
          </w:tcPr>
          <w:p w:rsidR="0006318F" w:rsidRPr="001779B4" w:rsidRDefault="0006318F" w:rsidP="001779B4">
            <w:pPr>
              <w:pStyle w:val="ListParagraph"/>
              <w:spacing w:after="0" w:line="360" w:lineRule="auto"/>
              <w:ind w:left="0"/>
              <w:jc w:val="both"/>
              <w:rPr>
                <w:rFonts w:ascii="Times New Roman" w:hAnsi="Times New Roman"/>
                <w:b/>
                <w:sz w:val="24"/>
                <w:szCs w:val="24"/>
              </w:rPr>
            </w:pPr>
            <w:r w:rsidRPr="001779B4">
              <w:rPr>
                <w:rFonts w:ascii="Times New Roman" w:hAnsi="Times New Roman"/>
                <w:b/>
                <w:sz w:val="24"/>
                <w:szCs w:val="24"/>
              </w:rPr>
              <w:t>3</w:t>
            </w:r>
          </w:p>
        </w:tc>
        <w:tc>
          <w:tcPr>
            <w:tcW w:w="3610"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Asking the library staff</w:t>
            </w:r>
          </w:p>
        </w:tc>
        <w:tc>
          <w:tcPr>
            <w:tcW w:w="13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149</w:t>
            </w:r>
          </w:p>
        </w:tc>
        <w:tc>
          <w:tcPr>
            <w:tcW w:w="134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48.4%</w:t>
            </w:r>
          </w:p>
        </w:tc>
        <w:tc>
          <w:tcPr>
            <w:tcW w:w="13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159</w:t>
            </w:r>
          </w:p>
        </w:tc>
        <w:tc>
          <w:tcPr>
            <w:tcW w:w="134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51.6%</w:t>
            </w:r>
          </w:p>
        </w:tc>
      </w:tr>
      <w:tr w:rsidR="0006318F" w:rsidRPr="001779B4" w:rsidTr="00670485">
        <w:tc>
          <w:tcPr>
            <w:tcW w:w="540" w:type="dxa"/>
          </w:tcPr>
          <w:p w:rsidR="0006318F" w:rsidRPr="001779B4" w:rsidRDefault="0006318F" w:rsidP="001779B4">
            <w:pPr>
              <w:pStyle w:val="ListParagraph"/>
              <w:spacing w:after="0" w:line="360" w:lineRule="auto"/>
              <w:ind w:left="0"/>
              <w:jc w:val="both"/>
              <w:rPr>
                <w:rFonts w:ascii="Times New Roman" w:hAnsi="Times New Roman"/>
                <w:b/>
                <w:sz w:val="24"/>
                <w:szCs w:val="24"/>
              </w:rPr>
            </w:pPr>
            <w:r w:rsidRPr="001779B4">
              <w:rPr>
                <w:rFonts w:ascii="Times New Roman" w:hAnsi="Times New Roman"/>
                <w:b/>
                <w:sz w:val="24"/>
                <w:szCs w:val="24"/>
              </w:rPr>
              <w:t>4</w:t>
            </w:r>
          </w:p>
        </w:tc>
        <w:tc>
          <w:tcPr>
            <w:tcW w:w="3610"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Wireless connection</w:t>
            </w:r>
          </w:p>
        </w:tc>
        <w:tc>
          <w:tcPr>
            <w:tcW w:w="13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185</w:t>
            </w:r>
          </w:p>
        </w:tc>
        <w:tc>
          <w:tcPr>
            <w:tcW w:w="134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60.1%</w:t>
            </w:r>
          </w:p>
        </w:tc>
        <w:tc>
          <w:tcPr>
            <w:tcW w:w="13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123</w:t>
            </w:r>
          </w:p>
        </w:tc>
        <w:tc>
          <w:tcPr>
            <w:tcW w:w="134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39.9%</w:t>
            </w:r>
          </w:p>
        </w:tc>
      </w:tr>
      <w:tr w:rsidR="0006318F" w:rsidRPr="001779B4" w:rsidTr="00670485">
        <w:tc>
          <w:tcPr>
            <w:tcW w:w="540" w:type="dxa"/>
          </w:tcPr>
          <w:p w:rsidR="0006318F" w:rsidRPr="001779B4" w:rsidRDefault="0006318F" w:rsidP="001779B4">
            <w:pPr>
              <w:pStyle w:val="ListParagraph"/>
              <w:spacing w:after="0" w:line="360" w:lineRule="auto"/>
              <w:ind w:left="0"/>
              <w:jc w:val="both"/>
              <w:rPr>
                <w:rFonts w:ascii="Times New Roman" w:hAnsi="Times New Roman"/>
                <w:b/>
                <w:sz w:val="24"/>
                <w:szCs w:val="24"/>
              </w:rPr>
            </w:pPr>
            <w:r w:rsidRPr="001779B4">
              <w:rPr>
                <w:rFonts w:ascii="Times New Roman" w:hAnsi="Times New Roman"/>
                <w:b/>
                <w:sz w:val="24"/>
                <w:szCs w:val="24"/>
              </w:rPr>
              <w:t>5</w:t>
            </w:r>
          </w:p>
        </w:tc>
        <w:tc>
          <w:tcPr>
            <w:tcW w:w="3610"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Internet access</w:t>
            </w:r>
          </w:p>
        </w:tc>
        <w:tc>
          <w:tcPr>
            <w:tcW w:w="13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223</w:t>
            </w:r>
          </w:p>
        </w:tc>
        <w:tc>
          <w:tcPr>
            <w:tcW w:w="134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72.4%</w:t>
            </w:r>
          </w:p>
        </w:tc>
        <w:tc>
          <w:tcPr>
            <w:tcW w:w="13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85</w:t>
            </w:r>
          </w:p>
        </w:tc>
        <w:tc>
          <w:tcPr>
            <w:tcW w:w="134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27.4%</w:t>
            </w:r>
          </w:p>
        </w:tc>
      </w:tr>
      <w:tr w:rsidR="0006318F" w:rsidRPr="001779B4" w:rsidTr="00670485">
        <w:tc>
          <w:tcPr>
            <w:tcW w:w="540" w:type="dxa"/>
          </w:tcPr>
          <w:p w:rsidR="0006318F" w:rsidRPr="001779B4" w:rsidRDefault="0006318F" w:rsidP="001779B4">
            <w:pPr>
              <w:pStyle w:val="ListParagraph"/>
              <w:spacing w:after="0" w:line="360" w:lineRule="auto"/>
              <w:ind w:left="0"/>
              <w:jc w:val="both"/>
              <w:rPr>
                <w:rFonts w:ascii="Times New Roman" w:hAnsi="Times New Roman"/>
                <w:b/>
                <w:sz w:val="24"/>
                <w:szCs w:val="24"/>
              </w:rPr>
            </w:pPr>
            <w:r w:rsidRPr="001779B4">
              <w:rPr>
                <w:rFonts w:ascii="Times New Roman" w:hAnsi="Times New Roman"/>
                <w:b/>
                <w:sz w:val="24"/>
                <w:szCs w:val="24"/>
              </w:rPr>
              <w:t>6</w:t>
            </w:r>
          </w:p>
        </w:tc>
        <w:tc>
          <w:tcPr>
            <w:tcW w:w="3610"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Checking Online public access catalogue (OPAC)</w:t>
            </w:r>
          </w:p>
        </w:tc>
        <w:tc>
          <w:tcPr>
            <w:tcW w:w="13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149</w:t>
            </w:r>
          </w:p>
        </w:tc>
        <w:tc>
          <w:tcPr>
            <w:tcW w:w="134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48.4%</w:t>
            </w:r>
          </w:p>
        </w:tc>
        <w:tc>
          <w:tcPr>
            <w:tcW w:w="13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159</w:t>
            </w:r>
          </w:p>
        </w:tc>
        <w:tc>
          <w:tcPr>
            <w:tcW w:w="134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51.6%</w:t>
            </w:r>
          </w:p>
        </w:tc>
      </w:tr>
      <w:tr w:rsidR="0006318F" w:rsidRPr="001779B4" w:rsidTr="00670485">
        <w:tc>
          <w:tcPr>
            <w:tcW w:w="540" w:type="dxa"/>
          </w:tcPr>
          <w:p w:rsidR="0006318F" w:rsidRPr="001779B4" w:rsidRDefault="0006318F" w:rsidP="001779B4">
            <w:pPr>
              <w:pStyle w:val="ListParagraph"/>
              <w:spacing w:after="0" w:line="360" w:lineRule="auto"/>
              <w:ind w:left="0"/>
              <w:jc w:val="both"/>
              <w:rPr>
                <w:rFonts w:ascii="Times New Roman" w:hAnsi="Times New Roman"/>
                <w:b/>
                <w:sz w:val="24"/>
                <w:szCs w:val="24"/>
              </w:rPr>
            </w:pPr>
            <w:r w:rsidRPr="001779B4">
              <w:rPr>
                <w:rFonts w:ascii="Times New Roman" w:hAnsi="Times New Roman"/>
                <w:b/>
                <w:sz w:val="24"/>
                <w:szCs w:val="24"/>
              </w:rPr>
              <w:t>7</w:t>
            </w:r>
          </w:p>
        </w:tc>
        <w:tc>
          <w:tcPr>
            <w:tcW w:w="3610"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Asking colleagues/ course mate</w:t>
            </w:r>
          </w:p>
        </w:tc>
        <w:tc>
          <w:tcPr>
            <w:tcW w:w="13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210</w:t>
            </w:r>
          </w:p>
        </w:tc>
        <w:tc>
          <w:tcPr>
            <w:tcW w:w="134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68.2%</w:t>
            </w:r>
          </w:p>
        </w:tc>
        <w:tc>
          <w:tcPr>
            <w:tcW w:w="13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98</w:t>
            </w:r>
          </w:p>
        </w:tc>
        <w:tc>
          <w:tcPr>
            <w:tcW w:w="134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31.8%</w:t>
            </w:r>
          </w:p>
        </w:tc>
      </w:tr>
      <w:tr w:rsidR="0006318F" w:rsidRPr="001779B4" w:rsidTr="00670485">
        <w:tc>
          <w:tcPr>
            <w:tcW w:w="540" w:type="dxa"/>
          </w:tcPr>
          <w:p w:rsidR="0006318F" w:rsidRPr="001779B4" w:rsidRDefault="0006318F" w:rsidP="001779B4">
            <w:pPr>
              <w:pStyle w:val="ListParagraph"/>
              <w:spacing w:after="0" w:line="360" w:lineRule="auto"/>
              <w:ind w:left="0"/>
              <w:jc w:val="both"/>
              <w:rPr>
                <w:rFonts w:ascii="Times New Roman" w:hAnsi="Times New Roman"/>
                <w:b/>
                <w:sz w:val="24"/>
                <w:szCs w:val="24"/>
              </w:rPr>
            </w:pPr>
            <w:r w:rsidRPr="001779B4">
              <w:rPr>
                <w:rFonts w:ascii="Times New Roman" w:hAnsi="Times New Roman"/>
                <w:b/>
                <w:sz w:val="24"/>
                <w:szCs w:val="24"/>
              </w:rPr>
              <w:t>8</w:t>
            </w:r>
          </w:p>
        </w:tc>
        <w:tc>
          <w:tcPr>
            <w:tcW w:w="3610"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Using authorized username and password</w:t>
            </w:r>
          </w:p>
        </w:tc>
        <w:tc>
          <w:tcPr>
            <w:tcW w:w="13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147</w:t>
            </w:r>
          </w:p>
        </w:tc>
        <w:tc>
          <w:tcPr>
            <w:tcW w:w="134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47.7%</w:t>
            </w:r>
          </w:p>
        </w:tc>
        <w:tc>
          <w:tcPr>
            <w:tcW w:w="13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161</w:t>
            </w:r>
          </w:p>
        </w:tc>
        <w:tc>
          <w:tcPr>
            <w:tcW w:w="134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52.3%</w:t>
            </w:r>
          </w:p>
        </w:tc>
      </w:tr>
      <w:tr w:rsidR="0006318F" w:rsidRPr="001779B4" w:rsidTr="00670485">
        <w:tc>
          <w:tcPr>
            <w:tcW w:w="540" w:type="dxa"/>
          </w:tcPr>
          <w:p w:rsidR="0006318F" w:rsidRPr="001779B4" w:rsidRDefault="0006318F" w:rsidP="001779B4">
            <w:pPr>
              <w:pStyle w:val="ListParagraph"/>
              <w:spacing w:after="0" w:line="360" w:lineRule="auto"/>
              <w:ind w:left="0"/>
              <w:jc w:val="both"/>
              <w:rPr>
                <w:rFonts w:ascii="Times New Roman" w:hAnsi="Times New Roman"/>
                <w:b/>
                <w:sz w:val="24"/>
                <w:szCs w:val="24"/>
              </w:rPr>
            </w:pPr>
            <w:r w:rsidRPr="001779B4">
              <w:rPr>
                <w:rFonts w:ascii="Times New Roman" w:hAnsi="Times New Roman"/>
                <w:b/>
                <w:sz w:val="24"/>
                <w:szCs w:val="24"/>
              </w:rPr>
              <w:t>9</w:t>
            </w:r>
          </w:p>
        </w:tc>
        <w:tc>
          <w:tcPr>
            <w:tcW w:w="3610"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Electronic databases</w:t>
            </w:r>
          </w:p>
        </w:tc>
        <w:tc>
          <w:tcPr>
            <w:tcW w:w="13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117</w:t>
            </w:r>
          </w:p>
        </w:tc>
        <w:tc>
          <w:tcPr>
            <w:tcW w:w="134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38.0%</w:t>
            </w:r>
          </w:p>
        </w:tc>
        <w:tc>
          <w:tcPr>
            <w:tcW w:w="13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191</w:t>
            </w:r>
          </w:p>
        </w:tc>
        <w:tc>
          <w:tcPr>
            <w:tcW w:w="134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62.0%</w:t>
            </w:r>
          </w:p>
        </w:tc>
      </w:tr>
      <w:tr w:rsidR="0006318F" w:rsidRPr="001779B4" w:rsidTr="00670485">
        <w:tc>
          <w:tcPr>
            <w:tcW w:w="540" w:type="dxa"/>
          </w:tcPr>
          <w:p w:rsidR="0006318F" w:rsidRPr="001779B4" w:rsidRDefault="0006318F" w:rsidP="001779B4">
            <w:pPr>
              <w:pStyle w:val="ListParagraph"/>
              <w:spacing w:after="0" w:line="360" w:lineRule="auto"/>
              <w:ind w:left="0"/>
              <w:jc w:val="both"/>
              <w:rPr>
                <w:rFonts w:ascii="Times New Roman" w:hAnsi="Times New Roman"/>
                <w:b/>
                <w:sz w:val="24"/>
                <w:szCs w:val="24"/>
              </w:rPr>
            </w:pPr>
            <w:r w:rsidRPr="001779B4">
              <w:rPr>
                <w:rFonts w:ascii="Times New Roman" w:hAnsi="Times New Roman"/>
                <w:b/>
                <w:sz w:val="24"/>
                <w:szCs w:val="24"/>
              </w:rPr>
              <w:t>10</w:t>
            </w:r>
          </w:p>
        </w:tc>
        <w:tc>
          <w:tcPr>
            <w:tcW w:w="3610"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CD-ROM databases</w:t>
            </w:r>
          </w:p>
        </w:tc>
        <w:tc>
          <w:tcPr>
            <w:tcW w:w="13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73</w:t>
            </w:r>
          </w:p>
        </w:tc>
        <w:tc>
          <w:tcPr>
            <w:tcW w:w="134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23.7%</w:t>
            </w:r>
          </w:p>
        </w:tc>
        <w:tc>
          <w:tcPr>
            <w:tcW w:w="13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235</w:t>
            </w:r>
          </w:p>
        </w:tc>
        <w:tc>
          <w:tcPr>
            <w:tcW w:w="134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76.3%</w:t>
            </w:r>
          </w:p>
        </w:tc>
      </w:tr>
      <w:tr w:rsidR="0006318F" w:rsidRPr="001779B4" w:rsidTr="00670485">
        <w:tc>
          <w:tcPr>
            <w:tcW w:w="540" w:type="dxa"/>
          </w:tcPr>
          <w:p w:rsidR="0006318F" w:rsidRPr="001779B4" w:rsidRDefault="0006318F" w:rsidP="001779B4">
            <w:pPr>
              <w:pStyle w:val="ListParagraph"/>
              <w:spacing w:after="0" w:line="360" w:lineRule="auto"/>
              <w:ind w:left="0"/>
              <w:jc w:val="both"/>
              <w:rPr>
                <w:rFonts w:ascii="Times New Roman" w:hAnsi="Times New Roman"/>
                <w:b/>
                <w:sz w:val="24"/>
                <w:szCs w:val="24"/>
              </w:rPr>
            </w:pPr>
            <w:r w:rsidRPr="001779B4">
              <w:rPr>
                <w:rFonts w:ascii="Times New Roman" w:hAnsi="Times New Roman"/>
                <w:b/>
                <w:sz w:val="24"/>
                <w:szCs w:val="24"/>
              </w:rPr>
              <w:t>11</w:t>
            </w:r>
          </w:p>
        </w:tc>
        <w:tc>
          <w:tcPr>
            <w:tcW w:w="3610"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Others (please specify………</w:t>
            </w:r>
          </w:p>
        </w:tc>
        <w:tc>
          <w:tcPr>
            <w:tcW w:w="13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2</w:t>
            </w:r>
          </w:p>
        </w:tc>
        <w:tc>
          <w:tcPr>
            <w:tcW w:w="134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0.6%</w:t>
            </w:r>
          </w:p>
        </w:tc>
        <w:tc>
          <w:tcPr>
            <w:tcW w:w="1310"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306</w:t>
            </w:r>
          </w:p>
        </w:tc>
        <w:tc>
          <w:tcPr>
            <w:tcW w:w="1349"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99.4%</w:t>
            </w:r>
          </w:p>
        </w:tc>
      </w:tr>
    </w:tbl>
    <w:p w:rsidR="0006318F" w:rsidRPr="001779B4" w:rsidRDefault="0006318F" w:rsidP="001779B4">
      <w:pPr>
        <w:spacing w:after="0" w:line="360" w:lineRule="auto"/>
        <w:jc w:val="both"/>
        <w:rPr>
          <w:rFonts w:ascii="Times New Roman" w:hAnsi="Times New Roman"/>
          <w:b/>
          <w:sz w:val="24"/>
          <w:szCs w:val="24"/>
        </w:rPr>
      </w:pPr>
    </w:p>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b/>
          <w:sz w:val="24"/>
          <w:szCs w:val="24"/>
        </w:rPr>
        <w:t>T</w:t>
      </w:r>
      <w:r w:rsidRPr="001779B4">
        <w:rPr>
          <w:rFonts w:ascii="Times New Roman" w:hAnsi="Times New Roman"/>
          <w:sz w:val="24"/>
          <w:szCs w:val="24"/>
        </w:rPr>
        <w:t>able 3 reveals that majority, 223 (72.4%) of the respondents agreed that they had access information resources through internet access. 210 (68.2%) of the respondents indicated that they had access through asking colleagues/ course mate in service in university. The table also shows that more than half, 185 (60.1%), of the respondents agreed that they have access to a wireless connection. Also it shows that less than half, 148 (48.1%), 149 (48.4%), 149 (48.4%), 147 (47.7%), 117 (38.0%) and 73 (23.7%)of the respondents agreed that they have access to asking the library staff, checking online public access catalogue (OPAC), using authorized username and password, browsing on the library shelves, electronic databases, through abstracts and index, CD-ROM databases. It was only two of the respondents who indicated that smart-class software; and regulatory bodies as other means of access to information not mentioned in the research in instrument.</w:t>
      </w:r>
    </w:p>
    <w:p w:rsidR="0006318F" w:rsidRPr="001779B4" w:rsidRDefault="0006318F" w:rsidP="001779B4">
      <w:pPr>
        <w:spacing w:after="0" w:line="360" w:lineRule="auto"/>
        <w:jc w:val="both"/>
        <w:rPr>
          <w:rFonts w:ascii="Times New Roman" w:hAnsi="Times New Roman"/>
          <w:b/>
          <w:sz w:val="24"/>
          <w:szCs w:val="24"/>
        </w:rPr>
      </w:pPr>
      <w:r w:rsidRPr="001779B4">
        <w:rPr>
          <w:rFonts w:ascii="Times New Roman" w:hAnsi="Times New Roman"/>
          <w:b/>
          <w:sz w:val="24"/>
          <w:szCs w:val="24"/>
        </w:rPr>
        <w:t>Extent of Information Resources Utilization by University Academic Technologists</w:t>
      </w:r>
    </w:p>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Another objective of the study was to identify the extent of utilization of information resources by academic technologists in universities. This section focused on the achieving that objective</w:t>
      </w:r>
    </w:p>
    <w:p w:rsidR="0006318F" w:rsidRPr="001779B4" w:rsidRDefault="0006318F" w:rsidP="001779B4">
      <w:pPr>
        <w:spacing w:after="0" w:line="360" w:lineRule="auto"/>
        <w:jc w:val="both"/>
        <w:rPr>
          <w:rFonts w:ascii="Times New Roman" w:hAnsi="Times New Roman"/>
          <w:b/>
          <w:sz w:val="24"/>
          <w:szCs w:val="24"/>
        </w:rPr>
      </w:pPr>
      <w:r w:rsidRPr="001779B4">
        <w:rPr>
          <w:rFonts w:ascii="Times New Roman" w:hAnsi="Times New Roman"/>
          <w:b/>
          <w:sz w:val="24"/>
          <w:szCs w:val="24"/>
        </w:rPr>
        <w:lastRenderedPageBreak/>
        <w:t>Table 4 Types of information resources utilized</w:t>
      </w:r>
    </w:p>
    <w:tbl>
      <w:tblPr>
        <w:tblW w:w="9047"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9"/>
        <w:gridCol w:w="3153"/>
        <w:gridCol w:w="1508"/>
        <w:gridCol w:w="1269"/>
        <w:gridCol w:w="1229"/>
        <w:gridCol w:w="1269"/>
      </w:tblGrid>
      <w:tr w:rsidR="0006318F" w:rsidRPr="001779B4" w:rsidTr="00670485">
        <w:tc>
          <w:tcPr>
            <w:tcW w:w="9047" w:type="dxa"/>
            <w:gridSpan w:val="6"/>
          </w:tcPr>
          <w:p w:rsidR="0006318F" w:rsidRPr="001779B4" w:rsidRDefault="0006318F" w:rsidP="001779B4">
            <w:pPr>
              <w:spacing w:after="0" w:line="360" w:lineRule="auto"/>
              <w:jc w:val="both"/>
              <w:rPr>
                <w:rFonts w:ascii="Times New Roman" w:hAnsi="Times New Roman"/>
                <w:b/>
                <w:sz w:val="24"/>
                <w:szCs w:val="24"/>
              </w:rPr>
            </w:pPr>
            <w:r w:rsidRPr="001779B4">
              <w:rPr>
                <w:rFonts w:ascii="Times New Roman" w:hAnsi="Times New Roman"/>
                <w:b/>
                <w:sz w:val="24"/>
                <w:szCs w:val="24"/>
              </w:rPr>
              <w:t>Types of information utilized</w:t>
            </w:r>
          </w:p>
        </w:tc>
      </w:tr>
      <w:tr w:rsidR="0006318F" w:rsidRPr="001779B4" w:rsidTr="00670485">
        <w:tc>
          <w:tcPr>
            <w:tcW w:w="3818" w:type="dxa"/>
            <w:gridSpan w:val="2"/>
            <w:vMerge w:val="restart"/>
          </w:tcPr>
          <w:p w:rsidR="0006318F" w:rsidRPr="001779B4" w:rsidRDefault="0006318F" w:rsidP="001779B4">
            <w:pPr>
              <w:pStyle w:val="ListParagraph"/>
              <w:spacing w:after="0" w:line="360" w:lineRule="auto"/>
              <w:ind w:left="0"/>
              <w:jc w:val="both"/>
              <w:rPr>
                <w:rFonts w:ascii="Times New Roman" w:hAnsi="Times New Roman"/>
                <w:b/>
                <w:sz w:val="24"/>
                <w:szCs w:val="24"/>
              </w:rPr>
            </w:pPr>
          </w:p>
          <w:p w:rsidR="0006318F" w:rsidRPr="001779B4" w:rsidRDefault="0006318F" w:rsidP="001779B4">
            <w:pPr>
              <w:pStyle w:val="ListParagraph"/>
              <w:spacing w:after="0" w:line="360" w:lineRule="auto"/>
              <w:ind w:left="0"/>
              <w:jc w:val="both"/>
              <w:rPr>
                <w:rFonts w:ascii="Times New Roman" w:hAnsi="Times New Roman"/>
                <w:b/>
                <w:sz w:val="24"/>
                <w:szCs w:val="24"/>
              </w:rPr>
            </w:pPr>
            <w:r w:rsidRPr="001779B4">
              <w:rPr>
                <w:rFonts w:ascii="Times New Roman" w:hAnsi="Times New Roman"/>
                <w:b/>
                <w:sz w:val="24"/>
                <w:szCs w:val="24"/>
              </w:rPr>
              <w:t>Print information resources</w:t>
            </w:r>
          </w:p>
        </w:tc>
        <w:tc>
          <w:tcPr>
            <w:tcW w:w="2778" w:type="dxa"/>
            <w:gridSpan w:val="2"/>
          </w:tcPr>
          <w:p w:rsidR="0006318F" w:rsidRPr="001779B4" w:rsidRDefault="0006318F" w:rsidP="001779B4">
            <w:pPr>
              <w:spacing w:after="0" w:line="360" w:lineRule="auto"/>
              <w:jc w:val="both"/>
              <w:rPr>
                <w:rFonts w:ascii="Times New Roman" w:hAnsi="Times New Roman"/>
                <w:b/>
                <w:bCs/>
                <w:sz w:val="24"/>
                <w:szCs w:val="24"/>
              </w:rPr>
            </w:pPr>
            <w:r w:rsidRPr="001779B4">
              <w:rPr>
                <w:rFonts w:ascii="Times New Roman" w:hAnsi="Times New Roman"/>
                <w:b/>
                <w:bCs/>
                <w:sz w:val="24"/>
                <w:szCs w:val="24"/>
              </w:rPr>
              <w:t>Yes</w:t>
            </w:r>
          </w:p>
          <w:p w:rsidR="0006318F" w:rsidRPr="001779B4" w:rsidRDefault="0006318F" w:rsidP="001779B4">
            <w:pPr>
              <w:spacing w:after="0" w:line="360" w:lineRule="auto"/>
              <w:jc w:val="both"/>
              <w:rPr>
                <w:rFonts w:ascii="Times New Roman" w:hAnsi="Times New Roman"/>
                <w:b/>
                <w:bCs/>
                <w:sz w:val="24"/>
                <w:szCs w:val="24"/>
              </w:rPr>
            </w:pPr>
          </w:p>
        </w:tc>
        <w:tc>
          <w:tcPr>
            <w:tcW w:w="2451" w:type="dxa"/>
            <w:gridSpan w:val="2"/>
          </w:tcPr>
          <w:p w:rsidR="0006318F" w:rsidRPr="001779B4" w:rsidRDefault="0006318F" w:rsidP="001779B4">
            <w:pPr>
              <w:spacing w:after="0" w:line="360" w:lineRule="auto"/>
              <w:jc w:val="both"/>
              <w:rPr>
                <w:rFonts w:ascii="Times New Roman" w:hAnsi="Times New Roman"/>
                <w:b/>
                <w:bCs/>
                <w:sz w:val="24"/>
                <w:szCs w:val="24"/>
              </w:rPr>
            </w:pPr>
            <w:r w:rsidRPr="001779B4">
              <w:rPr>
                <w:rFonts w:ascii="Times New Roman" w:hAnsi="Times New Roman"/>
                <w:b/>
                <w:bCs/>
                <w:sz w:val="24"/>
                <w:szCs w:val="24"/>
              </w:rPr>
              <w:t>NO</w:t>
            </w:r>
          </w:p>
        </w:tc>
      </w:tr>
      <w:tr w:rsidR="0006318F" w:rsidRPr="001779B4" w:rsidTr="00670485">
        <w:tc>
          <w:tcPr>
            <w:tcW w:w="3818" w:type="dxa"/>
            <w:gridSpan w:val="2"/>
            <w:vMerge/>
          </w:tcPr>
          <w:p w:rsidR="0006318F" w:rsidRPr="001779B4" w:rsidRDefault="0006318F" w:rsidP="001779B4">
            <w:pPr>
              <w:spacing w:after="0" w:line="360" w:lineRule="auto"/>
              <w:jc w:val="both"/>
              <w:rPr>
                <w:rFonts w:ascii="Times New Roman" w:hAnsi="Times New Roman"/>
                <w:sz w:val="24"/>
                <w:szCs w:val="24"/>
              </w:rPr>
            </w:pPr>
          </w:p>
        </w:tc>
        <w:tc>
          <w:tcPr>
            <w:tcW w:w="1522"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Frequency</w:t>
            </w:r>
          </w:p>
        </w:tc>
        <w:tc>
          <w:tcPr>
            <w:tcW w:w="12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Percentage</w:t>
            </w:r>
          </w:p>
        </w:tc>
        <w:tc>
          <w:tcPr>
            <w:tcW w:w="1195"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Frequency</w:t>
            </w:r>
          </w:p>
        </w:tc>
        <w:tc>
          <w:tcPr>
            <w:tcW w:w="12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Percentage</w:t>
            </w:r>
          </w:p>
        </w:tc>
      </w:tr>
      <w:tr w:rsidR="0006318F" w:rsidRPr="001779B4" w:rsidTr="00670485">
        <w:tc>
          <w:tcPr>
            <w:tcW w:w="627"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1</w:t>
            </w:r>
          </w:p>
        </w:tc>
        <w:tc>
          <w:tcPr>
            <w:tcW w:w="3191"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Journals</w:t>
            </w:r>
          </w:p>
        </w:tc>
        <w:tc>
          <w:tcPr>
            <w:tcW w:w="1522"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245</w:t>
            </w:r>
          </w:p>
        </w:tc>
        <w:tc>
          <w:tcPr>
            <w:tcW w:w="12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79.5%</w:t>
            </w:r>
          </w:p>
        </w:tc>
        <w:tc>
          <w:tcPr>
            <w:tcW w:w="1195"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63</w:t>
            </w:r>
          </w:p>
        </w:tc>
        <w:tc>
          <w:tcPr>
            <w:tcW w:w="12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20.5%</w:t>
            </w:r>
          </w:p>
        </w:tc>
      </w:tr>
      <w:tr w:rsidR="0006318F" w:rsidRPr="001779B4" w:rsidTr="00670485">
        <w:tc>
          <w:tcPr>
            <w:tcW w:w="627"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2</w:t>
            </w:r>
          </w:p>
        </w:tc>
        <w:tc>
          <w:tcPr>
            <w:tcW w:w="3191"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Encyclopedia</w:t>
            </w:r>
          </w:p>
        </w:tc>
        <w:tc>
          <w:tcPr>
            <w:tcW w:w="1522"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200</w:t>
            </w:r>
          </w:p>
        </w:tc>
        <w:tc>
          <w:tcPr>
            <w:tcW w:w="12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64.9%</w:t>
            </w:r>
          </w:p>
        </w:tc>
        <w:tc>
          <w:tcPr>
            <w:tcW w:w="1195"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108</w:t>
            </w:r>
          </w:p>
        </w:tc>
        <w:tc>
          <w:tcPr>
            <w:tcW w:w="12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35.1%</w:t>
            </w:r>
          </w:p>
        </w:tc>
      </w:tr>
      <w:tr w:rsidR="0006318F" w:rsidRPr="001779B4" w:rsidTr="00670485">
        <w:tc>
          <w:tcPr>
            <w:tcW w:w="627"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3</w:t>
            </w:r>
          </w:p>
        </w:tc>
        <w:tc>
          <w:tcPr>
            <w:tcW w:w="3191"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Newspapers/magazine</w:t>
            </w:r>
          </w:p>
        </w:tc>
        <w:tc>
          <w:tcPr>
            <w:tcW w:w="1522"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199</w:t>
            </w:r>
          </w:p>
        </w:tc>
        <w:tc>
          <w:tcPr>
            <w:tcW w:w="12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64.6%</w:t>
            </w:r>
          </w:p>
        </w:tc>
        <w:tc>
          <w:tcPr>
            <w:tcW w:w="1195"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109</w:t>
            </w:r>
          </w:p>
        </w:tc>
        <w:tc>
          <w:tcPr>
            <w:tcW w:w="12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35.4%</w:t>
            </w:r>
          </w:p>
        </w:tc>
      </w:tr>
      <w:tr w:rsidR="0006318F" w:rsidRPr="001779B4" w:rsidTr="00670485">
        <w:tc>
          <w:tcPr>
            <w:tcW w:w="627"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4</w:t>
            </w:r>
          </w:p>
        </w:tc>
        <w:tc>
          <w:tcPr>
            <w:tcW w:w="3191"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Seminar proceedings</w:t>
            </w:r>
          </w:p>
        </w:tc>
        <w:tc>
          <w:tcPr>
            <w:tcW w:w="1522"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233</w:t>
            </w:r>
          </w:p>
        </w:tc>
        <w:tc>
          <w:tcPr>
            <w:tcW w:w="12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75.6%</w:t>
            </w:r>
          </w:p>
        </w:tc>
        <w:tc>
          <w:tcPr>
            <w:tcW w:w="1195"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75</w:t>
            </w:r>
          </w:p>
        </w:tc>
        <w:tc>
          <w:tcPr>
            <w:tcW w:w="12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24.4%</w:t>
            </w:r>
          </w:p>
        </w:tc>
      </w:tr>
      <w:tr w:rsidR="0006318F" w:rsidRPr="001779B4" w:rsidTr="00670485">
        <w:tc>
          <w:tcPr>
            <w:tcW w:w="627"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5</w:t>
            </w:r>
          </w:p>
        </w:tc>
        <w:tc>
          <w:tcPr>
            <w:tcW w:w="3191"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Maps &amp; Atlas</w:t>
            </w:r>
          </w:p>
        </w:tc>
        <w:tc>
          <w:tcPr>
            <w:tcW w:w="1522"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118</w:t>
            </w:r>
          </w:p>
        </w:tc>
        <w:tc>
          <w:tcPr>
            <w:tcW w:w="12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38.3%</w:t>
            </w:r>
          </w:p>
        </w:tc>
        <w:tc>
          <w:tcPr>
            <w:tcW w:w="1195"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190</w:t>
            </w:r>
          </w:p>
        </w:tc>
        <w:tc>
          <w:tcPr>
            <w:tcW w:w="12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61.7%</w:t>
            </w:r>
          </w:p>
        </w:tc>
      </w:tr>
      <w:tr w:rsidR="0006318F" w:rsidRPr="001779B4" w:rsidTr="00670485">
        <w:tc>
          <w:tcPr>
            <w:tcW w:w="627"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6</w:t>
            </w:r>
          </w:p>
        </w:tc>
        <w:tc>
          <w:tcPr>
            <w:tcW w:w="3191"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Textbooks</w:t>
            </w:r>
          </w:p>
        </w:tc>
        <w:tc>
          <w:tcPr>
            <w:tcW w:w="1522"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231</w:t>
            </w:r>
          </w:p>
        </w:tc>
        <w:tc>
          <w:tcPr>
            <w:tcW w:w="12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75.0%</w:t>
            </w:r>
          </w:p>
        </w:tc>
        <w:tc>
          <w:tcPr>
            <w:tcW w:w="1195"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77</w:t>
            </w:r>
          </w:p>
        </w:tc>
        <w:tc>
          <w:tcPr>
            <w:tcW w:w="12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25.0%</w:t>
            </w:r>
          </w:p>
        </w:tc>
      </w:tr>
      <w:tr w:rsidR="0006318F" w:rsidRPr="001779B4" w:rsidTr="00670485">
        <w:tc>
          <w:tcPr>
            <w:tcW w:w="9047" w:type="dxa"/>
            <w:gridSpan w:val="6"/>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b/>
                <w:sz w:val="24"/>
                <w:szCs w:val="24"/>
              </w:rPr>
              <w:t>Electronic information resources</w:t>
            </w:r>
          </w:p>
        </w:tc>
      </w:tr>
      <w:tr w:rsidR="0006318F" w:rsidRPr="001779B4" w:rsidTr="00670485">
        <w:tc>
          <w:tcPr>
            <w:tcW w:w="627"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7</w:t>
            </w:r>
          </w:p>
        </w:tc>
        <w:tc>
          <w:tcPr>
            <w:tcW w:w="3191"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Laboratory apparatus</w:t>
            </w:r>
          </w:p>
        </w:tc>
        <w:tc>
          <w:tcPr>
            <w:tcW w:w="1522"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260</w:t>
            </w:r>
          </w:p>
        </w:tc>
        <w:tc>
          <w:tcPr>
            <w:tcW w:w="12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84.4%</w:t>
            </w:r>
          </w:p>
        </w:tc>
        <w:tc>
          <w:tcPr>
            <w:tcW w:w="1195"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48</w:t>
            </w:r>
          </w:p>
        </w:tc>
        <w:tc>
          <w:tcPr>
            <w:tcW w:w="12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15.6%</w:t>
            </w:r>
          </w:p>
        </w:tc>
      </w:tr>
      <w:tr w:rsidR="0006318F" w:rsidRPr="001779B4" w:rsidTr="00670485">
        <w:tc>
          <w:tcPr>
            <w:tcW w:w="627"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8</w:t>
            </w:r>
          </w:p>
        </w:tc>
        <w:tc>
          <w:tcPr>
            <w:tcW w:w="3191" w:type="dxa"/>
            <w:tcBorders>
              <w:right w:val="single" w:sz="4" w:space="0" w:color="auto"/>
            </w:tcBorders>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Internet Resources</w:t>
            </w:r>
          </w:p>
        </w:tc>
        <w:tc>
          <w:tcPr>
            <w:tcW w:w="1522" w:type="dxa"/>
            <w:tcBorders>
              <w:left w:val="single" w:sz="4" w:space="0" w:color="auto"/>
              <w:right w:val="single" w:sz="4" w:space="0" w:color="auto"/>
            </w:tcBorders>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292</w:t>
            </w:r>
          </w:p>
        </w:tc>
        <w:tc>
          <w:tcPr>
            <w:tcW w:w="1256" w:type="dxa"/>
            <w:tcBorders>
              <w:left w:val="single" w:sz="4" w:space="0" w:color="auto"/>
            </w:tcBorders>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94.8%</w:t>
            </w:r>
          </w:p>
        </w:tc>
        <w:tc>
          <w:tcPr>
            <w:tcW w:w="1195" w:type="dxa"/>
            <w:tcBorders>
              <w:left w:val="single" w:sz="4" w:space="0" w:color="auto"/>
            </w:tcBorders>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16</w:t>
            </w:r>
          </w:p>
        </w:tc>
        <w:tc>
          <w:tcPr>
            <w:tcW w:w="1256" w:type="dxa"/>
            <w:tcBorders>
              <w:left w:val="single" w:sz="4" w:space="0" w:color="auto"/>
            </w:tcBorders>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5.2%</w:t>
            </w:r>
          </w:p>
        </w:tc>
      </w:tr>
      <w:tr w:rsidR="0006318F" w:rsidRPr="001779B4" w:rsidTr="00670485">
        <w:tc>
          <w:tcPr>
            <w:tcW w:w="627"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9</w:t>
            </w:r>
          </w:p>
        </w:tc>
        <w:tc>
          <w:tcPr>
            <w:tcW w:w="3191"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CD-ROM databases</w:t>
            </w:r>
          </w:p>
        </w:tc>
        <w:tc>
          <w:tcPr>
            <w:tcW w:w="1522"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173</w:t>
            </w:r>
          </w:p>
        </w:tc>
        <w:tc>
          <w:tcPr>
            <w:tcW w:w="12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56.2%</w:t>
            </w:r>
          </w:p>
        </w:tc>
        <w:tc>
          <w:tcPr>
            <w:tcW w:w="1195"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135</w:t>
            </w:r>
          </w:p>
        </w:tc>
        <w:tc>
          <w:tcPr>
            <w:tcW w:w="12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43.8%</w:t>
            </w:r>
          </w:p>
        </w:tc>
      </w:tr>
      <w:tr w:rsidR="0006318F" w:rsidRPr="001779B4" w:rsidTr="00670485">
        <w:tc>
          <w:tcPr>
            <w:tcW w:w="627"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10</w:t>
            </w:r>
          </w:p>
        </w:tc>
        <w:tc>
          <w:tcPr>
            <w:tcW w:w="3191"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Online and offline data base</w:t>
            </w:r>
          </w:p>
        </w:tc>
        <w:tc>
          <w:tcPr>
            <w:tcW w:w="1522"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188</w:t>
            </w:r>
          </w:p>
        </w:tc>
        <w:tc>
          <w:tcPr>
            <w:tcW w:w="12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61.0%</w:t>
            </w:r>
          </w:p>
        </w:tc>
        <w:tc>
          <w:tcPr>
            <w:tcW w:w="1195"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120</w:t>
            </w:r>
          </w:p>
        </w:tc>
        <w:tc>
          <w:tcPr>
            <w:tcW w:w="12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39.0%</w:t>
            </w:r>
          </w:p>
        </w:tc>
      </w:tr>
      <w:tr w:rsidR="0006318F" w:rsidRPr="001779B4" w:rsidTr="00670485">
        <w:tc>
          <w:tcPr>
            <w:tcW w:w="627"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11</w:t>
            </w:r>
          </w:p>
        </w:tc>
        <w:tc>
          <w:tcPr>
            <w:tcW w:w="3191"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OPACs</w:t>
            </w:r>
          </w:p>
        </w:tc>
        <w:tc>
          <w:tcPr>
            <w:tcW w:w="1522"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117</w:t>
            </w:r>
          </w:p>
        </w:tc>
        <w:tc>
          <w:tcPr>
            <w:tcW w:w="12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38.0%</w:t>
            </w:r>
          </w:p>
        </w:tc>
        <w:tc>
          <w:tcPr>
            <w:tcW w:w="1195"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191</w:t>
            </w:r>
          </w:p>
        </w:tc>
        <w:tc>
          <w:tcPr>
            <w:tcW w:w="12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62.0%</w:t>
            </w:r>
          </w:p>
        </w:tc>
      </w:tr>
      <w:tr w:rsidR="0006318F" w:rsidRPr="001779B4" w:rsidTr="00670485">
        <w:tc>
          <w:tcPr>
            <w:tcW w:w="627"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12</w:t>
            </w:r>
          </w:p>
        </w:tc>
        <w:tc>
          <w:tcPr>
            <w:tcW w:w="3191"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Computer system</w:t>
            </w:r>
          </w:p>
        </w:tc>
        <w:tc>
          <w:tcPr>
            <w:tcW w:w="1522"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216</w:t>
            </w:r>
          </w:p>
        </w:tc>
        <w:tc>
          <w:tcPr>
            <w:tcW w:w="12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70.1%</w:t>
            </w:r>
          </w:p>
        </w:tc>
        <w:tc>
          <w:tcPr>
            <w:tcW w:w="1195"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92</w:t>
            </w:r>
          </w:p>
        </w:tc>
        <w:tc>
          <w:tcPr>
            <w:tcW w:w="12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29.9%</w:t>
            </w:r>
          </w:p>
        </w:tc>
      </w:tr>
      <w:tr w:rsidR="0006318F" w:rsidRPr="001779B4" w:rsidTr="00670485">
        <w:tc>
          <w:tcPr>
            <w:tcW w:w="627"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13</w:t>
            </w:r>
          </w:p>
        </w:tc>
        <w:tc>
          <w:tcPr>
            <w:tcW w:w="3191"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Public address systems</w:t>
            </w:r>
          </w:p>
        </w:tc>
        <w:tc>
          <w:tcPr>
            <w:tcW w:w="1522"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129</w:t>
            </w:r>
          </w:p>
        </w:tc>
        <w:tc>
          <w:tcPr>
            <w:tcW w:w="12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41.9%</w:t>
            </w:r>
          </w:p>
        </w:tc>
        <w:tc>
          <w:tcPr>
            <w:tcW w:w="1195"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179</w:t>
            </w:r>
          </w:p>
        </w:tc>
        <w:tc>
          <w:tcPr>
            <w:tcW w:w="12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58.1%</w:t>
            </w:r>
          </w:p>
        </w:tc>
      </w:tr>
      <w:tr w:rsidR="0006318F" w:rsidRPr="001779B4" w:rsidTr="00670485">
        <w:tc>
          <w:tcPr>
            <w:tcW w:w="627"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14</w:t>
            </w:r>
          </w:p>
        </w:tc>
        <w:tc>
          <w:tcPr>
            <w:tcW w:w="3191"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Television and or radio sets</w:t>
            </w:r>
          </w:p>
        </w:tc>
        <w:tc>
          <w:tcPr>
            <w:tcW w:w="1522"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99</w:t>
            </w:r>
          </w:p>
        </w:tc>
        <w:tc>
          <w:tcPr>
            <w:tcW w:w="12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32.1%</w:t>
            </w:r>
          </w:p>
        </w:tc>
        <w:tc>
          <w:tcPr>
            <w:tcW w:w="1195"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209</w:t>
            </w:r>
          </w:p>
        </w:tc>
        <w:tc>
          <w:tcPr>
            <w:tcW w:w="12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67.9%</w:t>
            </w:r>
          </w:p>
        </w:tc>
      </w:tr>
    </w:tbl>
    <w:p w:rsidR="0006318F" w:rsidRPr="001779B4" w:rsidRDefault="0006318F" w:rsidP="001779B4">
      <w:pPr>
        <w:spacing w:line="360" w:lineRule="auto"/>
        <w:jc w:val="both"/>
        <w:rPr>
          <w:rFonts w:ascii="Times New Roman" w:hAnsi="Times New Roman"/>
          <w:sz w:val="24"/>
          <w:szCs w:val="24"/>
        </w:rPr>
      </w:pPr>
    </w:p>
    <w:p w:rsidR="0006318F" w:rsidRPr="001779B4" w:rsidRDefault="0006318F" w:rsidP="001779B4">
      <w:pPr>
        <w:spacing w:line="360" w:lineRule="auto"/>
        <w:jc w:val="both"/>
        <w:rPr>
          <w:rFonts w:ascii="Times New Roman" w:hAnsi="Times New Roman"/>
          <w:sz w:val="24"/>
          <w:szCs w:val="24"/>
        </w:rPr>
      </w:pPr>
      <w:r w:rsidRPr="001779B4">
        <w:rPr>
          <w:rFonts w:ascii="Times New Roman" w:hAnsi="Times New Roman"/>
          <w:sz w:val="24"/>
          <w:szCs w:val="24"/>
        </w:rPr>
        <w:t>Table 4 revealed that majority of the respondents 292 (94.8%), 260 (84.4%), 245 (79.5%), 233 (75.6%), 231 (75.0%), 216 (70.1%), 200 (64.9%), 199 (64.6%), 188 (61.0%), 173 (56.2%), 129 (41.9%), 118 (38.3%), 117 (38.0%), 99 (32.1%) confirmed that they  utilize the following types of information resources in that order; internet Resources being the most used, laboratory apparatus, journals, seminar proceedings, textbooks, computer system, encyclopedia, newspapers/magazine, online and offline data base, CD-ROM databases, public address systems, maps and atlas, OPACs,  being the least utilized by academic technologists in the universities under study respectively.</w:t>
      </w:r>
    </w:p>
    <w:p w:rsidR="00681B3A" w:rsidRDefault="00681B3A" w:rsidP="001779B4">
      <w:pPr>
        <w:spacing w:line="360" w:lineRule="auto"/>
        <w:jc w:val="both"/>
        <w:rPr>
          <w:rFonts w:ascii="Times New Roman" w:hAnsi="Times New Roman"/>
          <w:b/>
          <w:sz w:val="24"/>
          <w:szCs w:val="24"/>
        </w:rPr>
      </w:pPr>
    </w:p>
    <w:p w:rsidR="0006318F" w:rsidRPr="001779B4" w:rsidRDefault="0006318F" w:rsidP="001779B4">
      <w:pPr>
        <w:spacing w:line="360" w:lineRule="auto"/>
        <w:jc w:val="both"/>
        <w:rPr>
          <w:rFonts w:ascii="Times New Roman" w:hAnsi="Times New Roman"/>
          <w:sz w:val="24"/>
          <w:szCs w:val="24"/>
        </w:rPr>
      </w:pPr>
      <w:r w:rsidRPr="001779B4">
        <w:rPr>
          <w:rFonts w:ascii="Times New Roman" w:hAnsi="Times New Roman"/>
          <w:b/>
          <w:sz w:val="24"/>
          <w:szCs w:val="24"/>
        </w:rPr>
        <w:lastRenderedPageBreak/>
        <w:t>Table 5 Extent of information resources utilization</w:t>
      </w:r>
    </w:p>
    <w:tbl>
      <w:tblPr>
        <w:tblW w:w="8528"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9"/>
        <w:gridCol w:w="2578"/>
        <w:gridCol w:w="1356"/>
        <w:gridCol w:w="1403"/>
        <w:gridCol w:w="1236"/>
        <w:gridCol w:w="1356"/>
      </w:tblGrid>
      <w:tr w:rsidR="0006318F" w:rsidRPr="001779B4" w:rsidTr="00670485">
        <w:tc>
          <w:tcPr>
            <w:tcW w:w="599" w:type="dxa"/>
          </w:tcPr>
          <w:p w:rsidR="0006318F" w:rsidRPr="001779B4" w:rsidRDefault="0006318F" w:rsidP="001779B4">
            <w:pPr>
              <w:pStyle w:val="ListParagraph"/>
              <w:spacing w:after="0" w:line="360" w:lineRule="auto"/>
              <w:ind w:left="0"/>
              <w:jc w:val="both"/>
              <w:rPr>
                <w:rFonts w:ascii="Times New Roman" w:hAnsi="Times New Roman"/>
                <w:b/>
                <w:sz w:val="24"/>
                <w:szCs w:val="24"/>
              </w:rPr>
            </w:pPr>
          </w:p>
        </w:tc>
        <w:tc>
          <w:tcPr>
            <w:tcW w:w="7929" w:type="dxa"/>
            <w:gridSpan w:val="5"/>
          </w:tcPr>
          <w:p w:rsidR="0006318F" w:rsidRPr="001779B4" w:rsidRDefault="0006318F" w:rsidP="001779B4">
            <w:pPr>
              <w:spacing w:after="0" w:line="360" w:lineRule="auto"/>
              <w:jc w:val="both"/>
              <w:rPr>
                <w:rFonts w:ascii="Times New Roman" w:hAnsi="Times New Roman"/>
                <w:b/>
                <w:bCs/>
                <w:sz w:val="24"/>
                <w:szCs w:val="24"/>
              </w:rPr>
            </w:pPr>
            <w:r w:rsidRPr="001779B4">
              <w:rPr>
                <w:rFonts w:ascii="Times New Roman" w:hAnsi="Times New Roman"/>
                <w:b/>
                <w:bCs/>
                <w:sz w:val="24"/>
                <w:szCs w:val="24"/>
              </w:rPr>
              <w:t>Extent of utilization</w:t>
            </w:r>
          </w:p>
        </w:tc>
      </w:tr>
      <w:tr w:rsidR="0006318F" w:rsidRPr="001779B4" w:rsidTr="00670485">
        <w:tc>
          <w:tcPr>
            <w:tcW w:w="599" w:type="dxa"/>
          </w:tcPr>
          <w:p w:rsidR="0006318F" w:rsidRPr="001779B4" w:rsidRDefault="0006318F" w:rsidP="001779B4">
            <w:pPr>
              <w:pStyle w:val="ListParagraph"/>
              <w:spacing w:after="0" w:line="360" w:lineRule="auto"/>
              <w:ind w:left="0"/>
              <w:jc w:val="both"/>
              <w:rPr>
                <w:rFonts w:ascii="Times New Roman" w:hAnsi="Times New Roman"/>
                <w:b/>
                <w:sz w:val="24"/>
                <w:szCs w:val="24"/>
              </w:rPr>
            </w:pPr>
            <w:r w:rsidRPr="001779B4">
              <w:rPr>
                <w:rFonts w:ascii="Times New Roman" w:hAnsi="Times New Roman"/>
                <w:b/>
                <w:sz w:val="24"/>
                <w:szCs w:val="24"/>
              </w:rPr>
              <w:t>S/N</w:t>
            </w:r>
          </w:p>
        </w:tc>
        <w:tc>
          <w:tcPr>
            <w:tcW w:w="2578" w:type="dxa"/>
          </w:tcPr>
          <w:p w:rsidR="0006318F" w:rsidRPr="001779B4" w:rsidRDefault="0006318F" w:rsidP="001779B4">
            <w:pPr>
              <w:pStyle w:val="ListParagraph"/>
              <w:spacing w:after="0" w:line="360" w:lineRule="auto"/>
              <w:ind w:left="0"/>
              <w:jc w:val="both"/>
              <w:rPr>
                <w:rFonts w:ascii="Times New Roman" w:hAnsi="Times New Roman"/>
                <w:b/>
                <w:sz w:val="24"/>
                <w:szCs w:val="24"/>
              </w:rPr>
            </w:pPr>
            <w:r w:rsidRPr="001779B4">
              <w:rPr>
                <w:rFonts w:ascii="Times New Roman" w:hAnsi="Times New Roman"/>
                <w:b/>
                <w:sz w:val="24"/>
                <w:szCs w:val="24"/>
              </w:rPr>
              <w:t>Print information resources</w:t>
            </w:r>
          </w:p>
        </w:tc>
        <w:tc>
          <w:tcPr>
            <w:tcW w:w="1356" w:type="dxa"/>
          </w:tcPr>
          <w:p w:rsidR="0006318F" w:rsidRPr="001779B4" w:rsidRDefault="0006318F" w:rsidP="001779B4">
            <w:pPr>
              <w:spacing w:after="0" w:line="360" w:lineRule="auto"/>
              <w:jc w:val="both"/>
              <w:rPr>
                <w:rFonts w:ascii="Times New Roman" w:hAnsi="Times New Roman"/>
                <w:b/>
                <w:bCs/>
                <w:sz w:val="24"/>
                <w:szCs w:val="24"/>
              </w:rPr>
            </w:pPr>
            <w:r w:rsidRPr="001779B4">
              <w:rPr>
                <w:rFonts w:ascii="Times New Roman" w:hAnsi="Times New Roman"/>
                <w:b/>
                <w:bCs/>
                <w:sz w:val="24"/>
                <w:szCs w:val="24"/>
              </w:rPr>
              <w:t>High utilize</w:t>
            </w:r>
          </w:p>
        </w:tc>
        <w:tc>
          <w:tcPr>
            <w:tcW w:w="1403" w:type="dxa"/>
          </w:tcPr>
          <w:p w:rsidR="0006318F" w:rsidRPr="001779B4" w:rsidRDefault="0006318F" w:rsidP="001779B4">
            <w:pPr>
              <w:spacing w:after="0" w:line="360" w:lineRule="auto"/>
              <w:jc w:val="both"/>
              <w:rPr>
                <w:rFonts w:ascii="Times New Roman" w:hAnsi="Times New Roman"/>
                <w:b/>
                <w:bCs/>
                <w:sz w:val="24"/>
                <w:szCs w:val="24"/>
              </w:rPr>
            </w:pPr>
            <w:r w:rsidRPr="001779B4">
              <w:rPr>
                <w:rFonts w:ascii="Times New Roman" w:hAnsi="Times New Roman"/>
                <w:b/>
                <w:bCs/>
                <w:sz w:val="24"/>
                <w:szCs w:val="24"/>
              </w:rPr>
              <w:t>Moderately utilize</w:t>
            </w:r>
          </w:p>
        </w:tc>
        <w:tc>
          <w:tcPr>
            <w:tcW w:w="1236" w:type="dxa"/>
          </w:tcPr>
          <w:p w:rsidR="0006318F" w:rsidRPr="001779B4" w:rsidRDefault="0006318F" w:rsidP="001779B4">
            <w:pPr>
              <w:spacing w:after="0" w:line="360" w:lineRule="auto"/>
              <w:jc w:val="both"/>
              <w:rPr>
                <w:rFonts w:ascii="Times New Roman" w:hAnsi="Times New Roman"/>
                <w:b/>
                <w:bCs/>
                <w:sz w:val="24"/>
                <w:szCs w:val="24"/>
              </w:rPr>
            </w:pPr>
            <w:r w:rsidRPr="001779B4">
              <w:rPr>
                <w:rFonts w:ascii="Times New Roman" w:hAnsi="Times New Roman"/>
                <w:b/>
                <w:bCs/>
                <w:sz w:val="24"/>
                <w:szCs w:val="24"/>
              </w:rPr>
              <w:t>Low utilize</w:t>
            </w:r>
          </w:p>
        </w:tc>
        <w:tc>
          <w:tcPr>
            <w:tcW w:w="1356" w:type="dxa"/>
          </w:tcPr>
          <w:p w:rsidR="0006318F" w:rsidRPr="001779B4" w:rsidRDefault="0006318F" w:rsidP="001779B4">
            <w:pPr>
              <w:spacing w:after="0" w:line="360" w:lineRule="auto"/>
              <w:jc w:val="both"/>
              <w:rPr>
                <w:rFonts w:ascii="Times New Roman" w:hAnsi="Times New Roman"/>
                <w:b/>
                <w:bCs/>
                <w:sz w:val="24"/>
                <w:szCs w:val="24"/>
              </w:rPr>
            </w:pPr>
            <w:r w:rsidRPr="001779B4">
              <w:rPr>
                <w:rFonts w:ascii="Times New Roman" w:hAnsi="Times New Roman"/>
                <w:b/>
                <w:bCs/>
                <w:sz w:val="24"/>
                <w:szCs w:val="24"/>
              </w:rPr>
              <w:t>Not at all</w:t>
            </w:r>
          </w:p>
        </w:tc>
      </w:tr>
      <w:tr w:rsidR="0006318F" w:rsidRPr="001779B4" w:rsidTr="00670485">
        <w:tc>
          <w:tcPr>
            <w:tcW w:w="599" w:type="dxa"/>
          </w:tcPr>
          <w:p w:rsidR="0006318F" w:rsidRPr="001779B4" w:rsidRDefault="0006318F" w:rsidP="001779B4">
            <w:pPr>
              <w:pStyle w:val="ListParagraph"/>
              <w:spacing w:after="0" w:line="360" w:lineRule="auto"/>
              <w:ind w:left="0"/>
              <w:jc w:val="both"/>
              <w:rPr>
                <w:rFonts w:ascii="Times New Roman" w:hAnsi="Times New Roman"/>
                <w:b/>
                <w:sz w:val="24"/>
                <w:szCs w:val="24"/>
              </w:rPr>
            </w:pPr>
          </w:p>
        </w:tc>
        <w:tc>
          <w:tcPr>
            <w:tcW w:w="2578" w:type="dxa"/>
          </w:tcPr>
          <w:p w:rsidR="0006318F" w:rsidRPr="001779B4" w:rsidRDefault="0006318F" w:rsidP="001779B4">
            <w:pPr>
              <w:pStyle w:val="ListParagraph"/>
              <w:spacing w:after="0" w:line="360" w:lineRule="auto"/>
              <w:ind w:left="0"/>
              <w:jc w:val="both"/>
              <w:rPr>
                <w:rFonts w:ascii="Times New Roman" w:hAnsi="Times New Roman"/>
                <w:b/>
                <w:sz w:val="24"/>
                <w:szCs w:val="24"/>
              </w:rPr>
            </w:pPr>
          </w:p>
        </w:tc>
        <w:tc>
          <w:tcPr>
            <w:tcW w:w="1356" w:type="dxa"/>
          </w:tcPr>
          <w:p w:rsidR="0006318F" w:rsidRPr="001779B4" w:rsidRDefault="0006318F" w:rsidP="001779B4">
            <w:pPr>
              <w:spacing w:after="0" w:line="360" w:lineRule="auto"/>
              <w:jc w:val="both"/>
              <w:rPr>
                <w:rFonts w:ascii="Times New Roman" w:hAnsi="Times New Roman"/>
                <w:b/>
                <w:bCs/>
                <w:sz w:val="24"/>
                <w:szCs w:val="24"/>
              </w:rPr>
            </w:pPr>
            <w:proofErr w:type="gramStart"/>
            <w:r w:rsidRPr="001779B4">
              <w:rPr>
                <w:rFonts w:ascii="Times New Roman" w:hAnsi="Times New Roman"/>
                <w:b/>
                <w:bCs/>
                <w:sz w:val="24"/>
                <w:szCs w:val="24"/>
              </w:rPr>
              <w:t>Freq(</w:t>
            </w:r>
            <w:proofErr w:type="gramEnd"/>
            <w:r w:rsidRPr="001779B4">
              <w:rPr>
                <w:rFonts w:ascii="Times New Roman" w:hAnsi="Times New Roman"/>
                <w:b/>
                <w:bCs/>
                <w:sz w:val="24"/>
                <w:szCs w:val="24"/>
              </w:rPr>
              <w:t>%)</w:t>
            </w:r>
          </w:p>
        </w:tc>
        <w:tc>
          <w:tcPr>
            <w:tcW w:w="1403" w:type="dxa"/>
          </w:tcPr>
          <w:p w:rsidR="0006318F" w:rsidRPr="001779B4" w:rsidRDefault="0006318F" w:rsidP="001779B4">
            <w:pPr>
              <w:spacing w:after="0" w:line="360" w:lineRule="auto"/>
              <w:jc w:val="both"/>
              <w:rPr>
                <w:rFonts w:ascii="Times New Roman" w:hAnsi="Times New Roman"/>
                <w:b/>
                <w:bCs/>
                <w:sz w:val="24"/>
                <w:szCs w:val="24"/>
              </w:rPr>
            </w:pPr>
            <w:proofErr w:type="gramStart"/>
            <w:r w:rsidRPr="001779B4">
              <w:rPr>
                <w:rFonts w:ascii="Times New Roman" w:hAnsi="Times New Roman"/>
                <w:b/>
                <w:bCs/>
                <w:sz w:val="24"/>
                <w:szCs w:val="24"/>
              </w:rPr>
              <w:t>Freq(</w:t>
            </w:r>
            <w:proofErr w:type="gramEnd"/>
            <w:r w:rsidRPr="001779B4">
              <w:rPr>
                <w:rFonts w:ascii="Times New Roman" w:hAnsi="Times New Roman"/>
                <w:b/>
                <w:bCs/>
                <w:sz w:val="24"/>
                <w:szCs w:val="24"/>
              </w:rPr>
              <w:t>%)</w:t>
            </w:r>
          </w:p>
        </w:tc>
        <w:tc>
          <w:tcPr>
            <w:tcW w:w="1236" w:type="dxa"/>
          </w:tcPr>
          <w:p w:rsidR="0006318F" w:rsidRPr="001779B4" w:rsidRDefault="0006318F" w:rsidP="001779B4">
            <w:pPr>
              <w:spacing w:after="0" w:line="360" w:lineRule="auto"/>
              <w:jc w:val="both"/>
              <w:rPr>
                <w:rFonts w:ascii="Times New Roman" w:hAnsi="Times New Roman"/>
                <w:b/>
                <w:bCs/>
                <w:sz w:val="24"/>
                <w:szCs w:val="24"/>
              </w:rPr>
            </w:pPr>
            <w:proofErr w:type="gramStart"/>
            <w:r w:rsidRPr="001779B4">
              <w:rPr>
                <w:rFonts w:ascii="Times New Roman" w:hAnsi="Times New Roman"/>
                <w:b/>
                <w:bCs/>
                <w:sz w:val="24"/>
                <w:szCs w:val="24"/>
              </w:rPr>
              <w:t>Freq(</w:t>
            </w:r>
            <w:proofErr w:type="gramEnd"/>
            <w:r w:rsidRPr="001779B4">
              <w:rPr>
                <w:rFonts w:ascii="Times New Roman" w:hAnsi="Times New Roman"/>
                <w:b/>
                <w:bCs/>
                <w:sz w:val="24"/>
                <w:szCs w:val="24"/>
              </w:rPr>
              <w:t>%)</w:t>
            </w:r>
          </w:p>
        </w:tc>
        <w:tc>
          <w:tcPr>
            <w:tcW w:w="1356" w:type="dxa"/>
          </w:tcPr>
          <w:p w:rsidR="0006318F" w:rsidRPr="001779B4" w:rsidRDefault="0006318F" w:rsidP="001779B4">
            <w:pPr>
              <w:spacing w:after="0" w:line="360" w:lineRule="auto"/>
              <w:jc w:val="both"/>
              <w:rPr>
                <w:rFonts w:ascii="Times New Roman" w:hAnsi="Times New Roman"/>
                <w:b/>
                <w:bCs/>
                <w:sz w:val="24"/>
                <w:szCs w:val="24"/>
              </w:rPr>
            </w:pPr>
            <w:proofErr w:type="gramStart"/>
            <w:r w:rsidRPr="001779B4">
              <w:rPr>
                <w:rFonts w:ascii="Times New Roman" w:hAnsi="Times New Roman"/>
                <w:b/>
                <w:bCs/>
                <w:sz w:val="24"/>
                <w:szCs w:val="24"/>
              </w:rPr>
              <w:t>Freq(</w:t>
            </w:r>
            <w:proofErr w:type="gramEnd"/>
            <w:r w:rsidRPr="001779B4">
              <w:rPr>
                <w:rFonts w:ascii="Times New Roman" w:hAnsi="Times New Roman"/>
                <w:b/>
                <w:bCs/>
                <w:sz w:val="24"/>
                <w:szCs w:val="24"/>
              </w:rPr>
              <w:t>%)</w:t>
            </w:r>
          </w:p>
        </w:tc>
      </w:tr>
      <w:tr w:rsidR="0006318F" w:rsidRPr="001779B4" w:rsidTr="00670485">
        <w:tc>
          <w:tcPr>
            <w:tcW w:w="599"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1</w:t>
            </w:r>
          </w:p>
        </w:tc>
        <w:tc>
          <w:tcPr>
            <w:tcW w:w="2578"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Journals</w:t>
            </w:r>
          </w:p>
        </w:tc>
        <w:tc>
          <w:tcPr>
            <w:tcW w:w="13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183(59.4)</w:t>
            </w:r>
          </w:p>
        </w:tc>
        <w:tc>
          <w:tcPr>
            <w:tcW w:w="1403"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57(18.5%)</w:t>
            </w:r>
          </w:p>
        </w:tc>
        <w:tc>
          <w:tcPr>
            <w:tcW w:w="123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5(1.6%)</w:t>
            </w:r>
          </w:p>
        </w:tc>
        <w:tc>
          <w:tcPr>
            <w:tcW w:w="13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63(30.8%)</w:t>
            </w:r>
          </w:p>
        </w:tc>
      </w:tr>
      <w:tr w:rsidR="0006318F" w:rsidRPr="001779B4" w:rsidTr="00670485">
        <w:tc>
          <w:tcPr>
            <w:tcW w:w="599"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2</w:t>
            </w:r>
          </w:p>
        </w:tc>
        <w:tc>
          <w:tcPr>
            <w:tcW w:w="2578"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Encyclopedia</w:t>
            </w:r>
          </w:p>
        </w:tc>
        <w:tc>
          <w:tcPr>
            <w:tcW w:w="13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19(6.2)</w:t>
            </w:r>
          </w:p>
        </w:tc>
        <w:tc>
          <w:tcPr>
            <w:tcW w:w="1403"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131(42.5%)</w:t>
            </w:r>
          </w:p>
        </w:tc>
        <w:tc>
          <w:tcPr>
            <w:tcW w:w="123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50(16.2%)</w:t>
            </w:r>
          </w:p>
        </w:tc>
        <w:tc>
          <w:tcPr>
            <w:tcW w:w="13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108(35.1%)</w:t>
            </w:r>
          </w:p>
        </w:tc>
      </w:tr>
      <w:tr w:rsidR="0006318F" w:rsidRPr="001779B4" w:rsidTr="00670485">
        <w:tc>
          <w:tcPr>
            <w:tcW w:w="599"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3</w:t>
            </w:r>
          </w:p>
        </w:tc>
        <w:tc>
          <w:tcPr>
            <w:tcW w:w="2578"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Newspapers/magazine</w:t>
            </w:r>
          </w:p>
        </w:tc>
        <w:tc>
          <w:tcPr>
            <w:tcW w:w="13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44(14.3)</w:t>
            </w:r>
          </w:p>
        </w:tc>
        <w:tc>
          <w:tcPr>
            <w:tcW w:w="1403"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85(27.6%)</w:t>
            </w:r>
          </w:p>
        </w:tc>
        <w:tc>
          <w:tcPr>
            <w:tcW w:w="123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70(22.7%)</w:t>
            </w:r>
          </w:p>
        </w:tc>
        <w:tc>
          <w:tcPr>
            <w:tcW w:w="13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109(35.4%)</w:t>
            </w:r>
          </w:p>
        </w:tc>
      </w:tr>
      <w:tr w:rsidR="0006318F" w:rsidRPr="001779B4" w:rsidTr="00670485">
        <w:tc>
          <w:tcPr>
            <w:tcW w:w="599"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4</w:t>
            </w:r>
          </w:p>
        </w:tc>
        <w:tc>
          <w:tcPr>
            <w:tcW w:w="2578"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Seminar proceedings</w:t>
            </w:r>
          </w:p>
        </w:tc>
        <w:tc>
          <w:tcPr>
            <w:tcW w:w="13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60(19.5)</w:t>
            </w:r>
          </w:p>
        </w:tc>
        <w:tc>
          <w:tcPr>
            <w:tcW w:w="1403"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97(31.5%)</w:t>
            </w:r>
          </w:p>
        </w:tc>
        <w:tc>
          <w:tcPr>
            <w:tcW w:w="123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76(24.7%)</w:t>
            </w:r>
          </w:p>
        </w:tc>
        <w:tc>
          <w:tcPr>
            <w:tcW w:w="13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75(24.4%)</w:t>
            </w:r>
          </w:p>
        </w:tc>
      </w:tr>
      <w:tr w:rsidR="0006318F" w:rsidRPr="001779B4" w:rsidTr="00670485">
        <w:tc>
          <w:tcPr>
            <w:tcW w:w="599"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5</w:t>
            </w:r>
          </w:p>
        </w:tc>
        <w:tc>
          <w:tcPr>
            <w:tcW w:w="2578"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Maps &amp; Atlas</w:t>
            </w:r>
          </w:p>
        </w:tc>
        <w:tc>
          <w:tcPr>
            <w:tcW w:w="13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18(5.8%)</w:t>
            </w:r>
          </w:p>
        </w:tc>
        <w:tc>
          <w:tcPr>
            <w:tcW w:w="1403"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52(16.9%)</w:t>
            </w:r>
          </w:p>
        </w:tc>
        <w:tc>
          <w:tcPr>
            <w:tcW w:w="123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48(15.6%)</w:t>
            </w:r>
          </w:p>
        </w:tc>
        <w:tc>
          <w:tcPr>
            <w:tcW w:w="13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190(61.7%)</w:t>
            </w:r>
          </w:p>
        </w:tc>
      </w:tr>
      <w:tr w:rsidR="0006318F" w:rsidRPr="001779B4" w:rsidTr="00670485">
        <w:tc>
          <w:tcPr>
            <w:tcW w:w="599"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6</w:t>
            </w:r>
          </w:p>
        </w:tc>
        <w:tc>
          <w:tcPr>
            <w:tcW w:w="2578"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Textbooks</w:t>
            </w:r>
          </w:p>
        </w:tc>
        <w:tc>
          <w:tcPr>
            <w:tcW w:w="13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135(43.8%)</w:t>
            </w:r>
          </w:p>
        </w:tc>
        <w:tc>
          <w:tcPr>
            <w:tcW w:w="1403"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62(20.1%)</w:t>
            </w:r>
          </w:p>
        </w:tc>
        <w:tc>
          <w:tcPr>
            <w:tcW w:w="123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34(11.0%)</w:t>
            </w:r>
          </w:p>
        </w:tc>
        <w:tc>
          <w:tcPr>
            <w:tcW w:w="13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77(25.0%)</w:t>
            </w:r>
          </w:p>
        </w:tc>
      </w:tr>
      <w:tr w:rsidR="0006318F" w:rsidRPr="001779B4" w:rsidTr="00670485">
        <w:tc>
          <w:tcPr>
            <w:tcW w:w="599" w:type="dxa"/>
          </w:tcPr>
          <w:p w:rsidR="0006318F" w:rsidRPr="001779B4" w:rsidRDefault="0006318F" w:rsidP="001779B4">
            <w:pPr>
              <w:spacing w:after="0" w:line="360" w:lineRule="auto"/>
              <w:jc w:val="both"/>
              <w:rPr>
                <w:rFonts w:ascii="Times New Roman" w:hAnsi="Times New Roman"/>
                <w:sz w:val="24"/>
                <w:szCs w:val="24"/>
              </w:rPr>
            </w:pPr>
          </w:p>
        </w:tc>
        <w:tc>
          <w:tcPr>
            <w:tcW w:w="7929" w:type="dxa"/>
            <w:gridSpan w:val="5"/>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b/>
                <w:sz w:val="24"/>
                <w:szCs w:val="24"/>
              </w:rPr>
              <w:t>Electronic resources</w:t>
            </w:r>
          </w:p>
        </w:tc>
      </w:tr>
      <w:tr w:rsidR="0006318F" w:rsidRPr="001779B4" w:rsidTr="00670485">
        <w:tc>
          <w:tcPr>
            <w:tcW w:w="599"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7</w:t>
            </w:r>
          </w:p>
        </w:tc>
        <w:tc>
          <w:tcPr>
            <w:tcW w:w="2578"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Laboratory apparatus</w:t>
            </w:r>
          </w:p>
        </w:tc>
        <w:tc>
          <w:tcPr>
            <w:tcW w:w="13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168(54.5)</w:t>
            </w:r>
          </w:p>
        </w:tc>
        <w:tc>
          <w:tcPr>
            <w:tcW w:w="1403"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73(23.7%)</w:t>
            </w:r>
          </w:p>
        </w:tc>
        <w:tc>
          <w:tcPr>
            <w:tcW w:w="123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19(6.2%)</w:t>
            </w:r>
          </w:p>
        </w:tc>
        <w:tc>
          <w:tcPr>
            <w:tcW w:w="13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48(15.6%)</w:t>
            </w:r>
          </w:p>
        </w:tc>
      </w:tr>
      <w:tr w:rsidR="0006318F" w:rsidRPr="001779B4" w:rsidTr="00670485">
        <w:tc>
          <w:tcPr>
            <w:tcW w:w="599"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8</w:t>
            </w:r>
          </w:p>
        </w:tc>
        <w:tc>
          <w:tcPr>
            <w:tcW w:w="2578" w:type="dxa"/>
            <w:tcBorders>
              <w:right w:val="single" w:sz="4" w:space="0" w:color="auto"/>
            </w:tcBorders>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Internet Resources</w:t>
            </w:r>
          </w:p>
        </w:tc>
        <w:tc>
          <w:tcPr>
            <w:tcW w:w="1356" w:type="dxa"/>
            <w:tcBorders>
              <w:left w:val="single" w:sz="4" w:space="0" w:color="auto"/>
            </w:tcBorders>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186(60.4)</w:t>
            </w:r>
          </w:p>
        </w:tc>
        <w:tc>
          <w:tcPr>
            <w:tcW w:w="1403" w:type="dxa"/>
            <w:tcBorders>
              <w:left w:val="single" w:sz="4" w:space="0" w:color="auto"/>
            </w:tcBorders>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99(32.1%)</w:t>
            </w:r>
          </w:p>
        </w:tc>
        <w:tc>
          <w:tcPr>
            <w:tcW w:w="1236" w:type="dxa"/>
            <w:tcBorders>
              <w:left w:val="single" w:sz="4" w:space="0" w:color="auto"/>
              <w:right w:val="single" w:sz="4" w:space="0" w:color="auto"/>
            </w:tcBorders>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7(2.3%)</w:t>
            </w:r>
          </w:p>
        </w:tc>
        <w:tc>
          <w:tcPr>
            <w:tcW w:w="1356" w:type="dxa"/>
            <w:tcBorders>
              <w:left w:val="single" w:sz="4" w:space="0" w:color="auto"/>
            </w:tcBorders>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16(5.2%)</w:t>
            </w:r>
          </w:p>
        </w:tc>
      </w:tr>
      <w:tr w:rsidR="0006318F" w:rsidRPr="001779B4" w:rsidTr="00670485">
        <w:tc>
          <w:tcPr>
            <w:tcW w:w="599"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9</w:t>
            </w:r>
          </w:p>
        </w:tc>
        <w:tc>
          <w:tcPr>
            <w:tcW w:w="2578"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CD-ROM databases</w:t>
            </w:r>
          </w:p>
        </w:tc>
        <w:tc>
          <w:tcPr>
            <w:tcW w:w="13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70(22.7)</w:t>
            </w:r>
          </w:p>
        </w:tc>
        <w:tc>
          <w:tcPr>
            <w:tcW w:w="1403"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100(32.5%)</w:t>
            </w:r>
          </w:p>
        </w:tc>
        <w:tc>
          <w:tcPr>
            <w:tcW w:w="123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56(18.2%)</w:t>
            </w:r>
          </w:p>
        </w:tc>
        <w:tc>
          <w:tcPr>
            <w:tcW w:w="13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15(4.9%)</w:t>
            </w:r>
          </w:p>
        </w:tc>
      </w:tr>
      <w:tr w:rsidR="0006318F" w:rsidRPr="001779B4" w:rsidTr="00670485">
        <w:tc>
          <w:tcPr>
            <w:tcW w:w="599"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10</w:t>
            </w:r>
          </w:p>
        </w:tc>
        <w:tc>
          <w:tcPr>
            <w:tcW w:w="2578"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Online and offline data base</w:t>
            </w:r>
          </w:p>
        </w:tc>
        <w:tc>
          <w:tcPr>
            <w:tcW w:w="13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92(29.9)</w:t>
            </w:r>
          </w:p>
        </w:tc>
        <w:tc>
          <w:tcPr>
            <w:tcW w:w="1403"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62(20.1%)</w:t>
            </w:r>
          </w:p>
        </w:tc>
        <w:tc>
          <w:tcPr>
            <w:tcW w:w="123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41(13.3%)</w:t>
            </w:r>
          </w:p>
        </w:tc>
        <w:tc>
          <w:tcPr>
            <w:tcW w:w="13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113(36.7%)</w:t>
            </w:r>
          </w:p>
        </w:tc>
      </w:tr>
      <w:tr w:rsidR="0006318F" w:rsidRPr="001779B4" w:rsidTr="00670485">
        <w:tc>
          <w:tcPr>
            <w:tcW w:w="599"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11</w:t>
            </w:r>
          </w:p>
        </w:tc>
        <w:tc>
          <w:tcPr>
            <w:tcW w:w="2578"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OPACs</w:t>
            </w:r>
          </w:p>
        </w:tc>
        <w:tc>
          <w:tcPr>
            <w:tcW w:w="13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63(20.5%)</w:t>
            </w:r>
          </w:p>
        </w:tc>
        <w:tc>
          <w:tcPr>
            <w:tcW w:w="1403"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45(14.6%)</w:t>
            </w:r>
          </w:p>
        </w:tc>
        <w:tc>
          <w:tcPr>
            <w:tcW w:w="123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9(2.9%)</w:t>
            </w:r>
          </w:p>
        </w:tc>
        <w:tc>
          <w:tcPr>
            <w:tcW w:w="13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191(62.0%)</w:t>
            </w:r>
          </w:p>
        </w:tc>
      </w:tr>
      <w:tr w:rsidR="0006318F" w:rsidRPr="001779B4" w:rsidTr="00670485">
        <w:tc>
          <w:tcPr>
            <w:tcW w:w="599"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12</w:t>
            </w:r>
          </w:p>
        </w:tc>
        <w:tc>
          <w:tcPr>
            <w:tcW w:w="2578"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Computer system</w:t>
            </w:r>
          </w:p>
        </w:tc>
        <w:tc>
          <w:tcPr>
            <w:tcW w:w="13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75(24.4%)</w:t>
            </w:r>
          </w:p>
        </w:tc>
        <w:tc>
          <w:tcPr>
            <w:tcW w:w="1403"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119(38.6%)</w:t>
            </w:r>
          </w:p>
        </w:tc>
        <w:tc>
          <w:tcPr>
            <w:tcW w:w="123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22(7.1%)</w:t>
            </w:r>
          </w:p>
        </w:tc>
        <w:tc>
          <w:tcPr>
            <w:tcW w:w="13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92(29.9%)</w:t>
            </w:r>
          </w:p>
        </w:tc>
      </w:tr>
      <w:tr w:rsidR="0006318F" w:rsidRPr="001779B4" w:rsidTr="00670485">
        <w:tc>
          <w:tcPr>
            <w:tcW w:w="599"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13</w:t>
            </w:r>
          </w:p>
        </w:tc>
        <w:tc>
          <w:tcPr>
            <w:tcW w:w="2578"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Public address systems</w:t>
            </w:r>
          </w:p>
        </w:tc>
        <w:tc>
          <w:tcPr>
            <w:tcW w:w="13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25(8.1%)</w:t>
            </w:r>
          </w:p>
        </w:tc>
        <w:tc>
          <w:tcPr>
            <w:tcW w:w="1403"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71(23.1%)</w:t>
            </w:r>
          </w:p>
        </w:tc>
        <w:tc>
          <w:tcPr>
            <w:tcW w:w="123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33(10.7%)</w:t>
            </w:r>
          </w:p>
        </w:tc>
        <w:tc>
          <w:tcPr>
            <w:tcW w:w="13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179(58.1%)</w:t>
            </w:r>
          </w:p>
        </w:tc>
      </w:tr>
      <w:tr w:rsidR="0006318F" w:rsidRPr="001779B4" w:rsidTr="00670485">
        <w:tc>
          <w:tcPr>
            <w:tcW w:w="599"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14</w:t>
            </w:r>
          </w:p>
        </w:tc>
        <w:tc>
          <w:tcPr>
            <w:tcW w:w="2578" w:type="dxa"/>
          </w:tcPr>
          <w:p w:rsidR="0006318F" w:rsidRPr="001779B4" w:rsidRDefault="0006318F" w:rsidP="001779B4">
            <w:pPr>
              <w:spacing w:after="0" w:line="360" w:lineRule="auto"/>
              <w:jc w:val="both"/>
              <w:rPr>
                <w:rFonts w:ascii="Times New Roman" w:hAnsi="Times New Roman"/>
                <w:sz w:val="24"/>
                <w:szCs w:val="24"/>
              </w:rPr>
            </w:pPr>
            <w:r w:rsidRPr="001779B4">
              <w:rPr>
                <w:rFonts w:ascii="Times New Roman" w:hAnsi="Times New Roman"/>
                <w:sz w:val="24"/>
                <w:szCs w:val="24"/>
              </w:rPr>
              <w:t>Television and or radio sets</w:t>
            </w:r>
          </w:p>
        </w:tc>
        <w:tc>
          <w:tcPr>
            <w:tcW w:w="13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19(6.2%)</w:t>
            </w:r>
          </w:p>
        </w:tc>
        <w:tc>
          <w:tcPr>
            <w:tcW w:w="1403"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55(17.9%)</w:t>
            </w:r>
          </w:p>
        </w:tc>
        <w:tc>
          <w:tcPr>
            <w:tcW w:w="123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25(8.1%)</w:t>
            </w:r>
          </w:p>
        </w:tc>
        <w:tc>
          <w:tcPr>
            <w:tcW w:w="1356" w:type="dxa"/>
          </w:tcPr>
          <w:p w:rsidR="0006318F" w:rsidRPr="001779B4" w:rsidRDefault="0006318F" w:rsidP="001779B4">
            <w:pPr>
              <w:pStyle w:val="ListParagraph"/>
              <w:spacing w:after="0" w:line="360" w:lineRule="auto"/>
              <w:ind w:left="0"/>
              <w:jc w:val="both"/>
              <w:rPr>
                <w:rFonts w:ascii="Times New Roman" w:hAnsi="Times New Roman"/>
                <w:sz w:val="24"/>
                <w:szCs w:val="24"/>
              </w:rPr>
            </w:pPr>
            <w:r w:rsidRPr="001779B4">
              <w:rPr>
                <w:rFonts w:ascii="Times New Roman" w:hAnsi="Times New Roman"/>
                <w:sz w:val="24"/>
                <w:szCs w:val="24"/>
              </w:rPr>
              <w:t>209(67.9%)</w:t>
            </w:r>
          </w:p>
        </w:tc>
      </w:tr>
    </w:tbl>
    <w:p w:rsidR="0006318F" w:rsidRPr="001779B4" w:rsidRDefault="0006318F" w:rsidP="001779B4">
      <w:pPr>
        <w:spacing w:line="360" w:lineRule="auto"/>
        <w:jc w:val="both"/>
        <w:rPr>
          <w:rFonts w:ascii="Times New Roman" w:hAnsi="Times New Roman"/>
          <w:b/>
          <w:sz w:val="24"/>
          <w:szCs w:val="24"/>
        </w:rPr>
      </w:pPr>
    </w:p>
    <w:p w:rsidR="0006318F" w:rsidRPr="001779B4" w:rsidRDefault="0006318F" w:rsidP="001779B4">
      <w:pPr>
        <w:spacing w:line="360" w:lineRule="auto"/>
        <w:jc w:val="both"/>
        <w:rPr>
          <w:rFonts w:ascii="Times New Roman" w:hAnsi="Times New Roman"/>
          <w:sz w:val="24"/>
          <w:szCs w:val="24"/>
        </w:rPr>
      </w:pPr>
      <w:r w:rsidRPr="001779B4">
        <w:rPr>
          <w:rFonts w:ascii="Times New Roman" w:hAnsi="Times New Roman"/>
          <w:sz w:val="24"/>
          <w:szCs w:val="24"/>
        </w:rPr>
        <w:t xml:space="preserve">Table 5 reveals the extent to which print information resources were utilized, and  the results show that under  the print information resources, majority of the respondents 183(59.4%) this indicated that they highly  utilized journals, 57(18.5%) moderately utilized journals, 5(1.6%) indicated that they low utilized journals, while  63(30.8%) not at all utilized journals. Responding to utilization of encyclopedia, 19(6.2) academic technologists shows that they highly utilized it, 131(42.5%) shows that they moderately utilized encyclopedia, 50(16.2%) indicated that they low utilized it, while 108(35.1%) academic technologists are not at all utilized. With </w:t>
      </w:r>
      <w:r w:rsidRPr="001779B4">
        <w:rPr>
          <w:rFonts w:ascii="Times New Roman" w:hAnsi="Times New Roman"/>
          <w:sz w:val="24"/>
          <w:szCs w:val="24"/>
        </w:rPr>
        <w:lastRenderedPageBreak/>
        <w:t>regards to utilization of newspapers/magazine, 44(14.3) academic technologists indicated that they highly utilized it 85(27.6%) shows that they moderately utilized it, 70(22.7%) indicated that they low utilized it while 109(35.4%) indicated that they had not utilized at all. Responding to the utilization of seminar proceedings, 60(19.5) academic technologists shows that they highly utilized it, 97(31.5%) shows that they moderately utilized, 76(24.7%) indicated that they low utilized it while 75(24.4%) academic technologists are not at all utilized. Responding to utilization of maps and atlas, 18(5.8%) academic technologists shows that they highly utilized it, 52(16.9%) shows that they moderately utilized 48(15.6%) indicated that they low utilized it while190(61.7%) indicated that they had not utilized at all. Responding to utilization of Textbooks, 135(43.8%) this indicated that they highly utilized it, 62(20.1%) moderately utilized Textbooks, 34(11.0%) indicated that they low utilized it, while 77(25.0%) not at all utilized Textbooks.</w:t>
      </w:r>
    </w:p>
    <w:p w:rsidR="0006318F" w:rsidRPr="001779B4" w:rsidRDefault="0006318F" w:rsidP="001779B4">
      <w:pPr>
        <w:spacing w:line="360" w:lineRule="auto"/>
        <w:jc w:val="both"/>
        <w:rPr>
          <w:rFonts w:ascii="Times New Roman" w:hAnsi="Times New Roman"/>
          <w:sz w:val="24"/>
          <w:szCs w:val="24"/>
        </w:rPr>
      </w:pPr>
      <w:r w:rsidRPr="001779B4">
        <w:rPr>
          <w:rFonts w:ascii="Times New Roman" w:hAnsi="Times New Roman"/>
          <w:sz w:val="24"/>
          <w:szCs w:val="24"/>
        </w:rPr>
        <w:t>Responding to utilization of Laboratory apparatus, more than half 168(54.5) indicated that they highly utilized it, less than quarter 73(23.7%) moderately utilized Laboratory apparatus, 19(6.2%) indicated that they low utilized it, while 48(15.6%) do not at all utilized Laboratory apparatus. Majority 186(60.4) indicated that they highly utilized Internet Resources, less than quarter 99(32.1%) moderately utilized Internet Resources, 7(2.3%) indicated that they low utilized it, while 16(5.2%) do not at all utilized Internet Resources.</w:t>
      </w:r>
    </w:p>
    <w:p w:rsidR="0006318F" w:rsidRPr="001779B4" w:rsidRDefault="0006318F" w:rsidP="001779B4">
      <w:pPr>
        <w:spacing w:line="360" w:lineRule="auto"/>
        <w:jc w:val="both"/>
        <w:rPr>
          <w:rFonts w:ascii="Times New Roman" w:hAnsi="Times New Roman"/>
          <w:sz w:val="24"/>
          <w:szCs w:val="24"/>
        </w:rPr>
      </w:pPr>
      <w:r w:rsidRPr="001779B4">
        <w:rPr>
          <w:rFonts w:ascii="Times New Roman" w:hAnsi="Times New Roman"/>
          <w:sz w:val="24"/>
          <w:szCs w:val="24"/>
        </w:rPr>
        <w:t>Few 70(22.7) of the respondents indicated that they highly utilized CD-ROM databases, and 100(32.5%) moderately utilized CD-ROM databases, very few 56(18.2%)</w:t>
      </w:r>
      <w:r w:rsidR="00497764" w:rsidRPr="001779B4">
        <w:rPr>
          <w:rFonts w:ascii="Times New Roman" w:hAnsi="Times New Roman"/>
          <w:sz w:val="24"/>
          <w:szCs w:val="24"/>
        </w:rPr>
        <w:t xml:space="preserve"> </w:t>
      </w:r>
      <w:r w:rsidRPr="001779B4">
        <w:rPr>
          <w:rFonts w:ascii="Times New Roman" w:hAnsi="Times New Roman"/>
          <w:sz w:val="24"/>
          <w:szCs w:val="24"/>
        </w:rPr>
        <w:t>low utilized it and least 15(4.9%) do not utilized CD-ROM databases at all.</w:t>
      </w:r>
    </w:p>
    <w:p w:rsidR="0006318F" w:rsidRPr="001779B4" w:rsidRDefault="0006318F" w:rsidP="001779B4">
      <w:pPr>
        <w:spacing w:line="360" w:lineRule="auto"/>
        <w:jc w:val="both"/>
        <w:rPr>
          <w:rFonts w:ascii="Times New Roman" w:hAnsi="Times New Roman"/>
          <w:sz w:val="24"/>
          <w:szCs w:val="24"/>
        </w:rPr>
      </w:pPr>
      <w:r w:rsidRPr="001779B4">
        <w:rPr>
          <w:rFonts w:ascii="Times New Roman" w:hAnsi="Times New Roman"/>
          <w:sz w:val="24"/>
          <w:szCs w:val="24"/>
        </w:rPr>
        <w:t>More than quarter 92(29.9) of the respondents indicated that they highly utilized Online and offline data base, and 62(20.1%) moderately utilized Online and offline data base, very few 41(13.3%) low utilized it and many 113(36.7%) do not utilized Online and offline data base at all.  Also 63(20.5%) indicated that they highly utilized OPACs, less than quarter 45(14.6%) moderately utilized OPACs, few 9(2.9%) indicated that they low utilized it, while majority 191(62.0%) do not at all utilized OPACs.</w:t>
      </w:r>
    </w:p>
    <w:p w:rsidR="0006318F" w:rsidRPr="001779B4" w:rsidRDefault="0006318F" w:rsidP="001779B4">
      <w:pPr>
        <w:spacing w:line="360" w:lineRule="auto"/>
        <w:jc w:val="both"/>
        <w:rPr>
          <w:rFonts w:ascii="Times New Roman" w:hAnsi="Times New Roman"/>
          <w:sz w:val="24"/>
          <w:szCs w:val="24"/>
        </w:rPr>
      </w:pPr>
      <w:r w:rsidRPr="001779B4">
        <w:rPr>
          <w:rFonts w:ascii="Times New Roman" w:hAnsi="Times New Roman"/>
          <w:sz w:val="24"/>
          <w:szCs w:val="24"/>
        </w:rPr>
        <w:t xml:space="preserve">Almost quarter 75(24.4%) of the respondents indicated that they highly utilized Computer system, and more than quarter 119(38.6%) moderately utilized Computer system, very few </w:t>
      </w:r>
      <w:r w:rsidRPr="001779B4">
        <w:rPr>
          <w:rFonts w:ascii="Times New Roman" w:hAnsi="Times New Roman"/>
          <w:sz w:val="24"/>
          <w:szCs w:val="24"/>
        </w:rPr>
        <w:lastRenderedPageBreak/>
        <w:t>22(7.1%) low utilized it and many 92(29.9%) do not utilized Computer system at all.</w:t>
      </w:r>
      <w:r w:rsidR="007B77EB">
        <w:rPr>
          <w:rFonts w:ascii="Times New Roman" w:hAnsi="Times New Roman"/>
          <w:sz w:val="24"/>
          <w:szCs w:val="24"/>
        </w:rPr>
        <w:t xml:space="preserve"> </w:t>
      </w:r>
      <w:r w:rsidRPr="001779B4">
        <w:rPr>
          <w:rFonts w:ascii="Times New Roman" w:hAnsi="Times New Roman"/>
          <w:sz w:val="24"/>
          <w:szCs w:val="24"/>
        </w:rPr>
        <w:t>Also few 25(8.1%) of the respondents indicated that they highly utilized Public address systems, and almost quarter 71(23.1%) moderately utilized Public address systems, very few 33(10.7%) low utilized it and majority 179(58.1%) do not utilized Public address systems at all.</w:t>
      </w:r>
    </w:p>
    <w:p w:rsidR="0006318F" w:rsidRPr="001779B4" w:rsidRDefault="0006318F" w:rsidP="001779B4">
      <w:pPr>
        <w:spacing w:line="360" w:lineRule="auto"/>
        <w:jc w:val="both"/>
        <w:rPr>
          <w:rFonts w:ascii="Times New Roman" w:hAnsi="Times New Roman"/>
          <w:sz w:val="24"/>
          <w:szCs w:val="24"/>
        </w:rPr>
      </w:pPr>
      <w:r w:rsidRPr="001779B4">
        <w:rPr>
          <w:rFonts w:ascii="Times New Roman" w:hAnsi="Times New Roman"/>
          <w:sz w:val="24"/>
          <w:szCs w:val="24"/>
        </w:rPr>
        <w:t>Few 19(6.2%) of the respondents indicated that they highly utilized Television and or radio sets, and 55(17.9%) moderately utilized Television and or radio sets, very few 25(8.1%) low utilized it and majority 209(67.9%) do not utilized Television and or radio sets at all.  This finding implies that journals, internet resources, textbooks, laboratory apparatus were the most utilized information resources by academic technologists in universities in Kano State.</w:t>
      </w:r>
    </w:p>
    <w:p w:rsidR="00333AAB" w:rsidRPr="001779B4" w:rsidRDefault="00333AAB" w:rsidP="001779B4">
      <w:pPr>
        <w:spacing w:line="360" w:lineRule="auto"/>
        <w:jc w:val="both"/>
        <w:rPr>
          <w:rFonts w:ascii="Times New Roman" w:hAnsi="Times New Roman"/>
          <w:b/>
          <w:bCs/>
          <w:sz w:val="24"/>
          <w:szCs w:val="24"/>
        </w:rPr>
      </w:pPr>
      <w:r w:rsidRPr="001779B4">
        <w:rPr>
          <w:rFonts w:ascii="Times New Roman" w:hAnsi="Times New Roman"/>
          <w:b/>
          <w:bCs/>
          <w:sz w:val="24"/>
          <w:szCs w:val="24"/>
        </w:rPr>
        <w:t>Frequency of utilization of information resources by academic technologists</w:t>
      </w:r>
    </w:p>
    <w:p w:rsidR="00333AAB" w:rsidRPr="001779B4" w:rsidRDefault="00333AAB" w:rsidP="001779B4">
      <w:pPr>
        <w:spacing w:line="360" w:lineRule="auto"/>
        <w:jc w:val="both"/>
        <w:rPr>
          <w:rFonts w:ascii="Times New Roman" w:hAnsi="Times New Roman"/>
          <w:sz w:val="24"/>
          <w:szCs w:val="24"/>
        </w:rPr>
      </w:pPr>
      <w:r w:rsidRPr="001779B4">
        <w:rPr>
          <w:rFonts w:ascii="Times New Roman" w:hAnsi="Times New Roman"/>
          <w:sz w:val="24"/>
          <w:szCs w:val="24"/>
        </w:rPr>
        <w:t>Respondents were asked to indicate how often they utilized the information resources in their universities under study. The table shows their responses regarding the frequency of utilize of information resources in universities under study</w:t>
      </w:r>
      <w:r w:rsidR="00F74CB4" w:rsidRPr="001779B4">
        <w:rPr>
          <w:rFonts w:ascii="Times New Roman" w:hAnsi="Times New Roman"/>
          <w:sz w:val="24"/>
          <w:szCs w:val="24"/>
        </w:rPr>
        <w:t>.</w:t>
      </w:r>
    </w:p>
    <w:tbl>
      <w:tblPr>
        <w:tblStyle w:val="TableGrid"/>
        <w:tblW w:w="0" w:type="auto"/>
        <w:tblLook w:val="04A0" w:firstRow="1" w:lastRow="0" w:firstColumn="1" w:lastColumn="0" w:noHBand="0" w:noVBand="1"/>
      </w:tblPr>
      <w:tblGrid>
        <w:gridCol w:w="534"/>
        <w:gridCol w:w="3685"/>
        <w:gridCol w:w="2963"/>
        <w:gridCol w:w="2394"/>
      </w:tblGrid>
      <w:tr w:rsidR="00F74CB4" w:rsidRPr="001779B4" w:rsidTr="00F74CB4">
        <w:trPr>
          <w:trHeight w:val="109"/>
        </w:trPr>
        <w:tc>
          <w:tcPr>
            <w:tcW w:w="534" w:type="dxa"/>
          </w:tcPr>
          <w:p w:rsidR="00F74CB4" w:rsidRPr="001779B4" w:rsidRDefault="00F74CB4" w:rsidP="001779B4">
            <w:pPr>
              <w:spacing w:line="360" w:lineRule="auto"/>
              <w:jc w:val="both"/>
              <w:rPr>
                <w:rFonts w:ascii="Times New Roman" w:hAnsi="Times New Roman"/>
                <w:sz w:val="24"/>
                <w:szCs w:val="24"/>
              </w:rPr>
            </w:pPr>
          </w:p>
        </w:tc>
        <w:tc>
          <w:tcPr>
            <w:tcW w:w="3685" w:type="dxa"/>
          </w:tcPr>
          <w:p w:rsidR="00F74CB4" w:rsidRPr="001779B4" w:rsidRDefault="007C6987" w:rsidP="001779B4">
            <w:pPr>
              <w:spacing w:line="360" w:lineRule="auto"/>
              <w:jc w:val="both"/>
              <w:rPr>
                <w:rFonts w:ascii="Times New Roman" w:hAnsi="Times New Roman"/>
                <w:sz w:val="24"/>
                <w:szCs w:val="24"/>
              </w:rPr>
            </w:pPr>
            <w:r w:rsidRPr="001779B4">
              <w:rPr>
                <w:rFonts w:ascii="Times New Roman" w:hAnsi="Times New Roman"/>
                <w:sz w:val="24"/>
                <w:szCs w:val="24"/>
              </w:rPr>
              <w:t>U</w:t>
            </w:r>
            <w:r w:rsidR="00F74CB4" w:rsidRPr="001779B4">
              <w:rPr>
                <w:rFonts w:ascii="Times New Roman" w:hAnsi="Times New Roman"/>
                <w:sz w:val="24"/>
                <w:szCs w:val="24"/>
              </w:rPr>
              <w:t>tilize</w:t>
            </w:r>
          </w:p>
        </w:tc>
        <w:tc>
          <w:tcPr>
            <w:tcW w:w="2963" w:type="dxa"/>
          </w:tcPr>
          <w:p w:rsidR="00F74CB4" w:rsidRPr="001779B4" w:rsidRDefault="00F74CB4" w:rsidP="001779B4">
            <w:pPr>
              <w:spacing w:line="360" w:lineRule="auto"/>
              <w:jc w:val="both"/>
              <w:rPr>
                <w:rFonts w:ascii="Times New Roman" w:hAnsi="Times New Roman"/>
                <w:sz w:val="24"/>
                <w:szCs w:val="24"/>
              </w:rPr>
            </w:pPr>
            <w:r w:rsidRPr="001779B4">
              <w:rPr>
                <w:rFonts w:ascii="Times New Roman" w:hAnsi="Times New Roman"/>
                <w:sz w:val="24"/>
                <w:szCs w:val="24"/>
              </w:rPr>
              <w:t>Frequency</w:t>
            </w:r>
          </w:p>
        </w:tc>
        <w:tc>
          <w:tcPr>
            <w:tcW w:w="2394" w:type="dxa"/>
          </w:tcPr>
          <w:p w:rsidR="00F74CB4" w:rsidRPr="001779B4" w:rsidRDefault="00963F11" w:rsidP="001779B4">
            <w:pPr>
              <w:spacing w:line="360" w:lineRule="auto"/>
              <w:jc w:val="both"/>
              <w:rPr>
                <w:rFonts w:ascii="Times New Roman" w:hAnsi="Times New Roman"/>
                <w:sz w:val="24"/>
                <w:szCs w:val="24"/>
              </w:rPr>
            </w:pPr>
            <w:r w:rsidRPr="001779B4">
              <w:rPr>
                <w:rFonts w:ascii="Times New Roman" w:hAnsi="Times New Roman"/>
                <w:sz w:val="24"/>
                <w:szCs w:val="24"/>
              </w:rPr>
              <w:t>P</w:t>
            </w:r>
            <w:r w:rsidR="00F74CB4" w:rsidRPr="001779B4">
              <w:rPr>
                <w:rFonts w:ascii="Times New Roman" w:hAnsi="Times New Roman"/>
                <w:sz w:val="24"/>
                <w:szCs w:val="24"/>
              </w:rPr>
              <w:t>ercentage</w:t>
            </w:r>
          </w:p>
        </w:tc>
      </w:tr>
      <w:tr w:rsidR="00F74CB4" w:rsidRPr="001779B4" w:rsidTr="00F74CB4">
        <w:trPr>
          <w:trHeight w:val="386"/>
        </w:trPr>
        <w:tc>
          <w:tcPr>
            <w:tcW w:w="534" w:type="dxa"/>
          </w:tcPr>
          <w:p w:rsidR="00F74CB4" w:rsidRPr="001779B4" w:rsidRDefault="00F74CB4" w:rsidP="001779B4">
            <w:pPr>
              <w:spacing w:line="360" w:lineRule="auto"/>
              <w:jc w:val="both"/>
              <w:rPr>
                <w:rFonts w:ascii="Times New Roman" w:hAnsi="Times New Roman"/>
                <w:sz w:val="24"/>
                <w:szCs w:val="24"/>
              </w:rPr>
            </w:pPr>
            <w:r w:rsidRPr="001779B4">
              <w:rPr>
                <w:rFonts w:ascii="Times New Roman" w:hAnsi="Times New Roman"/>
                <w:sz w:val="24"/>
                <w:szCs w:val="24"/>
              </w:rPr>
              <w:t>1</w:t>
            </w:r>
          </w:p>
        </w:tc>
        <w:tc>
          <w:tcPr>
            <w:tcW w:w="3685" w:type="dxa"/>
          </w:tcPr>
          <w:p w:rsidR="00F74CB4" w:rsidRPr="001779B4" w:rsidRDefault="00F74CB4" w:rsidP="001779B4">
            <w:pPr>
              <w:spacing w:line="360" w:lineRule="auto"/>
              <w:jc w:val="both"/>
              <w:rPr>
                <w:rFonts w:ascii="Times New Roman" w:hAnsi="Times New Roman"/>
                <w:sz w:val="24"/>
                <w:szCs w:val="24"/>
              </w:rPr>
            </w:pPr>
            <w:r w:rsidRPr="001779B4">
              <w:rPr>
                <w:rFonts w:ascii="Times New Roman" w:hAnsi="Times New Roman"/>
                <w:sz w:val="24"/>
                <w:szCs w:val="24"/>
              </w:rPr>
              <w:t>Daily</w:t>
            </w:r>
          </w:p>
        </w:tc>
        <w:tc>
          <w:tcPr>
            <w:tcW w:w="2963" w:type="dxa"/>
          </w:tcPr>
          <w:p w:rsidR="00F74CB4" w:rsidRPr="001779B4" w:rsidRDefault="00F74CB4" w:rsidP="001779B4">
            <w:pPr>
              <w:spacing w:line="360" w:lineRule="auto"/>
              <w:jc w:val="both"/>
              <w:rPr>
                <w:rFonts w:ascii="Times New Roman" w:hAnsi="Times New Roman"/>
                <w:sz w:val="24"/>
                <w:szCs w:val="24"/>
              </w:rPr>
            </w:pPr>
            <w:r w:rsidRPr="001779B4">
              <w:rPr>
                <w:rFonts w:ascii="Times New Roman" w:hAnsi="Times New Roman"/>
                <w:sz w:val="24"/>
                <w:szCs w:val="24"/>
              </w:rPr>
              <w:t>120</w:t>
            </w:r>
          </w:p>
        </w:tc>
        <w:tc>
          <w:tcPr>
            <w:tcW w:w="2394" w:type="dxa"/>
          </w:tcPr>
          <w:p w:rsidR="00F74CB4" w:rsidRPr="001779B4" w:rsidRDefault="00F74CB4" w:rsidP="001779B4">
            <w:pPr>
              <w:spacing w:line="360" w:lineRule="auto"/>
              <w:jc w:val="both"/>
              <w:rPr>
                <w:rFonts w:ascii="Times New Roman" w:hAnsi="Times New Roman"/>
                <w:sz w:val="24"/>
                <w:szCs w:val="24"/>
              </w:rPr>
            </w:pPr>
            <w:r w:rsidRPr="001779B4">
              <w:rPr>
                <w:rFonts w:ascii="Times New Roman" w:hAnsi="Times New Roman"/>
                <w:sz w:val="24"/>
                <w:szCs w:val="24"/>
              </w:rPr>
              <w:t>39.0%</w:t>
            </w:r>
          </w:p>
        </w:tc>
      </w:tr>
      <w:tr w:rsidR="00F74CB4" w:rsidRPr="001779B4" w:rsidTr="00F74CB4">
        <w:tc>
          <w:tcPr>
            <w:tcW w:w="534" w:type="dxa"/>
          </w:tcPr>
          <w:p w:rsidR="00F74CB4" w:rsidRPr="001779B4" w:rsidRDefault="00F74CB4" w:rsidP="001779B4">
            <w:pPr>
              <w:spacing w:line="360" w:lineRule="auto"/>
              <w:jc w:val="both"/>
              <w:rPr>
                <w:rFonts w:ascii="Times New Roman" w:hAnsi="Times New Roman"/>
                <w:sz w:val="24"/>
                <w:szCs w:val="24"/>
              </w:rPr>
            </w:pPr>
            <w:r w:rsidRPr="001779B4">
              <w:rPr>
                <w:rFonts w:ascii="Times New Roman" w:hAnsi="Times New Roman"/>
                <w:sz w:val="24"/>
                <w:szCs w:val="24"/>
              </w:rPr>
              <w:t>2</w:t>
            </w:r>
          </w:p>
        </w:tc>
        <w:tc>
          <w:tcPr>
            <w:tcW w:w="3685" w:type="dxa"/>
          </w:tcPr>
          <w:p w:rsidR="00F74CB4" w:rsidRPr="001779B4" w:rsidRDefault="00F74CB4" w:rsidP="001779B4">
            <w:pPr>
              <w:spacing w:line="360" w:lineRule="auto"/>
              <w:jc w:val="both"/>
              <w:rPr>
                <w:rFonts w:ascii="Times New Roman" w:hAnsi="Times New Roman"/>
                <w:sz w:val="24"/>
                <w:szCs w:val="24"/>
              </w:rPr>
            </w:pPr>
            <w:r w:rsidRPr="001779B4">
              <w:rPr>
                <w:rFonts w:ascii="Times New Roman" w:hAnsi="Times New Roman"/>
                <w:sz w:val="24"/>
                <w:szCs w:val="24"/>
              </w:rPr>
              <w:t>Weekly</w:t>
            </w:r>
          </w:p>
        </w:tc>
        <w:tc>
          <w:tcPr>
            <w:tcW w:w="2963" w:type="dxa"/>
          </w:tcPr>
          <w:p w:rsidR="00F74CB4" w:rsidRPr="001779B4" w:rsidRDefault="00F74CB4" w:rsidP="001779B4">
            <w:pPr>
              <w:spacing w:line="360" w:lineRule="auto"/>
              <w:jc w:val="both"/>
              <w:rPr>
                <w:rFonts w:ascii="Times New Roman" w:hAnsi="Times New Roman"/>
                <w:sz w:val="24"/>
                <w:szCs w:val="24"/>
              </w:rPr>
            </w:pPr>
            <w:r w:rsidRPr="001779B4">
              <w:rPr>
                <w:rFonts w:ascii="Times New Roman" w:hAnsi="Times New Roman"/>
                <w:sz w:val="24"/>
                <w:szCs w:val="24"/>
              </w:rPr>
              <w:t>76</w:t>
            </w:r>
          </w:p>
        </w:tc>
        <w:tc>
          <w:tcPr>
            <w:tcW w:w="2394" w:type="dxa"/>
          </w:tcPr>
          <w:p w:rsidR="00F74CB4" w:rsidRPr="001779B4" w:rsidRDefault="00F74CB4" w:rsidP="001779B4">
            <w:pPr>
              <w:spacing w:line="360" w:lineRule="auto"/>
              <w:jc w:val="both"/>
              <w:rPr>
                <w:rFonts w:ascii="Times New Roman" w:hAnsi="Times New Roman"/>
                <w:sz w:val="24"/>
                <w:szCs w:val="24"/>
              </w:rPr>
            </w:pPr>
            <w:r w:rsidRPr="001779B4">
              <w:rPr>
                <w:rFonts w:ascii="Times New Roman" w:hAnsi="Times New Roman"/>
                <w:sz w:val="24"/>
                <w:szCs w:val="24"/>
              </w:rPr>
              <w:t>24.7%</w:t>
            </w:r>
          </w:p>
        </w:tc>
      </w:tr>
      <w:tr w:rsidR="00F74CB4" w:rsidRPr="001779B4" w:rsidTr="00F74CB4">
        <w:tc>
          <w:tcPr>
            <w:tcW w:w="534" w:type="dxa"/>
          </w:tcPr>
          <w:p w:rsidR="00F74CB4" w:rsidRPr="001779B4" w:rsidRDefault="00F74CB4" w:rsidP="001779B4">
            <w:pPr>
              <w:spacing w:line="360" w:lineRule="auto"/>
              <w:jc w:val="both"/>
              <w:rPr>
                <w:rFonts w:ascii="Times New Roman" w:hAnsi="Times New Roman"/>
                <w:sz w:val="24"/>
                <w:szCs w:val="24"/>
              </w:rPr>
            </w:pPr>
            <w:r w:rsidRPr="001779B4">
              <w:rPr>
                <w:rFonts w:ascii="Times New Roman" w:hAnsi="Times New Roman"/>
                <w:sz w:val="24"/>
                <w:szCs w:val="24"/>
              </w:rPr>
              <w:t>3</w:t>
            </w:r>
          </w:p>
        </w:tc>
        <w:tc>
          <w:tcPr>
            <w:tcW w:w="3685" w:type="dxa"/>
          </w:tcPr>
          <w:p w:rsidR="00F74CB4" w:rsidRPr="001779B4" w:rsidRDefault="00F74CB4" w:rsidP="001779B4">
            <w:pPr>
              <w:spacing w:line="360" w:lineRule="auto"/>
              <w:jc w:val="both"/>
              <w:rPr>
                <w:rFonts w:ascii="Times New Roman" w:hAnsi="Times New Roman"/>
                <w:sz w:val="24"/>
                <w:szCs w:val="24"/>
              </w:rPr>
            </w:pPr>
            <w:r w:rsidRPr="001779B4">
              <w:rPr>
                <w:rFonts w:ascii="Times New Roman" w:hAnsi="Times New Roman"/>
                <w:sz w:val="24"/>
                <w:szCs w:val="24"/>
              </w:rPr>
              <w:t>Fortnight</w:t>
            </w:r>
          </w:p>
        </w:tc>
        <w:tc>
          <w:tcPr>
            <w:tcW w:w="2963" w:type="dxa"/>
          </w:tcPr>
          <w:p w:rsidR="00F74CB4" w:rsidRPr="001779B4" w:rsidRDefault="00F74CB4" w:rsidP="001779B4">
            <w:pPr>
              <w:spacing w:line="360" w:lineRule="auto"/>
              <w:jc w:val="both"/>
              <w:rPr>
                <w:rFonts w:ascii="Times New Roman" w:hAnsi="Times New Roman"/>
                <w:sz w:val="24"/>
                <w:szCs w:val="24"/>
              </w:rPr>
            </w:pPr>
            <w:r w:rsidRPr="001779B4">
              <w:rPr>
                <w:rFonts w:ascii="Times New Roman" w:hAnsi="Times New Roman"/>
                <w:sz w:val="24"/>
                <w:szCs w:val="24"/>
              </w:rPr>
              <w:t>41</w:t>
            </w:r>
          </w:p>
        </w:tc>
        <w:tc>
          <w:tcPr>
            <w:tcW w:w="2394" w:type="dxa"/>
          </w:tcPr>
          <w:p w:rsidR="00F74CB4" w:rsidRPr="001779B4" w:rsidRDefault="00F74CB4" w:rsidP="001779B4">
            <w:pPr>
              <w:spacing w:line="360" w:lineRule="auto"/>
              <w:jc w:val="both"/>
              <w:rPr>
                <w:rFonts w:ascii="Times New Roman" w:hAnsi="Times New Roman"/>
                <w:sz w:val="24"/>
                <w:szCs w:val="24"/>
              </w:rPr>
            </w:pPr>
            <w:r w:rsidRPr="001779B4">
              <w:rPr>
                <w:rFonts w:ascii="Times New Roman" w:hAnsi="Times New Roman"/>
                <w:sz w:val="24"/>
                <w:szCs w:val="24"/>
              </w:rPr>
              <w:t>13.3%</w:t>
            </w:r>
          </w:p>
        </w:tc>
      </w:tr>
      <w:tr w:rsidR="00F74CB4" w:rsidRPr="001779B4" w:rsidTr="00F74CB4">
        <w:tc>
          <w:tcPr>
            <w:tcW w:w="534" w:type="dxa"/>
          </w:tcPr>
          <w:p w:rsidR="00F74CB4" w:rsidRPr="001779B4" w:rsidRDefault="00F74CB4" w:rsidP="001779B4">
            <w:pPr>
              <w:spacing w:line="360" w:lineRule="auto"/>
              <w:jc w:val="both"/>
              <w:rPr>
                <w:rFonts w:ascii="Times New Roman" w:hAnsi="Times New Roman"/>
                <w:sz w:val="24"/>
                <w:szCs w:val="24"/>
              </w:rPr>
            </w:pPr>
            <w:r w:rsidRPr="001779B4">
              <w:rPr>
                <w:rFonts w:ascii="Times New Roman" w:hAnsi="Times New Roman"/>
                <w:sz w:val="24"/>
                <w:szCs w:val="24"/>
              </w:rPr>
              <w:t>4</w:t>
            </w:r>
          </w:p>
        </w:tc>
        <w:tc>
          <w:tcPr>
            <w:tcW w:w="3685" w:type="dxa"/>
          </w:tcPr>
          <w:p w:rsidR="00F74CB4" w:rsidRPr="001779B4" w:rsidRDefault="00F74CB4" w:rsidP="001779B4">
            <w:pPr>
              <w:spacing w:line="360" w:lineRule="auto"/>
              <w:jc w:val="both"/>
              <w:rPr>
                <w:rFonts w:ascii="Times New Roman" w:hAnsi="Times New Roman"/>
                <w:sz w:val="24"/>
                <w:szCs w:val="24"/>
              </w:rPr>
            </w:pPr>
            <w:r w:rsidRPr="001779B4">
              <w:rPr>
                <w:rFonts w:ascii="Times New Roman" w:hAnsi="Times New Roman"/>
                <w:sz w:val="24"/>
                <w:szCs w:val="24"/>
              </w:rPr>
              <w:t>Monthly</w:t>
            </w:r>
          </w:p>
        </w:tc>
        <w:tc>
          <w:tcPr>
            <w:tcW w:w="2963" w:type="dxa"/>
          </w:tcPr>
          <w:p w:rsidR="00F74CB4" w:rsidRPr="001779B4" w:rsidRDefault="00F74CB4" w:rsidP="001779B4">
            <w:pPr>
              <w:spacing w:line="360" w:lineRule="auto"/>
              <w:jc w:val="both"/>
              <w:rPr>
                <w:rFonts w:ascii="Times New Roman" w:hAnsi="Times New Roman"/>
                <w:sz w:val="24"/>
                <w:szCs w:val="24"/>
              </w:rPr>
            </w:pPr>
            <w:r w:rsidRPr="001779B4">
              <w:rPr>
                <w:rFonts w:ascii="Times New Roman" w:hAnsi="Times New Roman"/>
                <w:sz w:val="24"/>
                <w:szCs w:val="24"/>
              </w:rPr>
              <w:t>47</w:t>
            </w:r>
          </w:p>
        </w:tc>
        <w:tc>
          <w:tcPr>
            <w:tcW w:w="2394" w:type="dxa"/>
          </w:tcPr>
          <w:p w:rsidR="00F74CB4" w:rsidRPr="001779B4" w:rsidRDefault="00AD1BBE" w:rsidP="001779B4">
            <w:pPr>
              <w:spacing w:line="360" w:lineRule="auto"/>
              <w:jc w:val="both"/>
              <w:rPr>
                <w:rFonts w:ascii="Times New Roman" w:hAnsi="Times New Roman"/>
                <w:sz w:val="24"/>
                <w:szCs w:val="24"/>
              </w:rPr>
            </w:pPr>
            <w:r w:rsidRPr="001779B4">
              <w:rPr>
                <w:rFonts w:ascii="Times New Roman" w:hAnsi="Times New Roman"/>
                <w:sz w:val="24"/>
                <w:szCs w:val="24"/>
              </w:rPr>
              <w:t>15.3%</w:t>
            </w:r>
          </w:p>
        </w:tc>
      </w:tr>
      <w:tr w:rsidR="00F74CB4" w:rsidRPr="001779B4" w:rsidTr="00F74CB4">
        <w:tc>
          <w:tcPr>
            <w:tcW w:w="534" w:type="dxa"/>
          </w:tcPr>
          <w:p w:rsidR="00F74CB4" w:rsidRPr="001779B4" w:rsidRDefault="00F74CB4" w:rsidP="001779B4">
            <w:pPr>
              <w:spacing w:line="360" w:lineRule="auto"/>
              <w:jc w:val="both"/>
              <w:rPr>
                <w:rFonts w:ascii="Times New Roman" w:hAnsi="Times New Roman"/>
                <w:sz w:val="24"/>
                <w:szCs w:val="24"/>
              </w:rPr>
            </w:pPr>
            <w:r w:rsidRPr="001779B4">
              <w:rPr>
                <w:rFonts w:ascii="Times New Roman" w:hAnsi="Times New Roman"/>
                <w:sz w:val="24"/>
                <w:szCs w:val="24"/>
              </w:rPr>
              <w:t>5</w:t>
            </w:r>
          </w:p>
        </w:tc>
        <w:tc>
          <w:tcPr>
            <w:tcW w:w="3685" w:type="dxa"/>
          </w:tcPr>
          <w:p w:rsidR="00F74CB4" w:rsidRPr="001779B4" w:rsidRDefault="00F74CB4" w:rsidP="001779B4">
            <w:pPr>
              <w:spacing w:line="360" w:lineRule="auto"/>
              <w:jc w:val="both"/>
              <w:rPr>
                <w:rFonts w:ascii="Times New Roman" w:hAnsi="Times New Roman"/>
                <w:sz w:val="24"/>
                <w:szCs w:val="24"/>
              </w:rPr>
            </w:pPr>
            <w:r w:rsidRPr="001779B4">
              <w:rPr>
                <w:rFonts w:ascii="Times New Roman" w:hAnsi="Times New Roman"/>
                <w:sz w:val="24"/>
                <w:szCs w:val="24"/>
              </w:rPr>
              <w:t>Rarely</w:t>
            </w:r>
          </w:p>
        </w:tc>
        <w:tc>
          <w:tcPr>
            <w:tcW w:w="2963" w:type="dxa"/>
          </w:tcPr>
          <w:p w:rsidR="00F74CB4" w:rsidRPr="001779B4" w:rsidRDefault="00F74CB4" w:rsidP="001779B4">
            <w:pPr>
              <w:spacing w:line="360" w:lineRule="auto"/>
              <w:jc w:val="both"/>
              <w:rPr>
                <w:rFonts w:ascii="Times New Roman" w:hAnsi="Times New Roman"/>
                <w:sz w:val="24"/>
                <w:szCs w:val="24"/>
              </w:rPr>
            </w:pPr>
            <w:r w:rsidRPr="001779B4">
              <w:rPr>
                <w:rFonts w:ascii="Times New Roman" w:hAnsi="Times New Roman"/>
                <w:sz w:val="24"/>
                <w:szCs w:val="24"/>
              </w:rPr>
              <w:t>24</w:t>
            </w:r>
          </w:p>
        </w:tc>
        <w:tc>
          <w:tcPr>
            <w:tcW w:w="2394" w:type="dxa"/>
          </w:tcPr>
          <w:p w:rsidR="00F74CB4" w:rsidRPr="001779B4" w:rsidRDefault="00AD1BBE" w:rsidP="001779B4">
            <w:pPr>
              <w:spacing w:line="360" w:lineRule="auto"/>
              <w:jc w:val="both"/>
              <w:rPr>
                <w:rFonts w:ascii="Times New Roman" w:hAnsi="Times New Roman"/>
                <w:sz w:val="24"/>
                <w:szCs w:val="24"/>
              </w:rPr>
            </w:pPr>
            <w:r w:rsidRPr="001779B4">
              <w:rPr>
                <w:rFonts w:ascii="Times New Roman" w:hAnsi="Times New Roman"/>
                <w:sz w:val="24"/>
                <w:szCs w:val="24"/>
              </w:rPr>
              <w:t>7.8%</w:t>
            </w:r>
          </w:p>
        </w:tc>
      </w:tr>
      <w:tr w:rsidR="00F74CB4" w:rsidRPr="001779B4" w:rsidTr="00F74CB4">
        <w:tc>
          <w:tcPr>
            <w:tcW w:w="534" w:type="dxa"/>
          </w:tcPr>
          <w:p w:rsidR="00F74CB4" w:rsidRPr="001779B4" w:rsidRDefault="00F74CB4" w:rsidP="001779B4">
            <w:pPr>
              <w:spacing w:line="360" w:lineRule="auto"/>
              <w:jc w:val="both"/>
              <w:rPr>
                <w:rFonts w:ascii="Times New Roman" w:hAnsi="Times New Roman"/>
                <w:sz w:val="24"/>
                <w:szCs w:val="24"/>
              </w:rPr>
            </w:pPr>
          </w:p>
        </w:tc>
        <w:tc>
          <w:tcPr>
            <w:tcW w:w="3685" w:type="dxa"/>
          </w:tcPr>
          <w:p w:rsidR="00F74CB4" w:rsidRPr="001779B4" w:rsidRDefault="00F74CB4" w:rsidP="001779B4">
            <w:pPr>
              <w:spacing w:line="360" w:lineRule="auto"/>
              <w:jc w:val="both"/>
              <w:rPr>
                <w:rFonts w:ascii="Times New Roman" w:hAnsi="Times New Roman"/>
                <w:sz w:val="24"/>
                <w:szCs w:val="24"/>
              </w:rPr>
            </w:pPr>
            <w:r w:rsidRPr="001779B4">
              <w:rPr>
                <w:rFonts w:ascii="Times New Roman" w:hAnsi="Times New Roman"/>
                <w:sz w:val="24"/>
                <w:szCs w:val="24"/>
              </w:rPr>
              <w:t>Total</w:t>
            </w:r>
          </w:p>
        </w:tc>
        <w:tc>
          <w:tcPr>
            <w:tcW w:w="2963" w:type="dxa"/>
          </w:tcPr>
          <w:p w:rsidR="00F74CB4" w:rsidRPr="001779B4" w:rsidRDefault="00F74CB4" w:rsidP="001779B4">
            <w:pPr>
              <w:spacing w:line="360" w:lineRule="auto"/>
              <w:jc w:val="both"/>
              <w:rPr>
                <w:rFonts w:ascii="Times New Roman" w:hAnsi="Times New Roman"/>
                <w:sz w:val="24"/>
                <w:szCs w:val="24"/>
              </w:rPr>
            </w:pPr>
            <w:r w:rsidRPr="001779B4">
              <w:rPr>
                <w:rFonts w:ascii="Times New Roman" w:hAnsi="Times New Roman"/>
                <w:sz w:val="24"/>
                <w:szCs w:val="24"/>
              </w:rPr>
              <w:t>308</w:t>
            </w:r>
          </w:p>
        </w:tc>
        <w:tc>
          <w:tcPr>
            <w:tcW w:w="2394" w:type="dxa"/>
          </w:tcPr>
          <w:p w:rsidR="00F74CB4" w:rsidRPr="001779B4" w:rsidRDefault="00F74CB4" w:rsidP="001779B4">
            <w:pPr>
              <w:spacing w:line="360" w:lineRule="auto"/>
              <w:jc w:val="both"/>
              <w:rPr>
                <w:rFonts w:ascii="Times New Roman" w:hAnsi="Times New Roman"/>
                <w:sz w:val="24"/>
                <w:szCs w:val="24"/>
              </w:rPr>
            </w:pPr>
            <w:r w:rsidRPr="001779B4">
              <w:rPr>
                <w:rFonts w:ascii="Times New Roman" w:hAnsi="Times New Roman"/>
                <w:sz w:val="24"/>
                <w:szCs w:val="24"/>
              </w:rPr>
              <w:t>100%</w:t>
            </w:r>
          </w:p>
        </w:tc>
      </w:tr>
    </w:tbl>
    <w:p w:rsidR="00F74CB4" w:rsidRPr="001779B4" w:rsidRDefault="00F74CB4" w:rsidP="001779B4">
      <w:pPr>
        <w:spacing w:line="360" w:lineRule="auto"/>
        <w:jc w:val="both"/>
        <w:rPr>
          <w:rFonts w:ascii="Times New Roman" w:hAnsi="Times New Roman"/>
          <w:sz w:val="24"/>
          <w:szCs w:val="24"/>
        </w:rPr>
      </w:pPr>
    </w:p>
    <w:p w:rsidR="00AD1BBE" w:rsidRPr="001779B4" w:rsidRDefault="00AD1BBE" w:rsidP="001779B4">
      <w:pPr>
        <w:spacing w:line="360" w:lineRule="auto"/>
        <w:jc w:val="both"/>
        <w:rPr>
          <w:rFonts w:ascii="Times New Roman" w:hAnsi="Times New Roman"/>
          <w:sz w:val="24"/>
          <w:szCs w:val="24"/>
        </w:rPr>
      </w:pPr>
      <w:r w:rsidRPr="001779B4">
        <w:rPr>
          <w:rFonts w:ascii="Times New Roman" w:hAnsi="Times New Roman"/>
          <w:sz w:val="24"/>
          <w:szCs w:val="24"/>
        </w:rPr>
        <w:t>The table shows clearly that 120(39.0%) of the respondents utilized the information resources in daily. 76 (24.7%) used it weekly, 47 (15.3%) used it monthly and only 41(13.3%) were used fortni</w:t>
      </w:r>
      <w:r w:rsidR="006B4F4D" w:rsidRPr="001779B4">
        <w:rPr>
          <w:rFonts w:ascii="Times New Roman" w:hAnsi="Times New Roman"/>
          <w:sz w:val="24"/>
          <w:szCs w:val="24"/>
        </w:rPr>
        <w:t>ght, minority of the respondents used it rarely. Finding from this study revealed that 120 (39.0%) academic technologists in universities in kano state they daily utilized information resources. This implies that the frequency of utilized information resources is very high.</w:t>
      </w:r>
    </w:p>
    <w:p w:rsidR="00B353B2" w:rsidRPr="001779B4" w:rsidRDefault="00B353B2" w:rsidP="001779B4">
      <w:pPr>
        <w:spacing w:line="360" w:lineRule="auto"/>
        <w:jc w:val="both"/>
        <w:rPr>
          <w:rFonts w:ascii="Times New Roman" w:hAnsi="Times New Roman"/>
          <w:b/>
          <w:bCs/>
          <w:sz w:val="24"/>
          <w:szCs w:val="24"/>
        </w:rPr>
      </w:pPr>
      <w:r w:rsidRPr="001779B4">
        <w:rPr>
          <w:rFonts w:ascii="Times New Roman" w:hAnsi="Times New Roman"/>
          <w:b/>
          <w:bCs/>
          <w:sz w:val="24"/>
          <w:szCs w:val="24"/>
        </w:rPr>
        <w:t>Challenges</w:t>
      </w:r>
    </w:p>
    <w:p w:rsidR="00676330" w:rsidRPr="001779B4" w:rsidRDefault="00676330" w:rsidP="001779B4">
      <w:pPr>
        <w:spacing w:line="360" w:lineRule="auto"/>
        <w:jc w:val="both"/>
        <w:rPr>
          <w:rFonts w:ascii="Times New Roman" w:hAnsi="Times New Roman"/>
          <w:sz w:val="24"/>
          <w:szCs w:val="24"/>
        </w:rPr>
      </w:pPr>
      <w:r w:rsidRPr="001779B4">
        <w:rPr>
          <w:rFonts w:ascii="Times New Roman" w:hAnsi="Times New Roman"/>
          <w:sz w:val="24"/>
          <w:szCs w:val="24"/>
        </w:rPr>
        <w:lastRenderedPageBreak/>
        <w:t xml:space="preserve">The findings shows that majority of the academic technologists (64.9%) of the respondents considered lack of facilities as a major challenges hindering the academic technologists in universities under study, and also more than half agreed that inadequate knowledge of information technology operation, lack of availability </w:t>
      </w:r>
      <w:r w:rsidR="00604136" w:rsidRPr="001779B4">
        <w:rPr>
          <w:rFonts w:ascii="Times New Roman" w:hAnsi="Times New Roman"/>
          <w:sz w:val="24"/>
          <w:szCs w:val="24"/>
        </w:rPr>
        <w:t>of relevant information, lack of proper communication , insufficient materials in area of profession electricity problem were some of the challenges they face in using the information resources by academic technologists in universities.</w:t>
      </w:r>
    </w:p>
    <w:p w:rsidR="00B353B2" w:rsidRPr="001779B4" w:rsidRDefault="00604136" w:rsidP="001779B4">
      <w:pPr>
        <w:spacing w:line="360" w:lineRule="auto"/>
        <w:jc w:val="both"/>
        <w:rPr>
          <w:rFonts w:ascii="Times New Roman" w:hAnsi="Times New Roman"/>
          <w:b/>
          <w:bCs/>
          <w:sz w:val="24"/>
          <w:szCs w:val="24"/>
        </w:rPr>
      </w:pPr>
      <w:r w:rsidRPr="001779B4">
        <w:rPr>
          <w:rFonts w:ascii="Times New Roman" w:hAnsi="Times New Roman"/>
          <w:b/>
          <w:bCs/>
          <w:sz w:val="24"/>
          <w:szCs w:val="24"/>
        </w:rPr>
        <w:t>Conclusion and recommendation</w:t>
      </w:r>
    </w:p>
    <w:p w:rsidR="00604136" w:rsidRPr="001779B4" w:rsidRDefault="00604136" w:rsidP="001779B4">
      <w:pPr>
        <w:spacing w:line="360" w:lineRule="auto"/>
        <w:jc w:val="both"/>
        <w:rPr>
          <w:rFonts w:ascii="Times New Roman" w:hAnsi="Times New Roman"/>
          <w:sz w:val="24"/>
          <w:szCs w:val="24"/>
        </w:rPr>
      </w:pPr>
      <w:r w:rsidRPr="001779B4">
        <w:rPr>
          <w:rFonts w:ascii="Times New Roman" w:hAnsi="Times New Roman"/>
          <w:sz w:val="24"/>
          <w:szCs w:val="24"/>
        </w:rPr>
        <w:t>The overall objective of the study was to examine information resources utili</w:t>
      </w:r>
      <w:r w:rsidR="00911BD4" w:rsidRPr="001779B4">
        <w:rPr>
          <w:rFonts w:ascii="Times New Roman" w:hAnsi="Times New Roman"/>
          <w:sz w:val="24"/>
          <w:szCs w:val="24"/>
        </w:rPr>
        <w:t xml:space="preserve">zation among academic technologists in universities in kano state. Based on the finding of this study. The study concludes that the academic technologists utilized general information on laboratory/workshop services in universities under study and also utilized information, to update themselves in their </w:t>
      </w:r>
      <w:r w:rsidR="00E563F1" w:rsidRPr="001779B4">
        <w:rPr>
          <w:rFonts w:ascii="Times New Roman" w:hAnsi="Times New Roman"/>
          <w:sz w:val="24"/>
          <w:szCs w:val="24"/>
        </w:rPr>
        <w:t>profession. Academic technologist’s accessed information through internet cafes, colleagues/course mate, library resources, resea</w:t>
      </w:r>
      <w:r w:rsidR="00755853" w:rsidRPr="001779B4">
        <w:rPr>
          <w:rFonts w:ascii="Times New Roman" w:hAnsi="Times New Roman"/>
          <w:sz w:val="24"/>
          <w:szCs w:val="24"/>
        </w:rPr>
        <w:t>r</w:t>
      </w:r>
      <w:r w:rsidR="00E563F1" w:rsidRPr="001779B4">
        <w:rPr>
          <w:rFonts w:ascii="Times New Roman" w:hAnsi="Times New Roman"/>
          <w:sz w:val="24"/>
          <w:szCs w:val="24"/>
        </w:rPr>
        <w:t xml:space="preserve">ch institute, conferences, seminars or workshops being the least. The types of information </w:t>
      </w:r>
      <w:r w:rsidR="00755853" w:rsidRPr="001779B4">
        <w:rPr>
          <w:rFonts w:ascii="Times New Roman" w:hAnsi="Times New Roman"/>
          <w:sz w:val="24"/>
          <w:szCs w:val="24"/>
        </w:rPr>
        <w:t>resources utilized by academic</w:t>
      </w:r>
      <w:r w:rsidR="001779B4">
        <w:rPr>
          <w:rFonts w:ascii="Times New Roman" w:hAnsi="Times New Roman"/>
          <w:sz w:val="24"/>
          <w:szCs w:val="24"/>
        </w:rPr>
        <w:t xml:space="preserve"> t</w:t>
      </w:r>
      <w:r w:rsidR="00755853" w:rsidRPr="001779B4">
        <w:rPr>
          <w:rFonts w:ascii="Times New Roman" w:hAnsi="Times New Roman"/>
          <w:sz w:val="24"/>
          <w:szCs w:val="24"/>
        </w:rPr>
        <w:t xml:space="preserve">echnologist majority used internet resources, </w:t>
      </w:r>
      <w:r w:rsidR="00E563F1" w:rsidRPr="001779B4">
        <w:rPr>
          <w:rFonts w:ascii="Times New Roman" w:hAnsi="Times New Roman"/>
          <w:sz w:val="24"/>
          <w:szCs w:val="24"/>
        </w:rPr>
        <w:t>laboratory apparatus, journals</w:t>
      </w:r>
      <w:r w:rsidR="00755853" w:rsidRPr="001779B4">
        <w:rPr>
          <w:rFonts w:ascii="Times New Roman" w:hAnsi="Times New Roman"/>
          <w:sz w:val="24"/>
          <w:szCs w:val="24"/>
        </w:rPr>
        <w:t>, texts books, encyclopedia</w:t>
      </w:r>
      <w:r w:rsidR="00CE610F">
        <w:rPr>
          <w:rFonts w:ascii="Times New Roman" w:hAnsi="Times New Roman"/>
          <w:sz w:val="24"/>
          <w:szCs w:val="24"/>
        </w:rPr>
        <w:t>.</w:t>
      </w:r>
    </w:p>
    <w:p w:rsidR="00F203C2" w:rsidRPr="001779B4" w:rsidRDefault="00F203C2" w:rsidP="001779B4">
      <w:pPr>
        <w:spacing w:line="360" w:lineRule="auto"/>
        <w:jc w:val="both"/>
        <w:rPr>
          <w:rFonts w:ascii="Times New Roman" w:hAnsi="Times New Roman"/>
          <w:b/>
          <w:bCs/>
          <w:sz w:val="24"/>
          <w:szCs w:val="24"/>
        </w:rPr>
      </w:pPr>
      <w:r w:rsidRPr="001779B4">
        <w:rPr>
          <w:rFonts w:ascii="Times New Roman" w:hAnsi="Times New Roman"/>
          <w:b/>
          <w:bCs/>
          <w:sz w:val="24"/>
          <w:szCs w:val="24"/>
        </w:rPr>
        <w:t>References</w:t>
      </w:r>
    </w:p>
    <w:p w:rsidR="0078606B" w:rsidRPr="001779B4" w:rsidRDefault="0078606B" w:rsidP="001779B4">
      <w:pPr>
        <w:spacing w:line="360" w:lineRule="auto"/>
        <w:ind w:left="720" w:hanging="720"/>
        <w:jc w:val="both"/>
        <w:rPr>
          <w:rFonts w:ascii="Times New Roman" w:hAnsi="Times New Roman"/>
          <w:sz w:val="24"/>
          <w:szCs w:val="24"/>
        </w:rPr>
      </w:pPr>
      <w:proofErr w:type="spellStart"/>
      <w:r w:rsidRPr="001779B4">
        <w:rPr>
          <w:rFonts w:ascii="Times New Roman" w:hAnsi="Times New Roman"/>
          <w:sz w:val="24"/>
          <w:szCs w:val="24"/>
        </w:rPr>
        <w:t>Bawden</w:t>
      </w:r>
      <w:proofErr w:type="spellEnd"/>
      <w:r w:rsidRPr="001779B4">
        <w:rPr>
          <w:rFonts w:ascii="Times New Roman" w:hAnsi="Times New Roman"/>
          <w:sz w:val="24"/>
          <w:szCs w:val="24"/>
        </w:rPr>
        <w:t>, D. &amp; Robinson, L. (</w:t>
      </w:r>
      <w:r w:rsidR="00964CD4" w:rsidRPr="001779B4">
        <w:rPr>
          <w:rFonts w:ascii="Times New Roman" w:hAnsi="Times New Roman"/>
          <w:sz w:val="24"/>
          <w:szCs w:val="24"/>
        </w:rPr>
        <w:t>2015</w:t>
      </w:r>
      <w:r w:rsidRPr="001779B4">
        <w:rPr>
          <w:rFonts w:ascii="Times New Roman" w:hAnsi="Times New Roman"/>
          <w:sz w:val="24"/>
          <w:szCs w:val="24"/>
        </w:rPr>
        <w:t>)</w:t>
      </w:r>
      <w:r w:rsidR="00964CD4" w:rsidRPr="001779B4">
        <w:rPr>
          <w:rFonts w:ascii="Times New Roman" w:hAnsi="Times New Roman"/>
          <w:sz w:val="24"/>
          <w:szCs w:val="24"/>
        </w:rPr>
        <w:t>. Introduction to Information Science. Facet Publishing</w:t>
      </w:r>
    </w:p>
    <w:p w:rsidR="00F203C2" w:rsidRPr="001779B4" w:rsidRDefault="00F203C2" w:rsidP="001779B4">
      <w:pPr>
        <w:spacing w:line="360" w:lineRule="auto"/>
        <w:ind w:left="720" w:hanging="720"/>
        <w:jc w:val="both"/>
        <w:rPr>
          <w:rFonts w:ascii="Times New Roman" w:hAnsi="Times New Roman"/>
          <w:sz w:val="24"/>
          <w:szCs w:val="24"/>
        </w:rPr>
      </w:pPr>
      <w:proofErr w:type="spellStart"/>
      <w:r w:rsidRPr="001779B4">
        <w:rPr>
          <w:rFonts w:ascii="Times New Roman" w:hAnsi="Times New Roman"/>
          <w:sz w:val="24"/>
          <w:szCs w:val="24"/>
        </w:rPr>
        <w:t>Bitagi</w:t>
      </w:r>
      <w:proofErr w:type="spellEnd"/>
      <w:r w:rsidRPr="001779B4">
        <w:rPr>
          <w:rFonts w:ascii="Times New Roman" w:hAnsi="Times New Roman"/>
          <w:sz w:val="24"/>
          <w:szCs w:val="24"/>
        </w:rPr>
        <w:t xml:space="preserve">, A. M. and </w:t>
      </w:r>
      <w:proofErr w:type="spellStart"/>
      <w:r w:rsidRPr="001779B4">
        <w:rPr>
          <w:rFonts w:ascii="Times New Roman" w:hAnsi="Times New Roman"/>
          <w:sz w:val="24"/>
          <w:szCs w:val="24"/>
        </w:rPr>
        <w:t>Ozioko</w:t>
      </w:r>
      <w:proofErr w:type="spellEnd"/>
      <w:r w:rsidRPr="001779B4">
        <w:rPr>
          <w:rFonts w:ascii="Times New Roman" w:hAnsi="Times New Roman"/>
          <w:sz w:val="24"/>
          <w:szCs w:val="24"/>
        </w:rPr>
        <w:t xml:space="preserve"> E. R. (2015) Factors militating against   utilization of information resources for research by scientist in Agricultural research institution in Nigeria. Federal University of Technology </w:t>
      </w:r>
      <w:proofErr w:type="spellStart"/>
      <w:r w:rsidRPr="001779B4">
        <w:rPr>
          <w:rFonts w:ascii="Times New Roman" w:hAnsi="Times New Roman"/>
          <w:sz w:val="24"/>
          <w:szCs w:val="24"/>
        </w:rPr>
        <w:t>minna</w:t>
      </w:r>
      <w:proofErr w:type="spellEnd"/>
      <w:r w:rsidRPr="001779B4">
        <w:rPr>
          <w:rFonts w:ascii="Times New Roman" w:hAnsi="Times New Roman"/>
          <w:sz w:val="24"/>
          <w:szCs w:val="24"/>
        </w:rPr>
        <w:t xml:space="preserve"> Nigeri</w:t>
      </w:r>
      <w:r w:rsidR="00963F11">
        <w:rPr>
          <w:rFonts w:ascii="Times New Roman" w:hAnsi="Times New Roman"/>
          <w:sz w:val="24"/>
          <w:szCs w:val="24"/>
        </w:rPr>
        <w:t>a</w:t>
      </w:r>
      <w:r w:rsidRPr="001779B4">
        <w:rPr>
          <w:rFonts w:ascii="Times New Roman" w:hAnsi="Times New Roman"/>
          <w:sz w:val="24"/>
          <w:szCs w:val="24"/>
        </w:rPr>
        <w:t>.</w:t>
      </w:r>
    </w:p>
    <w:p w:rsidR="00933429" w:rsidRPr="001779B4" w:rsidRDefault="00933429" w:rsidP="001779B4">
      <w:pPr>
        <w:autoSpaceDE w:val="0"/>
        <w:autoSpaceDN w:val="0"/>
        <w:adjustRightInd w:val="0"/>
        <w:spacing w:after="0" w:line="360" w:lineRule="auto"/>
        <w:ind w:left="720" w:hanging="720"/>
        <w:jc w:val="both"/>
        <w:rPr>
          <w:rFonts w:ascii="Times New Roman" w:hAnsi="Times New Roman"/>
          <w:sz w:val="24"/>
          <w:szCs w:val="24"/>
        </w:rPr>
      </w:pPr>
      <w:r w:rsidRPr="001779B4">
        <w:rPr>
          <w:rFonts w:ascii="Times New Roman" w:hAnsi="Times New Roman"/>
          <w:sz w:val="24"/>
          <w:szCs w:val="24"/>
        </w:rPr>
        <w:t xml:space="preserve">Bhatti, Abdul Jabbar &amp; </w:t>
      </w:r>
      <w:proofErr w:type="spellStart"/>
      <w:r w:rsidRPr="001779B4">
        <w:rPr>
          <w:rFonts w:ascii="Times New Roman" w:hAnsi="Times New Roman"/>
          <w:sz w:val="24"/>
          <w:szCs w:val="24"/>
        </w:rPr>
        <w:t>Bux-Jumani</w:t>
      </w:r>
      <w:proofErr w:type="spellEnd"/>
      <w:r w:rsidRPr="001779B4">
        <w:rPr>
          <w:rFonts w:ascii="Times New Roman" w:hAnsi="Times New Roman"/>
          <w:sz w:val="24"/>
          <w:szCs w:val="24"/>
        </w:rPr>
        <w:t>, Nabi, (2012). Use of Libraries in Open and Distance Learning System: Barriers to the Use of AIOU Libraries by Tutors and Students: Turkish Online Journal of Distance Education - TOJDE Volume: 13 Number: 2 Notes for Editor2.</w:t>
      </w:r>
    </w:p>
    <w:p w:rsidR="00F203C2" w:rsidRPr="001779B4" w:rsidRDefault="00F203C2" w:rsidP="001779B4">
      <w:pPr>
        <w:spacing w:after="0" w:line="360" w:lineRule="auto"/>
        <w:jc w:val="both"/>
        <w:rPr>
          <w:rFonts w:ascii="Times New Roman" w:hAnsi="Times New Roman"/>
          <w:sz w:val="24"/>
          <w:szCs w:val="24"/>
        </w:rPr>
      </w:pPr>
      <w:proofErr w:type="spellStart"/>
      <w:r w:rsidRPr="001779B4">
        <w:rPr>
          <w:rFonts w:ascii="Times New Roman" w:hAnsi="Times New Roman"/>
          <w:sz w:val="24"/>
          <w:szCs w:val="24"/>
        </w:rPr>
        <w:t>Ezeama</w:t>
      </w:r>
      <w:proofErr w:type="spellEnd"/>
      <w:r w:rsidRPr="001779B4">
        <w:rPr>
          <w:rFonts w:ascii="Times New Roman" w:hAnsi="Times New Roman"/>
          <w:sz w:val="24"/>
          <w:szCs w:val="24"/>
        </w:rPr>
        <w:t xml:space="preserve">, A. O. (2016). Capacity Building Needs of Motor Vehicle Mechanics Teachers in    Technical Colleges in Enugu State. Unpublished B.Sc. (Education) Project </w:t>
      </w:r>
      <w:proofErr w:type="gramStart"/>
      <w:r w:rsidRPr="001779B4">
        <w:rPr>
          <w:rFonts w:ascii="Times New Roman" w:hAnsi="Times New Roman"/>
          <w:sz w:val="24"/>
          <w:szCs w:val="24"/>
        </w:rPr>
        <w:t xml:space="preserve">Report,   </w:t>
      </w:r>
      <w:proofErr w:type="gramEnd"/>
      <w:r w:rsidRPr="001779B4">
        <w:rPr>
          <w:rFonts w:ascii="Times New Roman" w:hAnsi="Times New Roman"/>
          <w:sz w:val="24"/>
          <w:szCs w:val="24"/>
        </w:rPr>
        <w:t>Department</w:t>
      </w:r>
      <w:r w:rsidR="00963F11">
        <w:rPr>
          <w:rFonts w:ascii="Times New Roman" w:hAnsi="Times New Roman"/>
          <w:sz w:val="24"/>
          <w:szCs w:val="24"/>
        </w:rPr>
        <w:t xml:space="preserve"> </w:t>
      </w:r>
      <w:r w:rsidRPr="001779B4">
        <w:rPr>
          <w:rFonts w:ascii="Times New Roman" w:hAnsi="Times New Roman"/>
          <w:sz w:val="24"/>
          <w:szCs w:val="24"/>
        </w:rPr>
        <w:t>of Industrial Technical Education, University of Nigeria Nsukka.</w:t>
      </w:r>
    </w:p>
    <w:p w:rsidR="00F203C2" w:rsidRPr="001779B4" w:rsidRDefault="00F203C2" w:rsidP="001779B4">
      <w:pPr>
        <w:autoSpaceDE w:val="0"/>
        <w:autoSpaceDN w:val="0"/>
        <w:adjustRightInd w:val="0"/>
        <w:spacing w:after="0" w:line="360" w:lineRule="auto"/>
        <w:ind w:left="720" w:hanging="720"/>
        <w:jc w:val="both"/>
        <w:rPr>
          <w:rFonts w:ascii="Times New Roman" w:hAnsi="Times New Roman"/>
          <w:sz w:val="24"/>
          <w:szCs w:val="24"/>
        </w:rPr>
      </w:pPr>
      <w:proofErr w:type="spellStart"/>
      <w:r w:rsidRPr="001779B4">
        <w:rPr>
          <w:rFonts w:ascii="Times New Roman" w:hAnsi="Times New Roman"/>
          <w:sz w:val="24"/>
          <w:szCs w:val="24"/>
        </w:rPr>
        <w:lastRenderedPageBreak/>
        <w:t>Ezeama</w:t>
      </w:r>
      <w:proofErr w:type="spellEnd"/>
      <w:r w:rsidRPr="001779B4">
        <w:rPr>
          <w:rFonts w:ascii="Times New Roman" w:hAnsi="Times New Roman"/>
          <w:sz w:val="24"/>
          <w:szCs w:val="24"/>
        </w:rPr>
        <w:t xml:space="preserve">, A. O., </w:t>
      </w:r>
      <w:proofErr w:type="spellStart"/>
      <w:r w:rsidRPr="001779B4">
        <w:rPr>
          <w:rFonts w:ascii="Times New Roman" w:hAnsi="Times New Roman"/>
          <w:sz w:val="24"/>
          <w:szCs w:val="24"/>
        </w:rPr>
        <w:t>Obe</w:t>
      </w:r>
      <w:proofErr w:type="spellEnd"/>
      <w:r w:rsidRPr="001779B4">
        <w:rPr>
          <w:rFonts w:ascii="Times New Roman" w:hAnsi="Times New Roman"/>
          <w:sz w:val="24"/>
          <w:szCs w:val="24"/>
        </w:rPr>
        <w:t xml:space="preserve">, P. I. </w:t>
      </w:r>
      <w:proofErr w:type="gramStart"/>
      <w:r w:rsidRPr="001779B4">
        <w:rPr>
          <w:rFonts w:ascii="Times New Roman" w:hAnsi="Times New Roman"/>
          <w:sz w:val="24"/>
          <w:szCs w:val="24"/>
        </w:rPr>
        <w:t>and  Ede</w:t>
      </w:r>
      <w:proofErr w:type="gramEnd"/>
      <w:r w:rsidRPr="001779B4">
        <w:rPr>
          <w:rFonts w:ascii="Times New Roman" w:hAnsi="Times New Roman"/>
          <w:sz w:val="24"/>
          <w:szCs w:val="24"/>
        </w:rPr>
        <w:t>, E. O. (2016). Assessment of Capacity Building Needs among Motor Vehicle Mechanics Trainers for the use of Auto Scan Tools.  Nigerian Journal of Technology (NIJOTECH), Vol.35, No.4, pp. 1-9.</w:t>
      </w:r>
    </w:p>
    <w:p w:rsidR="00F203C2" w:rsidRPr="001779B4" w:rsidRDefault="00F203C2" w:rsidP="001779B4">
      <w:pPr>
        <w:autoSpaceDE w:val="0"/>
        <w:autoSpaceDN w:val="0"/>
        <w:adjustRightInd w:val="0"/>
        <w:spacing w:after="0" w:line="360" w:lineRule="auto"/>
        <w:ind w:left="720" w:hanging="720"/>
        <w:jc w:val="both"/>
        <w:rPr>
          <w:rFonts w:ascii="Times New Roman" w:hAnsi="Times New Roman"/>
          <w:sz w:val="24"/>
          <w:szCs w:val="24"/>
        </w:rPr>
      </w:pPr>
      <w:proofErr w:type="spellStart"/>
      <w:proofErr w:type="gramStart"/>
      <w:r w:rsidRPr="001779B4">
        <w:rPr>
          <w:rFonts w:ascii="Times New Roman" w:hAnsi="Times New Roman"/>
          <w:sz w:val="24"/>
          <w:szCs w:val="24"/>
        </w:rPr>
        <w:t>Gama,U.G</w:t>
      </w:r>
      <w:proofErr w:type="spellEnd"/>
      <w:r w:rsidRPr="001779B4">
        <w:rPr>
          <w:rFonts w:ascii="Times New Roman" w:hAnsi="Times New Roman"/>
          <w:sz w:val="24"/>
          <w:szCs w:val="24"/>
        </w:rPr>
        <w:t>.</w:t>
      </w:r>
      <w:proofErr w:type="gramEnd"/>
      <w:r w:rsidRPr="001779B4">
        <w:rPr>
          <w:rFonts w:ascii="Times New Roman" w:hAnsi="Times New Roman"/>
          <w:sz w:val="24"/>
          <w:szCs w:val="24"/>
        </w:rPr>
        <w:t xml:space="preserve"> (2012). Reference Services in the digital age: what hope for the reference librarian in Nigeria, </w:t>
      </w:r>
      <w:proofErr w:type="spellStart"/>
      <w:r w:rsidRPr="001779B4">
        <w:rPr>
          <w:rFonts w:ascii="Times New Roman" w:hAnsi="Times New Roman"/>
          <w:sz w:val="24"/>
          <w:szCs w:val="24"/>
        </w:rPr>
        <w:t>Bayero</w:t>
      </w:r>
      <w:proofErr w:type="spellEnd"/>
      <w:r w:rsidRPr="001779B4">
        <w:rPr>
          <w:rFonts w:ascii="Times New Roman" w:hAnsi="Times New Roman"/>
          <w:sz w:val="24"/>
          <w:szCs w:val="24"/>
        </w:rPr>
        <w:t xml:space="preserve"> journal of Library and Information Science, Maiden </w:t>
      </w:r>
      <w:proofErr w:type="gramStart"/>
      <w:r w:rsidRPr="001779B4">
        <w:rPr>
          <w:rFonts w:ascii="Times New Roman" w:hAnsi="Times New Roman"/>
          <w:sz w:val="24"/>
          <w:szCs w:val="24"/>
        </w:rPr>
        <w:t>ed:-</w:t>
      </w:r>
      <w:proofErr w:type="gramEnd"/>
      <w:r w:rsidRPr="001779B4">
        <w:rPr>
          <w:rFonts w:ascii="Times New Roman" w:hAnsi="Times New Roman"/>
          <w:sz w:val="24"/>
          <w:szCs w:val="24"/>
        </w:rPr>
        <w:t xml:space="preserve"> pg. 37.</w:t>
      </w:r>
    </w:p>
    <w:p w:rsidR="00964CD4" w:rsidRPr="001779B4" w:rsidRDefault="00964CD4" w:rsidP="001779B4">
      <w:pPr>
        <w:spacing w:line="360" w:lineRule="auto"/>
        <w:ind w:left="720" w:hanging="720"/>
        <w:jc w:val="both"/>
        <w:rPr>
          <w:rFonts w:ascii="Times New Roman" w:hAnsi="Times New Roman"/>
          <w:sz w:val="24"/>
          <w:szCs w:val="24"/>
        </w:rPr>
      </w:pPr>
      <w:proofErr w:type="spellStart"/>
      <w:r w:rsidRPr="001779B4">
        <w:rPr>
          <w:rFonts w:ascii="Times New Roman" w:hAnsi="Times New Roman"/>
          <w:sz w:val="24"/>
          <w:szCs w:val="24"/>
        </w:rPr>
        <w:t>Kumi</w:t>
      </w:r>
      <w:proofErr w:type="spellEnd"/>
      <w:r w:rsidRPr="001779B4">
        <w:rPr>
          <w:rFonts w:ascii="Times New Roman" w:hAnsi="Times New Roman"/>
          <w:sz w:val="24"/>
          <w:szCs w:val="24"/>
        </w:rPr>
        <w:t xml:space="preserve">-Yeboah, </w:t>
      </w:r>
      <w:proofErr w:type="gramStart"/>
      <w:r w:rsidRPr="001779B4">
        <w:rPr>
          <w:rFonts w:ascii="Times New Roman" w:hAnsi="Times New Roman"/>
          <w:sz w:val="24"/>
          <w:szCs w:val="24"/>
        </w:rPr>
        <w:t>K.(</w:t>
      </w:r>
      <w:proofErr w:type="gramEnd"/>
      <w:r w:rsidRPr="001779B4">
        <w:rPr>
          <w:rFonts w:ascii="Times New Roman" w:hAnsi="Times New Roman"/>
          <w:sz w:val="24"/>
          <w:szCs w:val="24"/>
        </w:rPr>
        <w:t>2010). Information Resources Utilization. LAP Lambert Academic Publishing.</w:t>
      </w:r>
    </w:p>
    <w:p w:rsidR="00F203C2" w:rsidRPr="001779B4" w:rsidRDefault="00F203C2" w:rsidP="001779B4">
      <w:pPr>
        <w:spacing w:line="360" w:lineRule="auto"/>
        <w:ind w:left="720" w:hanging="720"/>
        <w:jc w:val="both"/>
        <w:rPr>
          <w:rFonts w:ascii="Times New Roman" w:hAnsi="Times New Roman"/>
          <w:sz w:val="24"/>
          <w:szCs w:val="24"/>
        </w:rPr>
      </w:pPr>
      <w:proofErr w:type="spellStart"/>
      <w:r w:rsidRPr="001779B4">
        <w:rPr>
          <w:rFonts w:ascii="Times New Roman" w:hAnsi="Times New Roman"/>
          <w:bCs/>
          <w:sz w:val="24"/>
          <w:szCs w:val="24"/>
        </w:rPr>
        <w:t>Makinde</w:t>
      </w:r>
      <w:proofErr w:type="spellEnd"/>
      <w:r w:rsidRPr="001779B4">
        <w:rPr>
          <w:rFonts w:ascii="Times New Roman" w:hAnsi="Times New Roman"/>
          <w:bCs/>
          <w:sz w:val="24"/>
          <w:szCs w:val="24"/>
        </w:rPr>
        <w:t xml:space="preserve">, O. </w:t>
      </w:r>
      <w:proofErr w:type="spellStart"/>
      <w:proofErr w:type="gramStart"/>
      <w:r w:rsidRPr="001779B4">
        <w:rPr>
          <w:rFonts w:ascii="Times New Roman" w:hAnsi="Times New Roman"/>
          <w:bCs/>
          <w:sz w:val="24"/>
          <w:szCs w:val="24"/>
        </w:rPr>
        <w:t>T,A</w:t>
      </w:r>
      <w:proofErr w:type="gramEnd"/>
      <w:r w:rsidRPr="001779B4">
        <w:rPr>
          <w:rFonts w:ascii="Times New Roman" w:hAnsi="Times New Roman"/>
          <w:sz w:val="24"/>
          <w:szCs w:val="24"/>
        </w:rPr>
        <w:t>,</w:t>
      </w:r>
      <w:r w:rsidRPr="001779B4">
        <w:rPr>
          <w:rFonts w:ascii="Times New Roman" w:hAnsi="Times New Roman"/>
          <w:bCs/>
          <w:sz w:val="24"/>
          <w:szCs w:val="24"/>
        </w:rPr>
        <w:t>J</w:t>
      </w:r>
      <w:r w:rsidRPr="001779B4">
        <w:rPr>
          <w:rFonts w:ascii="Times New Roman" w:hAnsi="Times New Roman"/>
          <w:sz w:val="24"/>
          <w:szCs w:val="24"/>
        </w:rPr>
        <w:t>&amp;</w:t>
      </w:r>
      <w:r w:rsidRPr="001779B4">
        <w:rPr>
          <w:rFonts w:ascii="Times New Roman" w:hAnsi="Times New Roman"/>
          <w:bCs/>
          <w:sz w:val="24"/>
          <w:szCs w:val="24"/>
        </w:rPr>
        <w:t>Ugah</w:t>
      </w:r>
      <w:proofErr w:type="spellEnd"/>
      <w:r w:rsidRPr="001779B4">
        <w:rPr>
          <w:rFonts w:ascii="Times New Roman" w:hAnsi="Times New Roman"/>
          <w:bCs/>
          <w:sz w:val="24"/>
          <w:szCs w:val="24"/>
        </w:rPr>
        <w:t xml:space="preserve"> A. D.(2017)</w:t>
      </w:r>
      <w:r w:rsidRPr="001779B4">
        <w:rPr>
          <w:rFonts w:ascii="Times New Roman" w:hAnsi="Times New Roman"/>
          <w:sz w:val="24"/>
          <w:szCs w:val="24"/>
        </w:rPr>
        <w:t xml:space="preserve"> </w:t>
      </w:r>
      <w:r w:rsidRPr="001779B4">
        <w:rPr>
          <w:rFonts w:ascii="Times New Roman" w:hAnsi="Times New Roman"/>
          <w:bCs/>
          <w:sz w:val="24"/>
          <w:szCs w:val="24"/>
        </w:rPr>
        <w:t>Accessibility and Utilization of Reference Resources by Fisheries Undergraduate Students University Libraries in North- Central, Nigeria.</w:t>
      </w:r>
      <w:r w:rsidRPr="001779B4">
        <w:rPr>
          <w:rFonts w:ascii="Times New Roman" w:hAnsi="Times New Roman"/>
          <w:i/>
          <w:iCs/>
          <w:sz w:val="24"/>
          <w:szCs w:val="24"/>
        </w:rPr>
        <w:t xml:space="preserve"> </w:t>
      </w:r>
      <w:r w:rsidRPr="001779B4">
        <w:rPr>
          <w:rFonts w:ascii="Times New Roman" w:hAnsi="Times New Roman"/>
          <w:iCs/>
          <w:sz w:val="24"/>
          <w:szCs w:val="24"/>
        </w:rPr>
        <w:t>Library, University of Agriculture Makurdi Benue State-Nigeria1</w:t>
      </w:r>
    </w:p>
    <w:p w:rsidR="00F203C2" w:rsidRPr="001779B4" w:rsidRDefault="00F203C2" w:rsidP="001779B4">
      <w:pPr>
        <w:autoSpaceDE w:val="0"/>
        <w:autoSpaceDN w:val="0"/>
        <w:adjustRightInd w:val="0"/>
        <w:spacing w:after="0" w:line="360" w:lineRule="auto"/>
        <w:ind w:left="720" w:hanging="720"/>
        <w:jc w:val="both"/>
        <w:rPr>
          <w:rFonts w:ascii="Times New Roman" w:hAnsi="Times New Roman"/>
          <w:iCs/>
          <w:sz w:val="24"/>
          <w:szCs w:val="24"/>
        </w:rPr>
      </w:pPr>
      <w:proofErr w:type="spellStart"/>
      <w:r w:rsidRPr="001779B4">
        <w:rPr>
          <w:rFonts w:ascii="Times New Roman" w:hAnsi="Times New Roman"/>
          <w:bCs/>
          <w:sz w:val="24"/>
          <w:szCs w:val="24"/>
        </w:rPr>
        <w:t>Makinde</w:t>
      </w:r>
      <w:proofErr w:type="spellEnd"/>
      <w:r w:rsidRPr="001779B4">
        <w:rPr>
          <w:rFonts w:ascii="Times New Roman" w:hAnsi="Times New Roman"/>
          <w:bCs/>
          <w:sz w:val="24"/>
          <w:szCs w:val="24"/>
        </w:rPr>
        <w:t xml:space="preserve">, </w:t>
      </w:r>
      <w:proofErr w:type="spellStart"/>
      <w:r w:rsidRPr="001779B4">
        <w:rPr>
          <w:rFonts w:ascii="Times New Roman" w:hAnsi="Times New Roman"/>
          <w:bCs/>
          <w:sz w:val="24"/>
          <w:szCs w:val="24"/>
        </w:rPr>
        <w:t>Osasu</w:t>
      </w:r>
      <w:proofErr w:type="spellEnd"/>
      <w:r w:rsidRPr="001779B4">
        <w:rPr>
          <w:rFonts w:ascii="Times New Roman" w:hAnsi="Times New Roman"/>
          <w:bCs/>
          <w:sz w:val="24"/>
          <w:szCs w:val="24"/>
        </w:rPr>
        <w:t xml:space="preserve"> Theresa</w:t>
      </w:r>
      <w:proofErr w:type="gramStart"/>
      <w:r w:rsidRPr="001779B4">
        <w:rPr>
          <w:rFonts w:ascii="Times New Roman" w:hAnsi="Times New Roman"/>
          <w:bCs/>
          <w:sz w:val="24"/>
          <w:szCs w:val="24"/>
        </w:rPr>
        <w:t>1,Aba</w:t>
      </w:r>
      <w:proofErr w:type="gramEnd"/>
      <w:r w:rsidRPr="001779B4">
        <w:rPr>
          <w:rFonts w:ascii="Times New Roman" w:hAnsi="Times New Roman"/>
          <w:sz w:val="24"/>
          <w:szCs w:val="24"/>
        </w:rPr>
        <w:t>,</w:t>
      </w:r>
      <w:r w:rsidRPr="001779B4">
        <w:rPr>
          <w:rFonts w:ascii="Times New Roman" w:hAnsi="Times New Roman"/>
          <w:bCs/>
          <w:sz w:val="24"/>
          <w:szCs w:val="24"/>
        </w:rPr>
        <w:t>Jane2</w:t>
      </w:r>
      <w:r w:rsidRPr="001779B4">
        <w:rPr>
          <w:rFonts w:ascii="Times New Roman" w:hAnsi="Times New Roman"/>
          <w:sz w:val="24"/>
          <w:szCs w:val="24"/>
        </w:rPr>
        <w:t>&amp;</w:t>
      </w:r>
      <w:r w:rsidRPr="001779B4">
        <w:rPr>
          <w:rFonts w:ascii="Times New Roman" w:hAnsi="Times New Roman"/>
          <w:bCs/>
          <w:sz w:val="24"/>
          <w:szCs w:val="24"/>
        </w:rPr>
        <w:t>Ugah A. D.(2017) :</w:t>
      </w:r>
      <w:r w:rsidRPr="001779B4">
        <w:rPr>
          <w:rFonts w:ascii="Times New Roman" w:hAnsi="Times New Roman"/>
          <w:sz w:val="24"/>
          <w:szCs w:val="24"/>
        </w:rPr>
        <w:t xml:space="preserve">   </w:t>
      </w:r>
      <w:r w:rsidRPr="001779B4">
        <w:rPr>
          <w:rFonts w:ascii="Times New Roman" w:hAnsi="Times New Roman"/>
          <w:bCs/>
          <w:sz w:val="24"/>
          <w:szCs w:val="24"/>
        </w:rPr>
        <w:t xml:space="preserve">Accessibility and Utilization of Reference Resources by Fisheries Undergraduate Students University Libraries in North- Central, Nigeria: </w:t>
      </w:r>
      <w:r w:rsidRPr="001779B4">
        <w:rPr>
          <w:rFonts w:ascii="Times New Roman" w:hAnsi="Times New Roman"/>
          <w:sz w:val="24"/>
          <w:szCs w:val="24"/>
        </w:rPr>
        <w:t xml:space="preserve"> Journal of Applied Information Science and Technology, 10 (3) (2017)  </w:t>
      </w:r>
      <w:r w:rsidRPr="001779B4">
        <w:rPr>
          <w:rFonts w:ascii="Times New Roman" w:hAnsi="Times New Roman"/>
          <w:iCs/>
          <w:sz w:val="24"/>
          <w:szCs w:val="24"/>
        </w:rPr>
        <w:t xml:space="preserve">Francis </w:t>
      </w:r>
      <w:proofErr w:type="spellStart"/>
      <w:r w:rsidRPr="001779B4">
        <w:rPr>
          <w:rFonts w:ascii="Times New Roman" w:hAnsi="Times New Roman"/>
          <w:iCs/>
          <w:sz w:val="24"/>
          <w:szCs w:val="24"/>
        </w:rPr>
        <w:t>Suleimanu</w:t>
      </w:r>
      <w:proofErr w:type="spellEnd"/>
      <w:r w:rsidRPr="001779B4">
        <w:rPr>
          <w:rFonts w:ascii="Times New Roman" w:hAnsi="Times New Roman"/>
          <w:iCs/>
          <w:sz w:val="24"/>
          <w:szCs w:val="24"/>
        </w:rPr>
        <w:t xml:space="preserve"> </w:t>
      </w:r>
      <w:proofErr w:type="spellStart"/>
      <w:r w:rsidRPr="001779B4">
        <w:rPr>
          <w:rFonts w:ascii="Times New Roman" w:hAnsi="Times New Roman"/>
          <w:iCs/>
          <w:sz w:val="24"/>
          <w:szCs w:val="24"/>
        </w:rPr>
        <w:t>Idachaba</w:t>
      </w:r>
      <w:proofErr w:type="spellEnd"/>
      <w:r w:rsidRPr="001779B4">
        <w:rPr>
          <w:rFonts w:ascii="Times New Roman" w:hAnsi="Times New Roman"/>
          <w:iCs/>
          <w:sz w:val="24"/>
          <w:szCs w:val="24"/>
        </w:rPr>
        <w:t xml:space="preserve"> Library, University of Agriculture Makurdi Benue State-Nigeria</w:t>
      </w:r>
    </w:p>
    <w:p w:rsidR="00F203C2" w:rsidRPr="001779B4" w:rsidRDefault="00F203C2" w:rsidP="001779B4">
      <w:pPr>
        <w:autoSpaceDE w:val="0"/>
        <w:autoSpaceDN w:val="0"/>
        <w:adjustRightInd w:val="0"/>
        <w:spacing w:after="0" w:line="360" w:lineRule="auto"/>
        <w:ind w:left="720" w:hanging="720"/>
        <w:jc w:val="both"/>
        <w:rPr>
          <w:rFonts w:ascii="Times New Roman" w:hAnsi="Times New Roman"/>
          <w:sz w:val="24"/>
          <w:szCs w:val="24"/>
        </w:rPr>
      </w:pPr>
      <w:r w:rsidRPr="001779B4">
        <w:rPr>
          <w:rFonts w:ascii="Times New Roman" w:hAnsi="Times New Roman"/>
          <w:sz w:val="24"/>
          <w:szCs w:val="24"/>
        </w:rPr>
        <w:t xml:space="preserve">Miranda, S.V &amp; </w:t>
      </w:r>
      <w:proofErr w:type="spellStart"/>
      <w:r w:rsidRPr="001779B4">
        <w:rPr>
          <w:rFonts w:ascii="Times New Roman" w:hAnsi="Times New Roman"/>
          <w:sz w:val="24"/>
          <w:szCs w:val="24"/>
        </w:rPr>
        <w:t>Taraponoff</w:t>
      </w:r>
      <w:proofErr w:type="spellEnd"/>
      <w:r w:rsidRPr="001779B4">
        <w:rPr>
          <w:rFonts w:ascii="Times New Roman" w:hAnsi="Times New Roman"/>
          <w:sz w:val="24"/>
          <w:szCs w:val="24"/>
        </w:rPr>
        <w:t xml:space="preserve">, </w:t>
      </w:r>
      <w:proofErr w:type="gramStart"/>
      <w:r w:rsidRPr="001779B4">
        <w:rPr>
          <w:rFonts w:ascii="Times New Roman" w:hAnsi="Times New Roman"/>
          <w:sz w:val="24"/>
          <w:szCs w:val="24"/>
        </w:rPr>
        <w:t>K .</w:t>
      </w:r>
      <w:proofErr w:type="gramEnd"/>
      <w:r w:rsidRPr="001779B4">
        <w:rPr>
          <w:rFonts w:ascii="Times New Roman" w:hAnsi="Times New Roman"/>
          <w:sz w:val="24"/>
          <w:szCs w:val="24"/>
        </w:rPr>
        <w:t xml:space="preserve">A. (2008) Information needs and information competencies: </w:t>
      </w:r>
      <w:proofErr w:type="spellStart"/>
      <w:r w:rsidRPr="001779B4">
        <w:rPr>
          <w:rFonts w:ascii="Times New Roman" w:hAnsi="Times New Roman"/>
          <w:sz w:val="24"/>
          <w:szCs w:val="24"/>
        </w:rPr>
        <w:t>acase</w:t>
      </w:r>
      <w:proofErr w:type="spellEnd"/>
      <w:r w:rsidRPr="001779B4">
        <w:rPr>
          <w:rFonts w:ascii="Times New Roman" w:hAnsi="Times New Roman"/>
          <w:sz w:val="24"/>
          <w:szCs w:val="24"/>
        </w:rPr>
        <w:t xml:space="preserve"> study of the offsite supervision of financial institutions in Brazil. </w:t>
      </w:r>
      <w:proofErr w:type="spellStart"/>
      <w:r w:rsidRPr="001779B4">
        <w:rPr>
          <w:rFonts w:ascii="Times New Roman" w:hAnsi="Times New Roman"/>
          <w:iCs/>
          <w:sz w:val="24"/>
          <w:szCs w:val="24"/>
        </w:rPr>
        <w:t>InformationResearch</w:t>
      </w:r>
      <w:proofErr w:type="spellEnd"/>
      <w:r w:rsidRPr="001779B4">
        <w:rPr>
          <w:rFonts w:ascii="Times New Roman" w:hAnsi="Times New Roman"/>
          <w:iCs/>
          <w:sz w:val="24"/>
          <w:szCs w:val="24"/>
        </w:rPr>
        <w:t xml:space="preserve">. </w:t>
      </w:r>
      <w:r w:rsidRPr="001779B4">
        <w:rPr>
          <w:rFonts w:ascii="Times New Roman" w:hAnsi="Times New Roman"/>
          <w:sz w:val="24"/>
          <w:szCs w:val="24"/>
        </w:rPr>
        <w:t>13(2)</w:t>
      </w:r>
    </w:p>
    <w:p w:rsidR="003535C2" w:rsidRPr="001779B4" w:rsidRDefault="003535C2" w:rsidP="001779B4">
      <w:pPr>
        <w:autoSpaceDE w:val="0"/>
        <w:autoSpaceDN w:val="0"/>
        <w:adjustRightInd w:val="0"/>
        <w:spacing w:after="0" w:line="360" w:lineRule="auto"/>
        <w:ind w:left="630" w:hanging="630"/>
        <w:jc w:val="both"/>
        <w:rPr>
          <w:rFonts w:ascii="Times New Roman" w:hAnsi="Times New Roman"/>
          <w:sz w:val="24"/>
          <w:szCs w:val="24"/>
        </w:rPr>
      </w:pPr>
      <w:r w:rsidRPr="001779B4">
        <w:rPr>
          <w:rFonts w:ascii="Times New Roman" w:hAnsi="Times New Roman"/>
          <w:sz w:val="24"/>
          <w:szCs w:val="24"/>
        </w:rPr>
        <w:t xml:space="preserve">Raju, R., Adam, A., Johnson, G., Miller, C., &amp; Pietersen, J. (2015). </w:t>
      </w:r>
      <w:r w:rsidRPr="001779B4">
        <w:rPr>
          <w:rFonts w:ascii="Times New Roman" w:hAnsi="Times New Roman"/>
          <w:iCs/>
          <w:sz w:val="24"/>
          <w:szCs w:val="24"/>
        </w:rPr>
        <w:t xml:space="preserve">The quest for a deeper meaning of research support. </w:t>
      </w:r>
      <w:r w:rsidRPr="001779B4">
        <w:rPr>
          <w:rFonts w:ascii="Times New Roman" w:hAnsi="Times New Roman"/>
          <w:sz w:val="24"/>
          <w:szCs w:val="24"/>
        </w:rPr>
        <w:t>Cape Town: University of Cape Town Libraries.</w:t>
      </w:r>
    </w:p>
    <w:p w:rsidR="003535C2" w:rsidRPr="001779B4" w:rsidRDefault="00355D7C" w:rsidP="00355D7C">
      <w:pPr>
        <w:autoSpaceDE w:val="0"/>
        <w:autoSpaceDN w:val="0"/>
        <w:adjustRightInd w:val="0"/>
        <w:spacing w:after="0" w:line="360" w:lineRule="auto"/>
        <w:ind w:left="720" w:hanging="720"/>
        <w:jc w:val="both"/>
        <w:rPr>
          <w:rFonts w:ascii="Times New Roman" w:hAnsi="Times New Roman"/>
          <w:sz w:val="24"/>
          <w:szCs w:val="24"/>
        </w:rPr>
      </w:pPr>
      <w:r>
        <w:rPr>
          <w:rFonts w:ascii="Times New Roman" w:hAnsi="Times New Roman"/>
          <w:sz w:val="24"/>
          <w:szCs w:val="24"/>
        </w:rPr>
        <w:t xml:space="preserve">Yahaya, A.D. (2017). </w:t>
      </w:r>
      <w:r w:rsidRPr="00355D7C">
        <w:rPr>
          <w:rFonts w:ascii="Times New Roman" w:hAnsi="Times New Roman"/>
          <w:sz w:val="24"/>
          <w:szCs w:val="24"/>
        </w:rPr>
        <w:t>The Integration of Information and Communication</w:t>
      </w:r>
      <w:r>
        <w:rPr>
          <w:rFonts w:ascii="Times New Roman" w:hAnsi="Times New Roman"/>
          <w:sz w:val="24"/>
          <w:szCs w:val="24"/>
        </w:rPr>
        <w:t xml:space="preserve"> </w:t>
      </w:r>
      <w:r w:rsidRPr="00355D7C">
        <w:rPr>
          <w:rFonts w:ascii="Times New Roman" w:hAnsi="Times New Roman"/>
          <w:sz w:val="24"/>
          <w:szCs w:val="24"/>
        </w:rPr>
        <w:t>Technologies in Library Extension Services for Economic</w:t>
      </w:r>
      <w:r>
        <w:rPr>
          <w:rFonts w:ascii="Times New Roman" w:hAnsi="Times New Roman"/>
          <w:sz w:val="24"/>
          <w:szCs w:val="24"/>
        </w:rPr>
        <w:t xml:space="preserve"> </w:t>
      </w:r>
      <w:r w:rsidRPr="00355D7C">
        <w:rPr>
          <w:rFonts w:ascii="Times New Roman" w:hAnsi="Times New Roman"/>
          <w:sz w:val="24"/>
          <w:szCs w:val="24"/>
        </w:rPr>
        <w:t>Diversification in Nigeria</w:t>
      </w:r>
      <w:r>
        <w:rPr>
          <w:rFonts w:ascii="Times New Roman" w:hAnsi="Times New Roman"/>
          <w:sz w:val="24"/>
          <w:szCs w:val="24"/>
        </w:rPr>
        <w:t xml:space="preserve">. </w:t>
      </w:r>
      <w:r w:rsidRPr="00355D7C">
        <w:rPr>
          <w:rFonts w:ascii="Times New Roman" w:hAnsi="Times New Roman"/>
          <w:i/>
          <w:iCs/>
          <w:sz w:val="24"/>
          <w:szCs w:val="24"/>
        </w:rPr>
        <w:t>International Journal of</w:t>
      </w:r>
      <w:r w:rsidRPr="00355D7C">
        <w:rPr>
          <w:rFonts w:ascii="Times New Roman" w:hAnsi="Times New Roman"/>
          <w:i/>
          <w:iCs/>
          <w:sz w:val="24"/>
          <w:szCs w:val="24"/>
        </w:rPr>
        <w:t xml:space="preserve"> </w:t>
      </w:r>
      <w:r w:rsidRPr="00355D7C">
        <w:rPr>
          <w:rFonts w:ascii="Times New Roman" w:hAnsi="Times New Roman"/>
          <w:i/>
          <w:iCs/>
          <w:sz w:val="24"/>
          <w:szCs w:val="24"/>
        </w:rPr>
        <w:t>Development Strategies in Humanities, Management and Social Sciences</w:t>
      </w:r>
      <w:r w:rsidRPr="00355D7C">
        <w:rPr>
          <w:rFonts w:ascii="Times New Roman" w:hAnsi="Times New Roman"/>
          <w:i/>
          <w:iCs/>
          <w:sz w:val="24"/>
          <w:szCs w:val="24"/>
        </w:rPr>
        <w:t>,</w:t>
      </w:r>
      <w:r>
        <w:rPr>
          <w:rFonts w:ascii="Times New Roman" w:hAnsi="Times New Roman"/>
          <w:sz w:val="24"/>
          <w:szCs w:val="24"/>
        </w:rPr>
        <w:t xml:space="preserve"> </w:t>
      </w:r>
      <w:r w:rsidRPr="00355D7C">
        <w:rPr>
          <w:rFonts w:ascii="Times New Roman" w:hAnsi="Times New Roman"/>
          <w:sz w:val="24"/>
          <w:szCs w:val="24"/>
        </w:rPr>
        <w:t>Volume7, Number 2 August, 2017</w:t>
      </w:r>
    </w:p>
    <w:p w:rsidR="00F203C2" w:rsidRPr="001779B4" w:rsidRDefault="00F203C2" w:rsidP="001779B4">
      <w:pPr>
        <w:autoSpaceDE w:val="0"/>
        <w:autoSpaceDN w:val="0"/>
        <w:adjustRightInd w:val="0"/>
        <w:spacing w:after="0" w:line="360" w:lineRule="auto"/>
        <w:ind w:left="720" w:hanging="720"/>
        <w:jc w:val="both"/>
        <w:rPr>
          <w:rFonts w:ascii="Times New Roman" w:hAnsi="Times New Roman"/>
          <w:sz w:val="24"/>
          <w:szCs w:val="24"/>
        </w:rPr>
      </w:pPr>
      <w:bookmarkStart w:id="0" w:name="_GoBack"/>
      <w:bookmarkEnd w:id="0"/>
    </w:p>
    <w:p w:rsidR="00F203C2" w:rsidRPr="001779B4" w:rsidRDefault="00F203C2" w:rsidP="001779B4">
      <w:pPr>
        <w:autoSpaceDE w:val="0"/>
        <w:autoSpaceDN w:val="0"/>
        <w:adjustRightInd w:val="0"/>
        <w:spacing w:after="0" w:line="360" w:lineRule="auto"/>
        <w:ind w:left="720" w:hanging="720"/>
        <w:jc w:val="both"/>
        <w:rPr>
          <w:rFonts w:ascii="Times New Roman" w:hAnsi="Times New Roman"/>
          <w:sz w:val="24"/>
          <w:szCs w:val="24"/>
        </w:rPr>
      </w:pPr>
    </w:p>
    <w:p w:rsidR="00F203C2" w:rsidRPr="001779B4" w:rsidRDefault="00F203C2" w:rsidP="001779B4">
      <w:pPr>
        <w:spacing w:line="360" w:lineRule="auto"/>
        <w:rPr>
          <w:rFonts w:ascii="Times New Roman" w:hAnsi="Times New Roman"/>
          <w:sz w:val="24"/>
          <w:szCs w:val="24"/>
        </w:rPr>
      </w:pPr>
    </w:p>
    <w:sectPr w:rsidR="00F203C2" w:rsidRPr="001779B4" w:rsidSect="00355D7C">
      <w:footerReference w:type="even" r:id="rId8"/>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75F32" w:rsidRDefault="00675F32" w:rsidP="00FB2468">
      <w:pPr>
        <w:spacing w:after="0"/>
      </w:pPr>
      <w:r>
        <w:separator/>
      </w:r>
    </w:p>
  </w:endnote>
  <w:endnote w:type="continuationSeparator" w:id="0">
    <w:p w:rsidR="00675F32" w:rsidRDefault="00675F32" w:rsidP="00FB246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77668078"/>
      <w:docPartObj>
        <w:docPartGallery w:val="Page Numbers (Bottom of Page)"/>
        <w:docPartUnique/>
      </w:docPartObj>
    </w:sdtPr>
    <w:sdtContent>
      <w:p w:rsidR="00355D7C" w:rsidRDefault="00355D7C" w:rsidP="002C2DA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355D7C" w:rsidRDefault="00355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10942539"/>
      <w:docPartObj>
        <w:docPartGallery w:val="Page Numbers (Bottom of Page)"/>
        <w:docPartUnique/>
      </w:docPartObj>
    </w:sdtPr>
    <w:sdtContent>
      <w:p w:rsidR="00355D7C" w:rsidRDefault="00355D7C" w:rsidP="002C2DA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355D7C" w:rsidRDefault="00355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75F32" w:rsidRDefault="00675F32" w:rsidP="00FB2468">
      <w:pPr>
        <w:spacing w:after="0"/>
      </w:pPr>
      <w:r>
        <w:separator/>
      </w:r>
    </w:p>
  </w:footnote>
  <w:footnote w:type="continuationSeparator" w:id="0">
    <w:p w:rsidR="00675F32" w:rsidRDefault="00675F32" w:rsidP="00FB246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9E03BA"/>
    <w:multiLevelType w:val="hybridMultilevel"/>
    <w:tmpl w:val="62E0B09C"/>
    <w:lvl w:ilvl="0" w:tplc="C5EA434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318F"/>
    <w:rsid w:val="0006318F"/>
    <w:rsid w:val="000A54ED"/>
    <w:rsid w:val="000C5C33"/>
    <w:rsid w:val="000D63BE"/>
    <w:rsid w:val="00122D15"/>
    <w:rsid w:val="001779B4"/>
    <w:rsid w:val="001E373B"/>
    <w:rsid w:val="001E5F69"/>
    <w:rsid w:val="001E7C39"/>
    <w:rsid w:val="001F2DCB"/>
    <w:rsid w:val="001F5AE4"/>
    <w:rsid w:val="00206FFA"/>
    <w:rsid w:val="00215A36"/>
    <w:rsid w:val="00227D70"/>
    <w:rsid w:val="00240761"/>
    <w:rsid w:val="002543AF"/>
    <w:rsid w:val="002D07EB"/>
    <w:rsid w:val="00312468"/>
    <w:rsid w:val="00333AAB"/>
    <w:rsid w:val="003535C2"/>
    <w:rsid w:val="00355D7C"/>
    <w:rsid w:val="003C3D74"/>
    <w:rsid w:val="003E76B6"/>
    <w:rsid w:val="003F661B"/>
    <w:rsid w:val="0040525A"/>
    <w:rsid w:val="00453DC0"/>
    <w:rsid w:val="00497764"/>
    <w:rsid w:val="005118B8"/>
    <w:rsid w:val="005C6E6F"/>
    <w:rsid w:val="00604136"/>
    <w:rsid w:val="00670485"/>
    <w:rsid w:val="00675F32"/>
    <w:rsid w:val="00676330"/>
    <w:rsid w:val="00681B3A"/>
    <w:rsid w:val="006A3927"/>
    <w:rsid w:val="006B4F4D"/>
    <w:rsid w:val="006F5C61"/>
    <w:rsid w:val="00704612"/>
    <w:rsid w:val="00716C95"/>
    <w:rsid w:val="007269C3"/>
    <w:rsid w:val="00755853"/>
    <w:rsid w:val="00765839"/>
    <w:rsid w:val="00780D02"/>
    <w:rsid w:val="0078606B"/>
    <w:rsid w:val="007A30CB"/>
    <w:rsid w:val="007B77EB"/>
    <w:rsid w:val="007C6987"/>
    <w:rsid w:val="00860EB2"/>
    <w:rsid w:val="00865858"/>
    <w:rsid w:val="0087248B"/>
    <w:rsid w:val="00892A03"/>
    <w:rsid w:val="008C6153"/>
    <w:rsid w:val="00910C6C"/>
    <w:rsid w:val="00911BD4"/>
    <w:rsid w:val="00933429"/>
    <w:rsid w:val="00951113"/>
    <w:rsid w:val="00955346"/>
    <w:rsid w:val="00963A09"/>
    <w:rsid w:val="00963F11"/>
    <w:rsid w:val="00964CD4"/>
    <w:rsid w:val="0097053D"/>
    <w:rsid w:val="00A0221B"/>
    <w:rsid w:val="00A11B6A"/>
    <w:rsid w:val="00A21705"/>
    <w:rsid w:val="00A43EC3"/>
    <w:rsid w:val="00A53851"/>
    <w:rsid w:val="00A5540A"/>
    <w:rsid w:val="00AB08E5"/>
    <w:rsid w:val="00AD1BBE"/>
    <w:rsid w:val="00B353B2"/>
    <w:rsid w:val="00B50335"/>
    <w:rsid w:val="00B57677"/>
    <w:rsid w:val="00B93D94"/>
    <w:rsid w:val="00BC0317"/>
    <w:rsid w:val="00C538F7"/>
    <w:rsid w:val="00CB2B5C"/>
    <w:rsid w:val="00CD3486"/>
    <w:rsid w:val="00CE610F"/>
    <w:rsid w:val="00CF0566"/>
    <w:rsid w:val="00D12E66"/>
    <w:rsid w:val="00D27E4A"/>
    <w:rsid w:val="00D57E6A"/>
    <w:rsid w:val="00E563F1"/>
    <w:rsid w:val="00EF3961"/>
    <w:rsid w:val="00F203C2"/>
    <w:rsid w:val="00F3274A"/>
    <w:rsid w:val="00F74CB4"/>
    <w:rsid w:val="00FB2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DFC7BC"/>
  <w15:docId w15:val="{F627B978-A321-054A-8C79-6A6D60A2D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18F"/>
    <w:pPr>
      <w:spacing w:line="240" w:lineRule="auto"/>
      <w:jc w:val="center"/>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318F"/>
    <w:pPr>
      <w:ind w:left="720"/>
      <w:contextualSpacing/>
    </w:pPr>
  </w:style>
  <w:style w:type="character" w:styleId="Hyperlink">
    <w:name w:val="Hyperlink"/>
    <w:basedOn w:val="DefaultParagraphFont"/>
    <w:uiPriority w:val="99"/>
    <w:unhideWhenUsed/>
    <w:rsid w:val="00704612"/>
    <w:rPr>
      <w:color w:val="0000FF" w:themeColor="hyperlink"/>
      <w:u w:val="single"/>
    </w:rPr>
  </w:style>
  <w:style w:type="paragraph" w:styleId="Header">
    <w:name w:val="header"/>
    <w:basedOn w:val="Normal"/>
    <w:link w:val="HeaderChar"/>
    <w:uiPriority w:val="99"/>
    <w:unhideWhenUsed/>
    <w:rsid w:val="00FB2468"/>
    <w:pPr>
      <w:tabs>
        <w:tab w:val="center" w:pos="4513"/>
        <w:tab w:val="right" w:pos="9026"/>
      </w:tabs>
      <w:spacing w:after="0"/>
    </w:pPr>
  </w:style>
  <w:style w:type="character" w:customStyle="1" w:styleId="HeaderChar">
    <w:name w:val="Header Char"/>
    <w:basedOn w:val="DefaultParagraphFont"/>
    <w:link w:val="Header"/>
    <w:uiPriority w:val="99"/>
    <w:rsid w:val="00FB2468"/>
    <w:rPr>
      <w:rFonts w:ascii="Calibri" w:eastAsia="Calibri" w:hAnsi="Calibri" w:cs="Times New Roman"/>
    </w:rPr>
  </w:style>
  <w:style w:type="paragraph" w:styleId="Footer">
    <w:name w:val="footer"/>
    <w:basedOn w:val="Normal"/>
    <w:link w:val="FooterChar"/>
    <w:uiPriority w:val="99"/>
    <w:unhideWhenUsed/>
    <w:rsid w:val="00FB2468"/>
    <w:pPr>
      <w:tabs>
        <w:tab w:val="center" w:pos="4513"/>
        <w:tab w:val="right" w:pos="9026"/>
      </w:tabs>
      <w:spacing w:after="0"/>
    </w:pPr>
  </w:style>
  <w:style w:type="character" w:customStyle="1" w:styleId="FooterChar">
    <w:name w:val="Footer Char"/>
    <w:basedOn w:val="DefaultParagraphFont"/>
    <w:link w:val="Footer"/>
    <w:uiPriority w:val="99"/>
    <w:rsid w:val="00FB2468"/>
    <w:rPr>
      <w:rFonts w:ascii="Calibri" w:eastAsia="Calibri" w:hAnsi="Calibri" w:cs="Times New Roman"/>
    </w:rPr>
  </w:style>
  <w:style w:type="table" w:styleId="TableGrid">
    <w:name w:val="Table Grid"/>
    <w:basedOn w:val="TableNormal"/>
    <w:uiPriority w:val="59"/>
    <w:rsid w:val="00F74C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3851"/>
    <w:pPr>
      <w:autoSpaceDE w:val="0"/>
      <w:autoSpaceDN w:val="0"/>
      <w:adjustRightInd w:val="0"/>
      <w:spacing w:after="0" w:line="240" w:lineRule="auto"/>
    </w:pPr>
    <w:rPr>
      <w:rFonts w:ascii="Calibri" w:eastAsia="Calibri" w:hAnsi="Calibri" w:cs="Calibri"/>
      <w:color w:val="000000"/>
      <w:sz w:val="24"/>
      <w:szCs w:val="24"/>
    </w:rPr>
  </w:style>
  <w:style w:type="character" w:styleId="FollowedHyperlink">
    <w:name w:val="FollowedHyperlink"/>
    <w:basedOn w:val="DefaultParagraphFont"/>
    <w:uiPriority w:val="99"/>
    <w:semiHidden/>
    <w:unhideWhenUsed/>
    <w:rsid w:val="001779B4"/>
    <w:rPr>
      <w:color w:val="800080" w:themeColor="followedHyperlink"/>
      <w:u w:val="single"/>
    </w:rPr>
  </w:style>
  <w:style w:type="character" w:styleId="PageNumber">
    <w:name w:val="page number"/>
    <w:basedOn w:val="DefaultParagraphFont"/>
    <w:uiPriority w:val="99"/>
    <w:semiHidden/>
    <w:unhideWhenUsed/>
    <w:rsid w:val="00355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anibalabagar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599</TotalTime>
  <Pages>14</Pages>
  <Words>4270</Words>
  <Characters>24345</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38</cp:revision>
  <dcterms:created xsi:type="dcterms:W3CDTF">2008-07-17T08:17:00Z</dcterms:created>
  <dcterms:modified xsi:type="dcterms:W3CDTF">2025-10-06T16:20:00Z</dcterms:modified>
</cp:coreProperties>
</file>